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844B8" w14:textId="77777777" w:rsidR="00490CDF" w:rsidRPr="00B222DD" w:rsidRDefault="00490CDF" w:rsidP="0058270F"/>
    <w:p w14:paraId="377C7910" w14:textId="77777777" w:rsidR="0058270F" w:rsidRPr="00B222DD" w:rsidRDefault="0058270F" w:rsidP="0058270F"/>
    <w:p w14:paraId="3D3D363A" w14:textId="77777777" w:rsidR="0058270F" w:rsidRPr="00B222DD" w:rsidRDefault="0058270F" w:rsidP="0058270F"/>
    <w:p w14:paraId="2D702918" w14:textId="7F377AC0" w:rsidR="0058270F" w:rsidRPr="00B222DD" w:rsidRDefault="0058270F" w:rsidP="0058270F"/>
    <w:p w14:paraId="0E6D0B11" w14:textId="084E53A3" w:rsidR="00897CBC" w:rsidRPr="00B222DD" w:rsidRDefault="00897CBC" w:rsidP="0058270F"/>
    <w:p w14:paraId="3FEB3A21" w14:textId="3E21DA62" w:rsidR="00897CBC" w:rsidRPr="00B222DD" w:rsidRDefault="00897CBC" w:rsidP="0058270F"/>
    <w:p w14:paraId="33C3A5A3" w14:textId="73B6355B" w:rsidR="00897CBC" w:rsidRPr="00B222DD" w:rsidRDefault="00897CBC" w:rsidP="0058270F"/>
    <w:p w14:paraId="3029C76A" w14:textId="77777777" w:rsidR="00897CBC" w:rsidRPr="00B222DD" w:rsidRDefault="00897CBC" w:rsidP="0058270F"/>
    <w:p w14:paraId="42E55862" w14:textId="5AC74D22" w:rsidR="0058270F" w:rsidRPr="00B222DD" w:rsidRDefault="0058270F" w:rsidP="0058270F"/>
    <w:p w14:paraId="2AE704D1" w14:textId="7BB09C3D" w:rsidR="00897CBC" w:rsidRPr="00B222DD" w:rsidRDefault="00897CBC" w:rsidP="0058270F"/>
    <w:p w14:paraId="4166D9F4" w14:textId="21C440FB" w:rsidR="00897CBC" w:rsidRPr="00B222DD" w:rsidRDefault="00897CBC" w:rsidP="0058270F"/>
    <w:p w14:paraId="00FDA0C6" w14:textId="1D0D7944" w:rsidR="00897CBC" w:rsidRPr="00B222DD" w:rsidRDefault="00897CBC" w:rsidP="0058270F"/>
    <w:p w14:paraId="28F1D510" w14:textId="60877DFF" w:rsidR="00897CBC" w:rsidRPr="00B222DD" w:rsidRDefault="00897CBC" w:rsidP="0058270F"/>
    <w:p w14:paraId="48F98427" w14:textId="274FAC87" w:rsidR="00897CBC" w:rsidRPr="00B222DD" w:rsidRDefault="00897CBC" w:rsidP="0058270F"/>
    <w:p w14:paraId="369A8126" w14:textId="60595AEE" w:rsidR="00897CBC" w:rsidRPr="00B222DD" w:rsidRDefault="00897CBC" w:rsidP="0058270F"/>
    <w:p w14:paraId="5F024B47" w14:textId="760ED56E" w:rsidR="00897CBC" w:rsidRPr="00B222DD" w:rsidRDefault="00897CBC" w:rsidP="0058270F"/>
    <w:p w14:paraId="321ED9B8" w14:textId="77777777" w:rsidR="00897CBC" w:rsidRPr="00B222DD" w:rsidRDefault="00897CBC" w:rsidP="0058270F"/>
    <w:p w14:paraId="737C7932" w14:textId="77777777" w:rsidR="0058270F" w:rsidRPr="00B222DD" w:rsidRDefault="0058270F" w:rsidP="0058270F"/>
    <w:p w14:paraId="09426BF4" w14:textId="77777777" w:rsidR="0058270F" w:rsidRPr="00B222DD" w:rsidRDefault="0058270F" w:rsidP="0058270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5"/>
        <w:gridCol w:w="511"/>
      </w:tblGrid>
      <w:tr w:rsidR="00823E0C" w:rsidRPr="00B222DD" w14:paraId="2CDBC2F8" w14:textId="77777777" w:rsidTr="00897CBC">
        <w:tc>
          <w:tcPr>
            <w:tcW w:w="9990" w:type="dxa"/>
          </w:tcPr>
          <w:p w14:paraId="0400B099" w14:textId="5E323092" w:rsidR="00897CBC" w:rsidRPr="00B222DD" w:rsidRDefault="00897CBC" w:rsidP="00897CBC">
            <w:pPr>
              <w:spacing w:after="0"/>
              <w:ind w:right="158"/>
              <w:jc w:val="right"/>
              <w:rPr>
                <w:b/>
                <w:sz w:val="40"/>
                <w:szCs w:val="36"/>
              </w:rPr>
            </w:pPr>
            <w:r w:rsidRPr="00B222DD">
              <w:rPr>
                <w:b/>
                <w:sz w:val="40"/>
                <w:szCs w:val="36"/>
              </w:rPr>
              <w:t>Sherif Goubran</w:t>
            </w:r>
            <w:r w:rsidR="00F23B09" w:rsidRPr="00B222DD">
              <w:rPr>
                <w:b/>
                <w:sz w:val="40"/>
                <w:szCs w:val="36"/>
              </w:rPr>
              <w:t>, PhD</w:t>
            </w:r>
          </w:p>
          <w:p w14:paraId="040CAF9E" w14:textId="443B1BB2" w:rsidR="00942D85" w:rsidRDefault="009F7185" w:rsidP="00942D85">
            <w:pPr>
              <w:spacing w:after="0"/>
              <w:ind w:right="158"/>
              <w:jc w:val="right"/>
            </w:pPr>
            <w:r w:rsidRPr="00B222DD">
              <w:t>Assistant Professor</w:t>
            </w:r>
            <w:r w:rsidR="00034A97" w:rsidRPr="00B222DD">
              <w:t xml:space="preserve"> - </w:t>
            </w:r>
            <w:r w:rsidR="00942D85" w:rsidRPr="00B222DD">
              <w:t>Department of Architecture</w:t>
            </w:r>
          </w:p>
          <w:p w14:paraId="7BB4BCD3" w14:textId="1CC5319B" w:rsidR="00AF031A" w:rsidRPr="00B222DD" w:rsidRDefault="00AF031A" w:rsidP="00942D85">
            <w:pPr>
              <w:spacing w:after="0"/>
              <w:ind w:right="158"/>
              <w:jc w:val="right"/>
            </w:pPr>
            <w:r>
              <w:t>Graduate Program Director, Architecture</w:t>
            </w:r>
          </w:p>
          <w:p w14:paraId="295D0BB4" w14:textId="5A681323" w:rsidR="006232CD" w:rsidRPr="00B222DD" w:rsidRDefault="006232CD" w:rsidP="00942D85">
            <w:pPr>
              <w:spacing w:after="0"/>
              <w:ind w:right="158"/>
              <w:jc w:val="right"/>
            </w:pPr>
            <w:r w:rsidRPr="00B222DD">
              <w:t>School of Sciences and Engineering (SSE)</w:t>
            </w:r>
          </w:p>
          <w:p w14:paraId="21085AAC" w14:textId="486F033B" w:rsidR="00942D85" w:rsidRPr="00B222DD" w:rsidRDefault="00942D85" w:rsidP="00942D85">
            <w:pPr>
              <w:spacing w:after="0"/>
              <w:ind w:right="158"/>
              <w:jc w:val="right"/>
            </w:pPr>
            <w:r w:rsidRPr="00B222DD">
              <w:t>The American University in Cairo</w:t>
            </w:r>
            <w:r w:rsidR="006232CD" w:rsidRPr="00B222DD">
              <w:t xml:space="preserve"> (AUC-Egypt)</w:t>
            </w:r>
          </w:p>
          <w:p w14:paraId="7763A5D9" w14:textId="1F4C9A74" w:rsidR="00942D85" w:rsidRPr="00B222DD" w:rsidRDefault="00942D85" w:rsidP="00942D85">
            <w:pPr>
              <w:spacing w:after="0"/>
              <w:ind w:right="158"/>
              <w:jc w:val="right"/>
            </w:pPr>
          </w:p>
          <w:p w14:paraId="64E66E5E" w14:textId="1E3198C5" w:rsidR="00F23B09" w:rsidRDefault="00203604" w:rsidP="00034A97">
            <w:pPr>
              <w:spacing w:after="0"/>
              <w:ind w:right="158"/>
              <w:jc w:val="right"/>
            </w:pPr>
            <w:r w:rsidRPr="00B222DD">
              <w:t>Academic Lead</w:t>
            </w:r>
            <w:r w:rsidR="00034A97" w:rsidRPr="00B222DD">
              <w:t xml:space="preserve"> - </w:t>
            </w:r>
            <w:hyperlink r:id="rId8" w:history="1">
              <w:r w:rsidRPr="00B222DD">
                <w:t>Engaged Sustainable Futures</w:t>
              </w:r>
            </w:hyperlink>
          </w:p>
          <w:p w14:paraId="32074B0C" w14:textId="77777777" w:rsidR="00AF031A" w:rsidRDefault="00AF031A" w:rsidP="00034A97">
            <w:pPr>
              <w:spacing w:after="0"/>
              <w:ind w:right="158"/>
              <w:jc w:val="right"/>
            </w:pPr>
          </w:p>
          <w:p w14:paraId="72406C7E" w14:textId="77777777" w:rsidR="00AF031A" w:rsidRPr="00B222DD" w:rsidRDefault="00AF031A" w:rsidP="00AF031A">
            <w:pPr>
              <w:spacing w:after="0"/>
              <w:ind w:right="158"/>
              <w:jc w:val="right"/>
            </w:pPr>
            <w:r w:rsidRPr="00B222DD">
              <w:t>Living Future Accredited Professional</w:t>
            </w:r>
          </w:p>
          <w:p w14:paraId="37131604" w14:textId="77777777" w:rsidR="00AF031A" w:rsidRPr="00B222DD" w:rsidRDefault="00AF031A" w:rsidP="00AF031A">
            <w:pPr>
              <w:spacing w:after="0"/>
              <w:ind w:right="158"/>
              <w:jc w:val="right"/>
            </w:pPr>
          </w:p>
          <w:p w14:paraId="7B0E15DC" w14:textId="77777777" w:rsidR="00897CBC" w:rsidRPr="00B222DD" w:rsidRDefault="00897CBC" w:rsidP="00897CBC">
            <w:pPr>
              <w:spacing w:after="0"/>
              <w:ind w:right="158"/>
              <w:jc w:val="right"/>
            </w:pPr>
          </w:p>
          <w:p w14:paraId="7C0773A9" w14:textId="77777777" w:rsidR="00897CBC" w:rsidRPr="00B222DD" w:rsidRDefault="00897CBC" w:rsidP="00897CBC">
            <w:pPr>
              <w:spacing w:after="0"/>
              <w:ind w:right="158"/>
              <w:jc w:val="right"/>
              <w:rPr>
                <w:b/>
                <w:sz w:val="28"/>
              </w:rPr>
            </w:pPr>
            <w:r w:rsidRPr="00B222DD">
              <w:rPr>
                <w:b/>
                <w:sz w:val="28"/>
              </w:rPr>
              <w:t>Curriculum Vitae</w:t>
            </w:r>
          </w:p>
          <w:p w14:paraId="44ED23F7" w14:textId="72A48AC1" w:rsidR="00897CBC" w:rsidRPr="00B222DD" w:rsidRDefault="0037581F" w:rsidP="00897CBC">
            <w:pPr>
              <w:spacing w:after="0"/>
              <w:ind w:right="158"/>
              <w:jc w:val="right"/>
            </w:pPr>
            <w:r w:rsidRPr="00B222DD">
              <w:fldChar w:fldCharType="begin"/>
            </w:r>
            <w:r w:rsidRPr="00B222DD">
              <w:instrText xml:space="preserve"> DATE \@ "d MMMM yyyy" </w:instrText>
            </w:r>
            <w:r w:rsidRPr="00B222DD">
              <w:fldChar w:fldCharType="separate"/>
            </w:r>
            <w:r w:rsidR="00D73881">
              <w:rPr>
                <w:noProof/>
              </w:rPr>
              <w:t>11 August 2024</w:t>
            </w:r>
            <w:r w:rsidRPr="00B222DD">
              <w:fldChar w:fldCharType="end"/>
            </w:r>
          </w:p>
          <w:p w14:paraId="47E234B6" w14:textId="77777777" w:rsidR="00897CBC" w:rsidRPr="00B222DD" w:rsidRDefault="00897CBC" w:rsidP="0058270F">
            <w:pPr>
              <w:rPr>
                <w:sz w:val="2"/>
                <w:szCs w:val="2"/>
              </w:rPr>
            </w:pPr>
          </w:p>
        </w:tc>
        <w:tc>
          <w:tcPr>
            <w:tcW w:w="512" w:type="dxa"/>
            <w:shd w:val="clear" w:color="auto" w:fill="1F3864" w:themeFill="accent1" w:themeFillShade="80"/>
          </w:tcPr>
          <w:p w14:paraId="4C0D1497" w14:textId="77777777" w:rsidR="00897CBC" w:rsidRPr="00B222DD" w:rsidRDefault="00897CBC" w:rsidP="0058270F"/>
        </w:tc>
      </w:tr>
    </w:tbl>
    <w:p w14:paraId="0C39BD44" w14:textId="7747CBA0" w:rsidR="00C574C9" w:rsidRPr="00B222DD" w:rsidRDefault="0058270F" w:rsidP="0058270F">
      <w:r w:rsidRPr="00B222DD">
        <w:br w:type="page"/>
      </w:r>
    </w:p>
    <w:p w14:paraId="1593A9F4" w14:textId="12886D2E" w:rsidR="00C31DE0" w:rsidRPr="00B222DD" w:rsidRDefault="0058270F" w:rsidP="004306EC">
      <w:pPr>
        <w:pStyle w:val="Heading1"/>
        <w:rPr>
          <w:color w:val="404040" w:themeColor="text1" w:themeTint="BF"/>
        </w:rPr>
      </w:pPr>
      <w:bookmarkStart w:id="0" w:name="_Toc72221762"/>
      <w:bookmarkStart w:id="1" w:name="_Toc135734630"/>
      <w:bookmarkStart w:id="2" w:name="_Toc172973629"/>
      <w:r w:rsidRPr="00B222DD">
        <w:rPr>
          <w:color w:val="404040" w:themeColor="text1" w:themeTint="BF"/>
        </w:rPr>
        <w:lastRenderedPageBreak/>
        <w:t>Contact information</w:t>
      </w:r>
      <w:bookmarkEnd w:id="0"/>
      <w:bookmarkEnd w:id="1"/>
      <w:bookmarkEnd w:id="2"/>
    </w:p>
    <w:p w14:paraId="5CEBBB66" w14:textId="50A1C06F" w:rsidR="00C31DE0" w:rsidRPr="00B222DD" w:rsidRDefault="00C31DE0" w:rsidP="00C31DE0">
      <w:pPr>
        <w:rPr>
          <w:b/>
        </w:rPr>
      </w:pPr>
      <w:r w:rsidRPr="00B222DD">
        <w:rPr>
          <w:b/>
        </w:rPr>
        <w:t>Sherif N</w:t>
      </w:r>
      <w:r w:rsidR="002A5E63" w:rsidRPr="00B222DD">
        <w:rPr>
          <w:b/>
        </w:rPr>
        <w:t xml:space="preserve">ader </w:t>
      </w:r>
      <w:r w:rsidRPr="00B222DD">
        <w:rPr>
          <w:b/>
        </w:rPr>
        <w:t>A</w:t>
      </w:r>
      <w:r w:rsidR="00DF400A" w:rsidRPr="00B222DD">
        <w:rPr>
          <w:b/>
        </w:rPr>
        <w:t>l</w:t>
      </w:r>
      <w:r w:rsidR="002A5E63" w:rsidRPr="00B222DD">
        <w:rPr>
          <w:b/>
        </w:rPr>
        <w:t>phonse</w:t>
      </w:r>
      <w:r w:rsidRPr="00B222DD">
        <w:rPr>
          <w:b/>
        </w:rPr>
        <w:t xml:space="preserve"> Goubran</w:t>
      </w:r>
      <w:r w:rsidR="00D471C0" w:rsidRPr="00B222DD">
        <w:rPr>
          <w:b/>
        </w:rPr>
        <w:t xml:space="preserve"> </w:t>
      </w:r>
    </w:p>
    <w:p w14:paraId="253668C1" w14:textId="67F58F8B" w:rsidR="00C31DE0" w:rsidRPr="00B222DD" w:rsidRDefault="00C31DE0" w:rsidP="00C31DE0">
      <w:r w:rsidRPr="00B222DD">
        <w:t>PhD</w:t>
      </w:r>
      <w:r w:rsidR="005677E4" w:rsidRPr="00B222DD">
        <w:t xml:space="preserve"> Individualized (Fine Arts)</w:t>
      </w:r>
      <w:r w:rsidRPr="00B222DD">
        <w:t>, MASc Building Engineering, B.S</w:t>
      </w:r>
      <w:r w:rsidR="00D47008" w:rsidRPr="00B222DD">
        <w:t>c</w:t>
      </w:r>
      <w:r w:rsidRPr="00B222DD">
        <w:t>. Architecture</w:t>
      </w:r>
      <w:r w:rsidR="0074077F" w:rsidRPr="00B222DD">
        <w:t xml:space="preserve"> Engineering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020"/>
      </w:tblGrid>
      <w:tr w:rsidR="00823E0C" w:rsidRPr="00B222DD" w14:paraId="059552F4" w14:textId="77777777" w:rsidTr="00DF085C">
        <w:tc>
          <w:tcPr>
            <w:tcW w:w="3690" w:type="dxa"/>
          </w:tcPr>
          <w:p w14:paraId="335D6AAA" w14:textId="77777777" w:rsidR="00C31DE0" w:rsidRPr="00B222DD" w:rsidRDefault="00C31DE0" w:rsidP="00C9585A">
            <w:pPr>
              <w:spacing w:after="0"/>
              <w:ind w:left="-111"/>
            </w:pPr>
            <w:r w:rsidRPr="00B222DD">
              <w:rPr>
                <w:b/>
              </w:rPr>
              <w:t xml:space="preserve">Date of </w:t>
            </w:r>
            <w:r w:rsidR="00C574C9" w:rsidRPr="00B222DD">
              <w:rPr>
                <w:b/>
              </w:rPr>
              <w:t>b</w:t>
            </w:r>
            <w:r w:rsidRPr="00B222DD">
              <w:rPr>
                <w:b/>
              </w:rPr>
              <w:t>irth</w:t>
            </w:r>
          </w:p>
        </w:tc>
        <w:tc>
          <w:tcPr>
            <w:tcW w:w="6020" w:type="dxa"/>
          </w:tcPr>
          <w:p w14:paraId="21D1B83A" w14:textId="77777777" w:rsidR="00C31DE0" w:rsidRPr="00B222DD" w:rsidRDefault="00C31DE0" w:rsidP="00C9585A">
            <w:pPr>
              <w:spacing w:after="0"/>
            </w:pPr>
            <w:r w:rsidRPr="00B222DD">
              <w:t>8 July 1991</w:t>
            </w:r>
          </w:p>
        </w:tc>
      </w:tr>
      <w:tr w:rsidR="00823E0C" w:rsidRPr="00B222DD" w14:paraId="5AEA76F6" w14:textId="77777777" w:rsidTr="00DF085C">
        <w:tc>
          <w:tcPr>
            <w:tcW w:w="3690" w:type="dxa"/>
          </w:tcPr>
          <w:p w14:paraId="4C9C11DD" w14:textId="77777777" w:rsidR="00C31DE0" w:rsidRPr="00B222DD" w:rsidRDefault="00C31DE0" w:rsidP="00C9585A">
            <w:pPr>
              <w:spacing w:after="0"/>
              <w:ind w:left="-111"/>
              <w:rPr>
                <w:b/>
              </w:rPr>
            </w:pPr>
            <w:r w:rsidRPr="00B222DD">
              <w:rPr>
                <w:b/>
              </w:rPr>
              <w:t xml:space="preserve">Country of </w:t>
            </w:r>
            <w:r w:rsidR="00C574C9" w:rsidRPr="00B222DD">
              <w:rPr>
                <w:b/>
              </w:rPr>
              <w:t>c</w:t>
            </w:r>
            <w:r w:rsidRPr="00B222DD">
              <w:rPr>
                <w:b/>
              </w:rPr>
              <w:t>itizenship</w:t>
            </w:r>
          </w:p>
        </w:tc>
        <w:tc>
          <w:tcPr>
            <w:tcW w:w="6020" w:type="dxa"/>
          </w:tcPr>
          <w:p w14:paraId="1A66201B" w14:textId="77777777" w:rsidR="00C31DE0" w:rsidRPr="00B222DD" w:rsidRDefault="00C31DE0" w:rsidP="00C9585A">
            <w:pPr>
              <w:spacing w:after="0"/>
              <w:rPr>
                <w:b/>
              </w:rPr>
            </w:pPr>
            <w:r w:rsidRPr="00B222DD">
              <w:t>Canada and Egypt</w:t>
            </w:r>
          </w:p>
        </w:tc>
      </w:tr>
      <w:tr w:rsidR="00823E0C" w:rsidRPr="00B222DD" w14:paraId="3E90202D" w14:textId="77777777" w:rsidTr="00DF085C">
        <w:tc>
          <w:tcPr>
            <w:tcW w:w="3690" w:type="dxa"/>
          </w:tcPr>
          <w:p w14:paraId="6FE29C52" w14:textId="77777777" w:rsidR="00C31DE0" w:rsidRPr="00B222DD" w:rsidRDefault="00C31DE0" w:rsidP="00C9585A">
            <w:pPr>
              <w:spacing w:after="0"/>
              <w:ind w:left="-111"/>
              <w:rPr>
                <w:b/>
              </w:rPr>
            </w:pPr>
            <w:r w:rsidRPr="00B222DD">
              <w:rPr>
                <w:b/>
              </w:rPr>
              <w:t xml:space="preserve">Language </w:t>
            </w:r>
            <w:r w:rsidR="00C574C9" w:rsidRPr="00B222DD">
              <w:rPr>
                <w:b/>
              </w:rPr>
              <w:t>p</w:t>
            </w:r>
            <w:r w:rsidRPr="00B222DD">
              <w:rPr>
                <w:b/>
              </w:rPr>
              <w:t>roficiencies</w:t>
            </w:r>
          </w:p>
        </w:tc>
        <w:tc>
          <w:tcPr>
            <w:tcW w:w="6020" w:type="dxa"/>
          </w:tcPr>
          <w:p w14:paraId="6393F7A3" w14:textId="27B1FC00" w:rsidR="00C31DE0" w:rsidRPr="00B222DD" w:rsidRDefault="00C31DE0" w:rsidP="00C9585A">
            <w:pPr>
              <w:spacing w:after="0"/>
              <w:rPr>
                <w:b/>
              </w:rPr>
            </w:pPr>
            <w:r w:rsidRPr="00B222DD">
              <w:t>English, Arabic</w:t>
            </w:r>
            <w:r w:rsidR="00323660" w:rsidRPr="00B222DD">
              <w:t>, and French</w:t>
            </w:r>
          </w:p>
        </w:tc>
      </w:tr>
      <w:tr w:rsidR="00762E7C" w:rsidRPr="00B222DD" w14:paraId="17F82763" w14:textId="77777777" w:rsidTr="00DF085C">
        <w:tc>
          <w:tcPr>
            <w:tcW w:w="3690" w:type="dxa"/>
          </w:tcPr>
          <w:p w14:paraId="3A2F30C5" w14:textId="77777777" w:rsidR="00C31DE0" w:rsidRPr="00B222DD" w:rsidRDefault="00C31DE0" w:rsidP="00C9585A">
            <w:pPr>
              <w:spacing w:after="0"/>
              <w:ind w:left="-111"/>
              <w:rPr>
                <w:b/>
              </w:rPr>
            </w:pPr>
            <w:r w:rsidRPr="00B222DD">
              <w:rPr>
                <w:b/>
              </w:rPr>
              <w:t xml:space="preserve">Correspondence </w:t>
            </w:r>
            <w:r w:rsidR="00C574C9" w:rsidRPr="00B222DD">
              <w:rPr>
                <w:b/>
              </w:rPr>
              <w:t>l</w:t>
            </w:r>
            <w:r w:rsidRPr="00B222DD">
              <w:rPr>
                <w:b/>
              </w:rPr>
              <w:t>anguages</w:t>
            </w:r>
          </w:p>
        </w:tc>
        <w:tc>
          <w:tcPr>
            <w:tcW w:w="6020" w:type="dxa"/>
          </w:tcPr>
          <w:p w14:paraId="3F6EC7EA" w14:textId="764D1E60" w:rsidR="00C31DE0" w:rsidRPr="00B222DD" w:rsidRDefault="00C4232D" w:rsidP="00C9585A">
            <w:pPr>
              <w:spacing w:after="0"/>
              <w:rPr>
                <w:b/>
              </w:rPr>
            </w:pPr>
            <w:r w:rsidRPr="00B222DD">
              <w:t>English (preferred), Arabic, or French</w:t>
            </w:r>
          </w:p>
        </w:tc>
      </w:tr>
    </w:tbl>
    <w:p w14:paraId="260BD077" w14:textId="77777777" w:rsidR="00C31DE0" w:rsidRPr="00B222DD" w:rsidRDefault="00C31DE0" w:rsidP="008E07AD">
      <w:pPr>
        <w:pStyle w:val="NoSpacing"/>
        <w:rPr>
          <w:sz w:val="12"/>
          <w:szCs w:val="12"/>
        </w:rPr>
      </w:pPr>
    </w:p>
    <w:p w14:paraId="2E49345B" w14:textId="77777777" w:rsidR="00C574C9" w:rsidRPr="00B222DD" w:rsidRDefault="00C574C9" w:rsidP="00C9585A">
      <w:pPr>
        <w:spacing w:after="0"/>
        <w:rPr>
          <w:b/>
        </w:rPr>
      </w:pPr>
      <w:r w:rsidRPr="00B222DD">
        <w:rPr>
          <w:b/>
        </w:rP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24"/>
      </w:tblGrid>
      <w:tr w:rsidR="00823E0C" w:rsidRPr="00B222DD" w14:paraId="7316B9F4" w14:textId="77777777" w:rsidTr="00DC78AF">
        <w:tc>
          <w:tcPr>
            <w:tcW w:w="3686" w:type="dxa"/>
          </w:tcPr>
          <w:p w14:paraId="496A59B4" w14:textId="77777777" w:rsidR="00C574C9" w:rsidRPr="00B222DD" w:rsidRDefault="00C574C9" w:rsidP="00C9585A">
            <w:pPr>
              <w:spacing w:after="0"/>
              <w:ind w:left="-111"/>
            </w:pPr>
            <w:r w:rsidRPr="00B222DD">
              <w:t>Phone</w:t>
            </w:r>
          </w:p>
        </w:tc>
        <w:tc>
          <w:tcPr>
            <w:tcW w:w="6024" w:type="dxa"/>
          </w:tcPr>
          <w:p w14:paraId="100035A5" w14:textId="14C05DC2" w:rsidR="00C574C9" w:rsidRPr="00B222DD" w:rsidRDefault="006D6350" w:rsidP="00C9585A">
            <w:pPr>
              <w:spacing w:after="0"/>
            </w:pPr>
            <w:r w:rsidRPr="00B222DD">
              <w:t>+02 0122</w:t>
            </w:r>
            <w:r w:rsidR="000D4CA2" w:rsidRPr="00B222DD">
              <w:t>-3134085</w:t>
            </w:r>
          </w:p>
        </w:tc>
      </w:tr>
      <w:tr w:rsidR="00762E7C" w:rsidRPr="00B222DD" w14:paraId="56B04D28" w14:textId="77777777" w:rsidTr="00DC78AF">
        <w:tc>
          <w:tcPr>
            <w:tcW w:w="3686" w:type="dxa"/>
          </w:tcPr>
          <w:p w14:paraId="49E8BCA0" w14:textId="77777777" w:rsidR="00C574C9" w:rsidRPr="00B222DD" w:rsidRDefault="00C574C9" w:rsidP="00C9585A">
            <w:pPr>
              <w:spacing w:after="0"/>
              <w:ind w:left="-111"/>
              <w:rPr>
                <w:b/>
              </w:rPr>
            </w:pPr>
            <w:r w:rsidRPr="00B222DD">
              <w:t>Email</w:t>
            </w:r>
          </w:p>
        </w:tc>
        <w:tc>
          <w:tcPr>
            <w:tcW w:w="6024" w:type="dxa"/>
          </w:tcPr>
          <w:p w14:paraId="3DA74FE1" w14:textId="3180A19A" w:rsidR="00C574C9" w:rsidRPr="00B222DD" w:rsidRDefault="002E540A" w:rsidP="00766958">
            <w:pPr>
              <w:spacing w:after="0"/>
            </w:pPr>
            <w:r w:rsidRPr="00B222DD">
              <w:t>sherifg@aucegypt.edu;</w:t>
            </w:r>
            <w:r w:rsidR="000F04BA" w:rsidRPr="00B222DD">
              <w:t xml:space="preserve"> </w:t>
            </w:r>
            <w:r w:rsidR="00C574C9" w:rsidRPr="00B222DD">
              <w:t>sherifgoubran@gmail.com</w:t>
            </w:r>
          </w:p>
        </w:tc>
      </w:tr>
    </w:tbl>
    <w:p w14:paraId="448CD498" w14:textId="77777777" w:rsidR="00C31DE0" w:rsidRPr="00B222DD" w:rsidRDefault="00C31DE0" w:rsidP="00C9585A">
      <w:pPr>
        <w:spacing w:after="0"/>
        <w:rPr>
          <w:sz w:val="12"/>
          <w:szCs w:val="12"/>
        </w:rPr>
      </w:pPr>
    </w:p>
    <w:p w14:paraId="69C4959F" w14:textId="617E9618" w:rsidR="00C574C9" w:rsidRPr="00B222DD" w:rsidRDefault="00C574C9" w:rsidP="00C9585A">
      <w:pPr>
        <w:spacing w:after="0"/>
        <w:rPr>
          <w:b/>
        </w:rPr>
      </w:pPr>
      <w:r w:rsidRPr="00B222DD">
        <w:rPr>
          <w:b/>
        </w:rPr>
        <w:t>Address</w:t>
      </w:r>
      <w:r w:rsidR="00DB6E03" w:rsidRPr="00B222DD">
        <w:rPr>
          <w:b/>
        </w:rPr>
        <w: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55"/>
      </w:tblGrid>
      <w:tr w:rsidR="00762E7C" w:rsidRPr="00B222DD" w14:paraId="072155F9" w14:textId="77777777" w:rsidTr="00C77941">
        <w:tc>
          <w:tcPr>
            <w:tcW w:w="4860" w:type="dxa"/>
          </w:tcPr>
          <w:p w14:paraId="56C4D4CE" w14:textId="77777777" w:rsidR="00064FB2" w:rsidRPr="00B222DD" w:rsidRDefault="00DB6DA3" w:rsidP="00064FB2">
            <w:pPr>
              <w:spacing w:after="0"/>
              <w:ind w:left="-111"/>
            </w:pPr>
            <w:r w:rsidRPr="00B222DD">
              <w:t xml:space="preserve">Unit 101, </w:t>
            </w:r>
            <w:r w:rsidR="00064FB2" w:rsidRPr="00B222DD">
              <w:t xml:space="preserve">Building </w:t>
            </w:r>
            <w:r w:rsidRPr="00B222DD">
              <w:t xml:space="preserve">23, Street 85. </w:t>
            </w:r>
          </w:p>
          <w:p w14:paraId="703BB6E4" w14:textId="5587D35F" w:rsidR="00D13C67" w:rsidRPr="00B222DD" w:rsidRDefault="00D13C67" w:rsidP="00064FB2">
            <w:pPr>
              <w:spacing w:after="0"/>
              <w:ind w:left="-111"/>
            </w:pPr>
            <w:r w:rsidRPr="00B222DD">
              <w:t>Maadi</w:t>
            </w:r>
            <w:r w:rsidR="00B768B0" w:rsidRPr="00B222DD">
              <w:t xml:space="preserve">. </w:t>
            </w:r>
            <w:r w:rsidRPr="00B222DD">
              <w:t>Cairo. Egypt</w:t>
            </w:r>
          </w:p>
        </w:tc>
        <w:tc>
          <w:tcPr>
            <w:tcW w:w="4855" w:type="dxa"/>
          </w:tcPr>
          <w:p w14:paraId="65D24362" w14:textId="77777777" w:rsidR="00F1397A" w:rsidRPr="00B222DD" w:rsidRDefault="00F1397A" w:rsidP="00D13C67">
            <w:pPr>
              <w:spacing w:after="0"/>
              <w:ind w:left="-111"/>
            </w:pPr>
            <w:r w:rsidRPr="00B222DD">
              <w:t>1628 River Rd</w:t>
            </w:r>
          </w:p>
          <w:p w14:paraId="627394D3" w14:textId="65E59ACF" w:rsidR="00C574C9" w:rsidRPr="00B222DD" w:rsidRDefault="00F1397A" w:rsidP="00D13C67">
            <w:pPr>
              <w:spacing w:after="0"/>
              <w:ind w:left="-111"/>
            </w:pPr>
            <w:r w:rsidRPr="00B222DD">
              <w:t>Manotick, Ontario. K4M 1B4</w:t>
            </w:r>
          </w:p>
        </w:tc>
      </w:tr>
    </w:tbl>
    <w:p w14:paraId="0CC5E3E5" w14:textId="77777777" w:rsidR="00B926AA" w:rsidRPr="00B222DD" w:rsidRDefault="00B926AA" w:rsidP="00C31DE0">
      <w:pPr>
        <w:spacing w:after="0"/>
      </w:pPr>
    </w:p>
    <w:p w14:paraId="3E2B6D06" w14:textId="22109AFB" w:rsidR="00C31DE0" w:rsidRPr="00B222DD" w:rsidRDefault="00C574C9" w:rsidP="004306EC">
      <w:pPr>
        <w:pStyle w:val="Heading1"/>
        <w:rPr>
          <w:color w:val="404040" w:themeColor="text1" w:themeTint="BF"/>
        </w:rPr>
      </w:pPr>
      <w:bookmarkStart w:id="3" w:name="_Toc72221763"/>
      <w:bookmarkStart w:id="4" w:name="_Toc135734631"/>
      <w:bookmarkStart w:id="5" w:name="_Toc172973630"/>
      <w:r w:rsidRPr="00B222DD">
        <w:rPr>
          <w:color w:val="404040" w:themeColor="text1" w:themeTint="BF"/>
        </w:rPr>
        <w:t xml:space="preserve">Bibliographical </w:t>
      </w:r>
      <w:r w:rsidR="00B926AA" w:rsidRPr="00B222DD">
        <w:rPr>
          <w:color w:val="404040" w:themeColor="text1" w:themeTint="BF"/>
        </w:rPr>
        <w:t>s</w:t>
      </w:r>
      <w:r w:rsidRPr="00B222DD">
        <w:rPr>
          <w:color w:val="404040" w:themeColor="text1" w:themeTint="BF"/>
        </w:rPr>
        <w:t>ummary</w:t>
      </w:r>
      <w:bookmarkEnd w:id="3"/>
      <w:bookmarkEnd w:id="4"/>
      <w:bookmarkEnd w:id="5"/>
    </w:p>
    <w:p w14:paraId="45331D8A" w14:textId="393893EF" w:rsidR="007B79D2" w:rsidRPr="00B222DD" w:rsidRDefault="007B79D2" w:rsidP="00690830">
      <w:pPr>
        <w:jc w:val="both"/>
      </w:pPr>
      <w:bookmarkStart w:id="6" w:name="_Toc12623966"/>
      <w:bookmarkStart w:id="7" w:name="_Toc27153736"/>
      <w:bookmarkStart w:id="8" w:name="_Toc27576489"/>
      <w:bookmarkStart w:id="9" w:name="_Toc27576551"/>
      <w:bookmarkStart w:id="10" w:name="_Toc30586972"/>
      <w:bookmarkStart w:id="11" w:name="_Toc30587749"/>
      <w:bookmarkStart w:id="12" w:name="_Toc39656801"/>
      <w:bookmarkStart w:id="13" w:name="_Toc43202303"/>
      <w:bookmarkStart w:id="14" w:name="_Toc44754308"/>
      <w:bookmarkStart w:id="15" w:name="_Toc68368794"/>
      <w:bookmarkStart w:id="16" w:name="_Toc72221764"/>
      <w:bookmarkStart w:id="17" w:name="_Toc80615035"/>
      <w:bookmarkStart w:id="18" w:name="_Toc93758002"/>
      <w:bookmarkStart w:id="19" w:name="_Toc104548287"/>
      <w:r w:rsidRPr="00B222DD">
        <w:t xml:space="preserve">Sherif Goubran is an </w:t>
      </w:r>
      <w:r w:rsidR="00985C4D" w:rsidRPr="00B222DD">
        <w:t>A</w:t>
      </w:r>
      <w:r w:rsidRPr="00B222DD">
        <w:t xml:space="preserve">ssistant </w:t>
      </w:r>
      <w:r w:rsidR="00985C4D" w:rsidRPr="00B222DD">
        <w:t>P</w:t>
      </w:r>
      <w:r w:rsidRPr="00B222DD">
        <w:t xml:space="preserve">rofessor of sustainable </w:t>
      </w:r>
      <w:r w:rsidR="008B3BAA" w:rsidRPr="00B222DD">
        <w:t>design</w:t>
      </w:r>
      <w:r w:rsidRPr="00B222DD">
        <w:t xml:space="preserve"> in the </w:t>
      </w:r>
      <w:r w:rsidR="00876007">
        <w:t>D</w:t>
      </w:r>
      <w:r w:rsidRPr="00B222DD">
        <w:t xml:space="preserve">epartment of Architecture </w:t>
      </w:r>
      <w:r w:rsidR="00985C4D" w:rsidRPr="00B222DD">
        <w:t xml:space="preserve">in the </w:t>
      </w:r>
      <w:r w:rsidRPr="00B222DD">
        <w:t xml:space="preserve">School of Sciences and Engineering at the American University in Cairo. </w:t>
      </w:r>
      <w:r w:rsidR="001A2451" w:rsidRPr="00B222DD">
        <w:t>He completed his Ph.D. at Concordia University’s Individualized Program (INDI) in 2021, where he was funded by the Vanier Canada Graduate Scholarship.</w:t>
      </w:r>
      <w:r w:rsidRPr="00B222DD">
        <w:t xml:space="preserve"> Before that, Sherif completed a MASc in building engineering in 2016, focusing on energy efficiency in commercial buildings</w:t>
      </w:r>
      <w:r w:rsidR="001A2451" w:rsidRPr="00B222DD">
        <w:t xml:space="preserve">, and he </w:t>
      </w:r>
      <w:r w:rsidRPr="00B222DD">
        <w:t>holds a BS</w:t>
      </w:r>
      <w:r w:rsidR="001A2451" w:rsidRPr="00B222DD">
        <w:t>c</w:t>
      </w:r>
      <w:r w:rsidRPr="00B222DD">
        <w:t xml:space="preserve"> in Architecture from the American University in Cairo (AUC-Egypt). Sherif’s research focus includes building sustainability and sustainability assessment, sustainability in architectural design, and design</w:t>
      </w:r>
      <w:r w:rsidR="008B3BAA" w:rsidRPr="00B222DD">
        <w:t xml:space="preserve"> for sustainable development</w:t>
      </w:r>
      <w:r w:rsidRPr="00B222DD">
        <w:t xml:space="preserve">. Specifically, his work </w:t>
      </w:r>
      <w:r w:rsidR="00633A88">
        <w:t xml:space="preserve">focuses on sustainable futures, where he </w:t>
      </w:r>
      <w:r w:rsidRPr="00B222DD">
        <w:t xml:space="preserve">investigates the theory and practice of sustainability in the built environment, combines qualitative and quantitative methodologies, and explores the shift from incremental to transformational design. He conducts interdisciplinary research in design, architecture, building engineering, and real estate finance. </w:t>
      </w:r>
      <w:r w:rsidR="001A2451" w:rsidRPr="00B222DD">
        <w:t xml:space="preserve">He has a strong publication record, with several published journal and conference papers, and multiple edited and authored volumes. </w:t>
      </w:r>
      <w:r w:rsidRPr="00B222DD">
        <w:t xml:space="preserve">He is also involved in </w:t>
      </w:r>
      <w:r w:rsidR="001A00F6">
        <w:t>several</w:t>
      </w:r>
      <w:r w:rsidRPr="00B222DD">
        <w:t xml:space="preserve"> sustainability</w:t>
      </w:r>
      <w:r w:rsidR="001A2451" w:rsidRPr="00B222DD">
        <w:t>-focused</w:t>
      </w:r>
      <w:r w:rsidRPr="00B222DD">
        <w:t xml:space="preserve"> committees and projects on the student and administrative levels and in the broader community.</w:t>
      </w:r>
    </w:p>
    <w:p w14:paraId="09121290" w14:textId="2201AFEE" w:rsidR="008E07AD" w:rsidRPr="00B222DD" w:rsidRDefault="00C119B7" w:rsidP="00711939">
      <w:pPr>
        <w:pStyle w:val="Heading2"/>
        <w:spacing w:before="240"/>
      </w:pPr>
      <w:bookmarkStart w:id="20" w:name="_Toc120262693"/>
      <w:bookmarkStart w:id="21" w:name="_Toc128673335"/>
      <w:bookmarkStart w:id="22" w:name="_Toc130194796"/>
      <w:bookmarkStart w:id="23" w:name="_Toc135734632"/>
      <w:bookmarkStart w:id="24" w:name="_Toc136343185"/>
      <w:bookmarkStart w:id="25" w:name="_Toc137968040"/>
      <w:bookmarkStart w:id="26" w:name="_Toc150333719"/>
      <w:bookmarkStart w:id="27" w:name="_Toc162853779"/>
      <w:bookmarkStart w:id="28" w:name="_Toc171697533"/>
      <w:bookmarkStart w:id="29" w:name="_Toc172973631"/>
      <w:r w:rsidRPr="00B222DD">
        <w:t>R</w:t>
      </w:r>
      <w:r w:rsidR="008E07AD" w:rsidRPr="00B222DD">
        <w:t>esearch</w:t>
      </w:r>
      <w:bookmarkEnd w:id="6"/>
      <w:bookmarkEnd w:id="7"/>
      <w:bookmarkEnd w:id="8"/>
      <w:bookmarkEnd w:id="9"/>
      <w:bookmarkEnd w:id="10"/>
      <w:bookmarkEnd w:id="11"/>
      <w:bookmarkEnd w:id="12"/>
      <w:bookmarkEnd w:id="13"/>
      <w:r w:rsidRPr="00B222DD">
        <w:t xml:space="preserve"> </w:t>
      </w:r>
      <w:r w:rsidR="00985C4D" w:rsidRPr="00B222DD">
        <w:t>a</w:t>
      </w:r>
      <w:r w:rsidRPr="00B222DD">
        <w:t>reas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E7B070A" w14:textId="26A411B9" w:rsidR="00766958" w:rsidRPr="00B222DD" w:rsidRDefault="00766958" w:rsidP="00DB17DC">
      <w:bookmarkStart w:id="30" w:name="_Toc12623967"/>
      <w:bookmarkStart w:id="31" w:name="_Toc27153737"/>
      <w:bookmarkStart w:id="32" w:name="_Toc27576490"/>
      <w:bookmarkStart w:id="33" w:name="_Toc27576552"/>
      <w:bookmarkStart w:id="34" w:name="_Toc30586973"/>
      <w:bookmarkStart w:id="35" w:name="_Toc30587750"/>
      <w:bookmarkStart w:id="36" w:name="_Toc39656802"/>
      <w:bookmarkStart w:id="37" w:name="_Toc43202304"/>
      <w:r w:rsidRPr="00B222DD">
        <w:t xml:space="preserve">Sustainable design theory and practice; Sustainable building design, </w:t>
      </w:r>
      <w:r w:rsidR="00690830" w:rsidRPr="00B222DD">
        <w:t>analysis,</w:t>
      </w:r>
      <w:r w:rsidRPr="00B222DD">
        <w:t xml:space="preserve"> and assessment; </w:t>
      </w:r>
      <w:r w:rsidR="00DB17DC" w:rsidRPr="00B222DD">
        <w:t>Design for sustainable development</w:t>
      </w:r>
      <w:r w:rsidR="00A55B3B" w:rsidRPr="00B222DD">
        <w:t>.</w:t>
      </w:r>
    </w:p>
    <w:p w14:paraId="7E21E3C4" w14:textId="6667599D" w:rsidR="00711939" w:rsidRPr="00B222DD" w:rsidRDefault="00711939" w:rsidP="00711939">
      <w:pPr>
        <w:pStyle w:val="Heading2"/>
        <w:spacing w:before="240"/>
      </w:pPr>
      <w:bookmarkStart w:id="38" w:name="_Toc120262696"/>
      <w:bookmarkStart w:id="39" w:name="_Toc128673336"/>
      <w:bookmarkStart w:id="40" w:name="_Toc130194797"/>
      <w:bookmarkStart w:id="41" w:name="_Toc135734633"/>
      <w:bookmarkStart w:id="42" w:name="_Toc136343186"/>
      <w:bookmarkStart w:id="43" w:name="_Toc137968041"/>
      <w:bookmarkStart w:id="44" w:name="_Toc150333720"/>
      <w:bookmarkStart w:id="45" w:name="_Toc162853780"/>
      <w:bookmarkStart w:id="46" w:name="_Toc171697534"/>
      <w:bookmarkStart w:id="47" w:name="_Toc172973632"/>
      <w:bookmarkEnd w:id="30"/>
      <w:bookmarkEnd w:id="31"/>
      <w:bookmarkEnd w:id="32"/>
      <w:bookmarkEnd w:id="33"/>
      <w:bookmarkEnd w:id="34"/>
      <w:bookmarkEnd w:id="35"/>
      <w:bookmarkEnd w:id="36"/>
      <w:bookmarkEnd w:id="37"/>
      <w:r w:rsidRPr="00B222DD">
        <w:t xml:space="preserve">Research </w:t>
      </w:r>
      <w:r w:rsidR="00B63949" w:rsidRPr="00B222DD">
        <w:t>l</w:t>
      </w:r>
      <w:r w:rsidR="00CD2C36" w:rsidRPr="00B222DD">
        <w:t>eadership</w:t>
      </w:r>
      <w:bookmarkEnd w:id="38"/>
      <w:bookmarkEnd w:id="39"/>
      <w:bookmarkEnd w:id="40"/>
      <w:bookmarkEnd w:id="41"/>
      <w:bookmarkEnd w:id="42"/>
      <w:bookmarkEnd w:id="43"/>
      <w:bookmarkEnd w:id="44"/>
      <w:bookmarkEnd w:id="45"/>
      <w:bookmarkEnd w:id="46"/>
      <w:bookmarkEnd w:id="47"/>
    </w:p>
    <w:p w14:paraId="6BF99C13" w14:textId="119E9309" w:rsidR="00B926AA" w:rsidRPr="00B222DD" w:rsidRDefault="00000000" w:rsidP="00711939">
      <w:hyperlink r:id="rId9" w:history="1">
        <w:r w:rsidR="00711939" w:rsidRPr="00B222DD">
          <w:rPr>
            <w:rStyle w:val="Hyperlink"/>
            <w:color w:val="404040" w:themeColor="text1" w:themeTint="BF"/>
          </w:rPr>
          <w:t xml:space="preserve">Engaged Sustainable Futures - Measure, Analyze, </w:t>
        </w:r>
        <w:r w:rsidR="00DC558D" w:rsidRPr="00B222DD">
          <w:rPr>
            <w:rStyle w:val="Hyperlink"/>
            <w:color w:val="404040" w:themeColor="text1" w:themeTint="BF"/>
          </w:rPr>
          <w:t>mobilize</w:t>
        </w:r>
        <w:r w:rsidR="00711939" w:rsidRPr="00B222DD">
          <w:rPr>
            <w:rStyle w:val="Hyperlink"/>
            <w:color w:val="404040" w:themeColor="text1" w:themeTint="BF"/>
          </w:rPr>
          <w:t xml:space="preserve"> for the Built Environment</w:t>
        </w:r>
      </w:hyperlink>
      <w:r w:rsidR="00711939" w:rsidRPr="00B222DD">
        <w:t xml:space="preserve"> (ESF MAM-BE) offers a platform for interdisciplinary ventures to uncover the many possible sustainable futures of the built environment. ESF MAM-BE achieves its vision through research, pedagogy, and creation. </w:t>
      </w:r>
      <w:r w:rsidR="00C574C9" w:rsidRPr="00B222DD">
        <w:br w:type="page"/>
      </w:r>
    </w:p>
    <w:bookmarkStart w:id="48" w:name="_Toc135734634" w:displacedByCustomXml="next"/>
    <w:bookmarkStart w:id="49" w:name="_Toc80615038" w:displacedByCustomXml="next"/>
    <w:bookmarkStart w:id="50" w:name="_Toc68368797" w:displacedByCustomXml="next"/>
    <w:bookmarkStart w:id="51" w:name="_Toc58158745" w:displacedByCustomXml="next"/>
    <w:bookmarkStart w:id="52" w:name="_Toc44754311" w:displacedByCustomXml="next"/>
    <w:bookmarkStart w:id="53" w:name="_Toc27576553" w:displacedByCustomXml="next"/>
    <w:bookmarkStart w:id="54" w:name="_Toc72221767" w:displacedByCustomXml="next"/>
    <w:bookmarkStart w:id="55" w:name="_Toc130194798" w:displacedByCustomXml="next"/>
    <w:bookmarkStart w:id="56" w:name="_Toc172973633" w:displacedByCustomXml="next"/>
    <w:sdt>
      <w:sdtPr>
        <w:rPr>
          <w:b w:val="0"/>
          <w:color w:val="404040" w:themeColor="text1" w:themeTint="BF"/>
          <w:sz w:val="24"/>
          <w:szCs w:val="24"/>
        </w:rPr>
        <w:id w:val="-1497875993"/>
        <w:docPartObj>
          <w:docPartGallery w:val="Table of Contents"/>
          <w:docPartUnique/>
        </w:docPartObj>
      </w:sdtPr>
      <w:sdtContent>
        <w:p w14:paraId="6C240A8B" w14:textId="3A5DFE15" w:rsidR="002815E1" w:rsidRPr="00B222DD" w:rsidRDefault="002815E1" w:rsidP="001A6D8B">
          <w:pPr>
            <w:pStyle w:val="Heading1"/>
            <w:rPr>
              <w:color w:val="404040" w:themeColor="text1" w:themeTint="BF"/>
            </w:rPr>
          </w:pPr>
          <w:r w:rsidRPr="00B222DD">
            <w:rPr>
              <w:color w:val="404040" w:themeColor="text1" w:themeTint="BF"/>
            </w:rPr>
            <w:t>Content</w:t>
          </w:r>
          <w:bookmarkEnd w:id="56"/>
          <w:bookmarkEnd w:id="55"/>
          <w:bookmarkEnd w:id="54"/>
          <w:bookmarkEnd w:id="53"/>
          <w:bookmarkEnd w:id="52"/>
          <w:bookmarkEnd w:id="51"/>
          <w:bookmarkEnd w:id="50"/>
          <w:bookmarkEnd w:id="49"/>
          <w:bookmarkEnd w:id="48"/>
        </w:p>
        <w:p w14:paraId="26BAA614" w14:textId="5A8C662A" w:rsidR="005662F2" w:rsidRDefault="002815E1">
          <w:pPr>
            <w:pStyle w:val="TOC1"/>
            <w:rPr>
              <w:rFonts w:asciiTheme="minorHAnsi" w:eastAsiaTheme="minorEastAsia" w:hAnsiTheme="minorHAnsi"/>
              <w:noProof/>
              <w:color w:val="auto"/>
              <w:kern w:val="2"/>
              <w:lang w:val="en-US"/>
              <w14:ligatures w14:val="standardContextual"/>
            </w:rPr>
          </w:pPr>
          <w:r w:rsidRPr="00B222DD">
            <w:fldChar w:fldCharType="begin"/>
          </w:r>
          <w:r w:rsidRPr="00B222DD">
            <w:instrText xml:space="preserve"> TOC \o "1-3" \h \z \u </w:instrText>
          </w:r>
          <w:r w:rsidRPr="00B222DD">
            <w:fldChar w:fldCharType="separate"/>
          </w:r>
          <w:hyperlink w:anchor="_Toc172973629" w:history="1">
            <w:r w:rsidR="005662F2" w:rsidRPr="00F82215">
              <w:rPr>
                <w:rStyle w:val="Hyperlink"/>
                <w:noProof/>
              </w:rPr>
              <w:t>Contact information</w:t>
            </w:r>
            <w:r w:rsidR="005662F2">
              <w:rPr>
                <w:noProof/>
                <w:webHidden/>
              </w:rPr>
              <w:tab/>
            </w:r>
            <w:r w:rsidR="005662F2">
              <w:rPr>
                <w:noProof/>
                <w:webHidden/>
              </w:rPr>
              <w:fldChar w:fldCharType="begin"/>
            </w:r>
            <w:r w:rsidR="005662F2">
              <w:rPr>
                <w:noProof/>
                <w:webHidden/>
              </w:rPr>
              <w:instrText xml:space="preserve"> PAGEREF _Toc172973629 \h </w:instrText>
            </w:r>
            <w:r w:rsidR="005662F2">
              <w:rPr>
                <w:noProof/>
                <w:webHidden/>
              </w:rPr>
            </w:r>
            <w:r w:rsidR="005662F2">
              <w:rPr>
                <w:noProof/>
                <w:webHidden/>
              </w:rPr>
              <w:fldChar w:fldCharType="separate"/>
            </w:r>
            <w:r w:rsidR="001A1CE4">
              <w:rPr>
                <w:noProof/>
                <w:webHidden/>
              </w:rPr>
              <w:t>2</w:t>
            </w:r>
            <w:r w:rsidR="005662F2">
              <w:rPr>
                <w:noProof/>
                <w:webHidden/>
              </w:rPr>
              <w:fldChar w:fldCharType="end"/>
            </w:r>
          </w:hyperlink>
        </w:p>
        <w:p w14:paraId="618202B0" w14:textId="2BC43152" w:rsidR="005662F2" w:rsidRDefault="00000000">
          <w:pPr>
            <w:pStyle w:val="TOC1"/>
            <w:rPr>
              <w:rFonts w:asciiTheme="minorHAnsi" w:eastAsiaTheme="minorEastAsia" w:hAnsiTheme="minorHAnsi"/>
              <w:noProof/>
              <w:color w:val="auto"/>
              <w:kern w:val="2"/>
              <w:lang w:val="en-US"/>
              <w14:ligatures w14:val="standardContextual"/>
            </w:rPr>
          </w:pPr>
          <w:hyperlink w:anchor="_Toc172973630" w:history="1">
            <w:r w:rsidR="005662F2" w:rsidRPr="00F82215">
              <w:rPr>
                <w:rStyle w:val="Hyperlink"/>
                <w:noProof/>
              </w:rPr>
              <w:t>Bibliographical summary</w:t>
            </w:r>
            <w:r w:rsidR="005662F2">
              <w:rPr>
                <w:noProof/>
                <w:webHidden/>
              </w:rPr>
              <w:tab/>
            </w:r>
            <w:r w:rsidR="005662F2">
              <w:rPr>
                <w:noProof/>
                <w:webHidden/>
              </w:rPr>
              <w:fldChar w:fldCharType="begin"/>
            </w:r>
            <w:r w:rsidR="005662F2">
              <w:rPr>
                <w:noProof/>
                <w:webHidden/>
              </w:rPr>
              <w:instrText xml:space="preserve"> PAGEREF _Toc172973630 \h </w:instrText>
            </w:r>
            <w:r w:rsidR="005662F2">
              <w:rPr>
                <w:noProof/>
                <w:webHidden/>
              </w:rPr>
            </w:r>
            <w:r w:rsidR="005662F2">
              <w:rPr>
                <w:noProof/>
                <w:webHidden/>
              </w:rPr>
              <w:fldChar w:fldCharType="separate"/>
            </w:r>
            <w:r w:rsidR="001A1CE4">
              <w:rPr>
                <w:noProof/>
                <w:webHidden/>
              </w:rPr>
              <w:t>2</w:t>
            </w:r>
            <w:r w:rsidR="005662F2">
              <w:rPr>
                <w:noProof/>
                <w:webHidden/>
              </w:rPr>
              <w:fldChar w:fldCharType="end"/>
            </w:r>
          </w:hyperlink>
        </w:p>
        <w:p w14:paraId="28A5D496" w14:textId="40C71800" w:rsidR="005662F2" w:rsidRDefault="00000000">
          <w:pPr>
            <w:pStyle w:val="TOC1"/>
            <w:rPr>
              <w:rFonts w:asciiTheme="minorHAnsi" w:eastAsiaTheme="minorEastAsia" w:hAnsiTheme="minorHAnsi"/>
              <w:noProof/>
              <w:color w:val="auto"/>
              <w:kern w:val="2"/>
              <w:lang w:val="en-US"/>
              <w14:ligatures w14:val="standardContextual"/>
            </w:rPr>
          </w:pPr>
          <w:hyperlink w:anchor="_Toc172973633" w:history="1">
            <w:r w:rsidR="005662F2" w:rsidRPr="00F82215">
              <w:rPr>
                <w:rStyle w:val="Hyperlink"/>
                <w:noProof/>
              </w:rPr>
              <w:t>Content</w:t>
            </w:r>
            <w:r w:rsidR="005662F2">
              <w:rPr>
                <w:noProof/>
                <w:webHidden/>
              </w:rPr>
              <w:tab/>
            </w:r>
            <w:r w:rsidR="005662F2">
              <w:rPr>
                <w:noProof/>
                <w:webHidden/>
              </w:rPr>
              <w:fldChar w:fldCharType="begin"/>
            </w:r>
            <w:r w:rsidR="005662F2">
              <w:rPr>
                <w:noProof/>
                <w:webHidden/>
              </w:rPr>
              <w:instrText xml:space="preserve"> PAGEREF _Toc172973633 \h </w:instrText>
            </w:r>
            <w:r w:rsidR="005662F2">
              <w:rPr>
                <w:noProof/>
                <w:webHidden/>
              </w:rPr>
            </w:r>
            <w:r w:rsidR="005662F2">
              <w:rPr>
                <w:noProof/>
                <w:webHidden/>
              </w:rPr>
              <w:fldChar w:fldCharType="separate"/>
            </w:r>
            <w:r w:rsidR="001A1CE4">
              <w:rPr>
                <w:noProof/>
                <w:webHidden/>
              </w:rPr>
              <w:t>3</w:t>
            </w:r>
            <w:r w:rsidR="005662F2">
              <w:rPr>
                <w:noProof/>
                <w:webHidden/>
              </w:rPr>
              <w:fldChar w:fldCharType="end"/>
            </w:r>
          </w:hyperlink>
        </w:p>
        <w:p w14:paraId="7CD93B68" w14:textId="7FD814DF" w:rsidR="005662F2" w:rsidRDefault="00000000">
          <w:pPr>
            <w:pStyle w:val="TOC1"/>
            <w:rPr>
              <w:rFonts w:asciiTheme="minorHAnsi" w:eastAsiaTheme="minorEastAsia" w:hAnsiTheme="minorHAnsi"/>
              <w:noProof/>
              <w:color w:val="auto"/>
              <w:kern w:val="2"/>
              <w:lang w:val="en-US"/>
              <w14:ligatures w14:val="standardContextual"/>
            </w:rPr>
          </w:pPr>
          <w:hyperlink w:anchor="_Toc172973634" w:history="1">
            <w:r w:rsidR="005662F2" w:rsidRPr="00F82215">
              <w:rPr>
                <w:rStyle w:val="Hyperlink"/>
                <w:noProof/>
              </w:rPr>
              <w:t>Academic appointments</w:t>
            </w:r>
            <w:r w:rsidR="005662F2">
              <w:rPr>
                <w:noProof/>
                <w:webHidden/>
              </w:rPr>
              <w:tab/>
            </w:r>
            <w:r w:rsidR="005662F2">
              <w:rPr>
                <w:noProof/>
                <w:webHidden/>
              </w:rPr>
              <w:fldChar w:fldCharType="begin"/>
            </w:r>
            <w:r w:rsidR="005662F2">
              <w:rPr>
                <w:noProof/>
                <w:webHidden/>
              </w:rPr>
              <w:instrText xml:space="preserve"> PAGEREF _Toc172973634 \h </w:instrText>
            </w:r>
            <w:r w:rsidR="005662F2">
              <w:rPr>
                <w:noProof/>
                <w:webHidden/>
              </w:rPr>
            </w:r>
            <w:r w:rsidR="005662F2">
              <w:rPr>
                <w:noProof/>
                <w:webHidden/>
              </w:rPr>
              <w:fldChar w:fldCharType="separate"/>
            </w:r>
            <w:r w:rsidR="001A1CE4">
              <w:rPr>
                <w:noProof/>
                <w:webHidden/>
              </w:rPr>
              <w:t>4</w:t>
            </w:r>
            <w:r w:rsidR="005662F2">
              <w:rPr>
                <w:noProof/>
                <w:webHidden/>
              </w:rPr>
              <w:fldChar w:fldCharType="end"/>
            </w:r>
          </w:hyperlink>
        </w:p>
        <w:p w14:paraId="1CF0FED2" w14:textId="4A3A3202" w:rsidR="005662F2" w:rsidRDefault="00000000">
          <w:pPr>
            <w:pStyle w:val="TOC1"/>
            <w:rPr>
              <w:rFonts w:asciiTheme="minorHAnsi" w:eastAsiaTheme="minorEastAsia" w:hAnsiTheme="minorHAnsi"/>
              <w:noProof/>
              <w:color w:val="auto"/>
              <w:kern w:val="2"/>
              <w:lang w:val="en-US"/>
              <w14:ligatures w14:val="standardContextual"/>
            </w:rPr>
          </w:pPr>
          <w:hyperlink w:anchor="_Toc172973636" w:history="1">
            <w:r w:rsidR="005662F2" w:rsidRPr="00F82215">
              <w:rPr>
                <w:rStyle w:val="Hyperlink"/>
                <w:noProof/>
              </w:rPr>
              <w:t>Education</w:t>
            </w:r>
            <w:r w:rsidR="005662F2">
              <w:rPr>
                <w:noProof/>
                <w:webHidden/>
              </w:rPr>
              <w:tab/>
            </w:r>
            <w:r w:rsidR="005662F2">
              <w:rPr>
                <w:noProof/>
                <w:webHidden/>
              </w:rPr>
              <w:fldChar w:fldCharType="begin"/>
            </w:r>
            <w:r w:rsidR="005662F2">
              <w:rPr>
                <w:noProof/>
                <w:webHidden/>
              </w:rPr>
              <w:instrText xml:space="preserve"> PAGEREF _Toc172973636 \h </w:instrText>
            </w:r>
            <w:r w:rsidR="005662F2">
              <w:rPr>
                <w:noProof/>
                <w:webHidden/>
              </w:rPr>
            </w:r>
            <w:r w:rsidR="005662F2">
              <w:rPr>
                <w:noProof/>
                <w:webHidden/>
              </w:rPr>
              <w:fldChar w:fldCharType="separate"/>
            </w:r>
            <w:r w:rsidR="001A1CE4">
              <w:rPr>
                <w:noProof/>
                <w:webHidden/>
              </w:rPr>
              <w:t>5</w:t>
            </w:r>
            <w:r w:rsidR="005662F2">
              <w:rPr>
                <w:noProof/>
                <w:webHidden/>
              </w:rPr>
              <w:fldChar w:fldCharType="end"/>
            </w:r>
          </w:hyperlink>
        </w:p>
        <w:p w14:paraId="7FB0FCEC" w14:textId="22673125" w:rsidR="005662F2" w:rsidRDefault="00000000">
          <w:pPr>
            <w:pStyle w:val="TOC1"/>
            <w:rPr>
              <w:rFonts w:asciiTheme="minorHAnsi" w:eastAsiaTheme="minorEastAsia" w:hAnsiTheme="minorHAnsi"/>
              <w:noProof/>
              <w:color w:val="auto"/>
              <w:kern w:val="2"/>
              <w:lang w:val="en-US"/>
              <w14:ligatures w14:val="standardContextual"/>
            </w:rPr>
          </w:pPr>
          <w:hyperlink w:anchor="_Toc172973640" w:history="1">
            <w:r w:rsidR="005662F2" w:rsidRPr="00F82215">
              <w:rPr>
                <w:rStyle w:val="Hyperlink"/>
                <w:noProof/>
              </w:rPr>
              <w:t>Affiliations</w:t>
            </w:r>
            <w:r w:rsidR="005662F2">
              <w:rPr>
                <w:noProof/>
                <w:webHidden/>
              </w:rPr>
              <w:tab/>
            </w:r>
            <w:r w:rsidR="005662F2">
              <w:rPr>
                <w:noProof/>
                <w:webHidden/>
              </w:rPr>
              <w:fldChar w:fldCharType="begin"/>
            </w:r>
            <w:r w:rsidR="005662F2">
              <w:rPr>
                <w:noProof/>
                <w:webHidden/>
              </w:rPr>
              <w:instrText xml:space="preserve"> PAGEREF _Toc172973640 \h </w:instrText>
            </w:r>
            <w:r w:rsidR="005662F2">
              <w:rPr>
                <w:noProof/>
                <w:webHidden/>
              </w:rPr>
            </w:r>
            <w:r w:rsidR="005662F2">
              <w:rPr>
                <w:noProof/>
                <w:webHidden/>
              </w:rPr>
              <w:fldChar w:fldCharType="separate"/>
            </w:r>
            <w:r w:rsidR="001A1CE4">
              <w:rPr>
                <w:noProof/>
                <w:webHidden/>
              </w:rPr>
              <w:t>6</w:t>
            </w:r>
            <w:r w:rsidR="005662F2">
              <w:rPr>
                <w:noProof/>
                <w:webHidden/>
              </w:rPr>
              <w:fldChar w:fldCharType="end"/>
            </w:r>
          </w:hyperlink>
        </w:p>
        <w:p w14:paraId="43E3EB10" w14:textId="03C97B40" w:rsidR="005662F2" w:rsidRDefault="00000000">
          <w:pPr>
            <w:pStyle w:val="TOC1"/>
            <w:rPr>
              <w:rFonts w:asciiTheme="minorHAnsi" w:eastAsiaTheme="minorEastAsia" w:hAnsiTheme="minorHAnsi"/>
              <w:noProof/>
              <w:color w:val="auto"/>
              <w:kern w:val="2"/>
              <w:lang w:val="en-US"/>
              <w14:ligatures w14:val="standardContextual"/>
            </w:rPr>
          </w:pPr>
          <w:hyperlink w:anchor="_Toc172973641" w:history="1">
            <w:r w:rsidR="005662F2" w:rsidRPr="00F82215">
              <w:rPr>
                <w:rStyle w:val="Hyperlink"/>
                <w:noProof/>
              </w:rPr>
              <w:t>Grants, collaborations, prizes and notable mentions</w:t>
            </w:r>
            <w:r w:rsidR="005662F2">
              <w:rPr>
                <w:noProof/>
                <w:webHidden/>
              </w:rPr>
              <w:tab/>
            </w:r>
            <w:r w:rsidR="005662F2">
              <w:rPr>
                <w:noProof/>
                <w:webHidden/>
              </w:rPr>
              <w:fldChar w:fldCharType="begin"/>
            </w:r>
            <w:r w:rsidR="005662F2">
              <w:rPr>
                <w:noProof/>
                <w:webHidden/>
              </w:rPr>
              <w:instrText xml:space="preserve"> PAGEREF _Toc172973641 \h </w:instrText>
            </w:r>
            <w:r w:rsidR="005662F2">
              <w:rPr>
                <w:noProof/>
                <w:webHidden/>
              </w:rPr>
            </w:r>
            <w:r w:rsidR="005662F2">
              <w:rPr>
                <w:noProof/>
                <w:webHidden/>
              </w:rPr>
              <w:fldChar w:fldCharType="separate"/>
            </w:r>
            <w:r w:rsidR="001A1CE4">
              <w:rPr>
                <w:noProof/>
                <w:webHidden/>
              </w:rPr>
              <w:t>7</w:t>
            </w:r>
            <w:r w:rsidR="005662F2">
              <w:rPr>
                <w:noProof/>
                <w:webHidden/>
              </w:rPr>
              <w:fldChar w:fldCharType="end"/>
            </w:r>
          </w:hyperlink>
        </w:p>
        <w:p w14:paraId="04E81041" w14:textId="1380D3E7" w:rsidR="005662F2" w:rsidRDefault="00000000">
          <w:pPr>
            <w:pStyle w:val="TOC1"/>
            <w:rPr>
              <w:rFonts w:asciiTheme="minorHAnsi" w:eastAsiaTheme="minorEastAsia" w:hAnsiTheme="minorHAnsi"/>
              <w:noProof/>
              <w:color w:val="auto"/>
              <w:kern w:val="2"/>
              <w:lang w:val="en-US"/>
              <w14:ligatures w14:val="standardContextual"/>
            </w:rPr>
          </w:pPr>
          <w:hyperlink w:anchor="_Toc172973648" w:history="1">
            <w:r w:rsidR="005662F2" w:rsidRPr="00F82215">
              <w:rPr>
                <w:rStyle w:val="Hyperlink"/>
                <w:noProof/>
              </w:rPr>
              <w:t>Publications</w:t>
            </w:r>
            <w:r w:rsidR="005662F2">
              <w:rPr>
                <w:noProof/>
                <w:webHidden/>
              </w:rPr>
              <w:tab/>
            </w:r>
            <w:r w:rsidR="005662F2">
              <w:rPr>
                <w:noProof/>
                <w:webHidden/>
              </w:rPr>
              <w:fldChar w:fldCharType="begin"/>
            </w:r>
            <w:r w:rsidR="005662F2">
              <w:rPr>
                <w:noProof/>
                <w:webHidden/>
              </w:rPr>
              <w:instrText xml:space="preserve"> PAGEREF _Toc172973648 \h </w:instrText>
            </w:r>
            <w:r w:rsidR="005662F2">
              <w:rPr>
                <w:noProof/>
                <w:webHidden/>
              </w:rPr>
            </w:r>
            <w:r w:rsidR="005662F2">
              <w:rPr>
                <w:noProof/>
                <w:webHidden/>
              </w:rPr>
              <w:fldChar w:fldCharType="separate"/>
            </w:r>
            <w:r w:rsidR="001A1CE4">
              <w:rPr>
                <w:noProof/>
                <w:webHidden/>
              </w:rPr>
              <w:t>16</w:t>
            </w:r>
            <w:r w:rsidR="005662F2">
              <w:rPr>
                <w:noProof/>
                <w:webHidden/>
              </w:rPr>
              <w:fldChar w:fldCharType="end"/>
            </w:r>
          </w:hyperlink>
        </w:p>
        <w:p w14:paraId="30E7088D" w14:textId="0FF900E5" w:rsidR="005662F2" w:rsidRDefault="00000000">
          <w:pPr>
            <w:pStyle w:val="TOC1"/>
            <w:rPr>
              <w:rFonts w:asciiTheme="minorHAnsi" w:eastAsiaTheme="minorEastAsia" w:hAnsiTheme="minorHAnsi"/>
              <w:noProof/>
              <w:color w:val="auto"/>
              <w:kern w:val="2"/>
              <w:lang w:val="en-US"/>
              <w14:ligatures w14:val="standardContextual"/>
            </w:rPr>
          </w:pPr>
          <w:hyperlink w:anchor="_Toc172973659" w:history="1">
            <w:r w:rsidR="005662F2" w:rsidRPr="00F82215">
              <w:rPr>
                <w:rStyle w:val="Hyperlink"/>
                <w:noProof/>
              </w:rPr>
              <w:t>Art and creative practice</w:t>
            </w:r>
            <w:r w:rsidR="005662F2">
              <w:rPr>
                <w:noProof/>
                <w:webHidden/>
              </w:rPr>
              <w:tab/>
            </w:r>
            <w:r w:rsidR="005662F2">
              <w:rPr>
                <w:noProof/>
                <w:webHidden/>
              </w:rPr>
              <w:fldChar w:fldCharType="begin"/>
            </w:r>
            <w:r w:rsidR="005662F2">
              <w:rPr>
                <w:noProof/>
                <w:webHidden/>
              </w:rPr>
              <w:instrText xml:space="preserve"> PAGEREF _Toc172973659 \h </w:instrText>
            </w:r>
            <w:r w:rsidR="005662F2">
              <w:rPr>
                <w:noProof/>
                <w:webHidden/>
              </w:rPr>
            </w:r>
            <w:r w:rsidR="005662F2">
              <w:rPr>
                <w:noProof/>
                <w:webHidden/>
              </w:rPr>
              <w:fldChar w:fldCharType="separate"/>
            </w:r>
            <w:r w:rsidR="001A1CE4">
              <w:rPr>
                <w:noProof/>
                <w:webHidden/>
              </w:rPr>
              <w:t>29</w:t>
            </w:r>
            <w:r w:rsidR="005662F2">
              <w:rPr>
                <w:noProof/>
                <w:webHidden/>
              </w:rPr>
              <w:fldChar w:fldCharType="end"/>
            </w:r>
          </w:hyperlink>
        </w:p>
        <w:p w14:paraId="0688DD21" w14:textId="37D0FB2A" w:rsidR="005662F2" w:rsidRDefault="00000000">
          <w:pPr>
            <w:pStyle w:val="TOC1"/>
            <w:rPr>
              <w:rFonts w:asciiTheme="minorHAnsi" w:eastAsiaTheme="minorEastAsia" w:hAnsiTheme="minorHAnsi"/>
              <w:noProof/>
              <w:color w:val="auto"/>
              <w:kern w:val="2"/>
              <w:lang w:val="en-US"/>
              <w14:ligatures w14:val="standardContextual"/>
            </w:rPr>
          </w:pPr>
          <w:hyperlink w:anchor="_Toc172973663" w:history="1">
            <w:r w:rsidR="005662F2" w:rsidRPr="00F82215">
              <w:rPr>
                <w:rStyle w:val="Hyperlink"/>
                <w:noProof/>
              </w:rPr>
              <w:t>Other contributions</w:t>
            </w:r>
            <w:r w:rsidR="005662F2">
              <w:rPr>
                <w:noProof/>
                <w:webHidden/>
              </w:rPr>
              <w:tab/>
            </w:r>
            <w:r w:rsidR="005662F2">
              <w:rPr>
                <w:noProof/>
                <w:webHidden/>
              </w:rPr>
              <w:fldChar w:fldCharType="begin"/>
            </w:r>
            <w:r w:rsidR="005662F2">
              <w:rPr>
                <w:noProof/>
                <w:webHidden/>
              </w:rPr>
              <w:instrText xml:space="preserve"> PAGEREF _Toc172973663 \h </w:instrText>
            </w:r>
            <w:r w:rsidR="005662F2">
              <w:rPr>
                <w:noProof/>
                <w:webHidden/>
              </w:rPr>
            </w:r>
            <w:r w:rsidR="005662F2">
              <w:rPr>
                <w:noProof/>
                <w:webHidden/>
              </w:rPr>
              <w:fldChar w:fldCharType="separate"/>
            </w:r>
            <w:r w:rsidR="001A1CE4">
              <w:rPr>
                <w:noProof/>
                <w:webHidden/>
              </w:rPr>
              <w:t>31</w:t>
            </w:r>
            <w:r w:rsidR="005662F2">
              <w:rPr>
                <w:noProof/>
                <w:webHidden/>
              </w:rPr>
              <w:fldChar w:fldCharType="end"/>
            </w:r>
          </w:hyperlink>
        </w:p>
        <w:p w14:paraId="0C0C7966" w14:textId="683B5E48" w:rsidR="005662F2" w:rsidRDefault="00000000">
          <w:pPr>
            <w:pStyle w:val="TOC1"/>
            <w:rPr>
              <w:rFonts w:asciiTheme="minorHAnsi" w:eastAsiaTheme="minorEastAsia" w:hAnsiTheme="minorHAnsi"/>
              <w:noProof/>
              <w:color w:val="auto"/>
              <w:kern w:val="2"/>
              <w:lang w:val="en-US"/>
              <w14:ligatures w14:val="standardContextual"/>
            </w:rPr>
          </w:pPr>
          <w:hyperlink w:anchor="_Toc172973668" w:history="1">
            <w:r w:rsidR="005662F2" w:rsidRPr="00F82215">
              <w:rPr>
                <w:rStyle w:val="Hyperlink"/>
                <w:noProof/>
              </w:rPr>
              <w:t>Public speaking and workshop facilitation</w:t>
            </w:r>
            <w:r w:rsidR="005662F2">
              <w:rPr>
                <w:noProof/>
                <w:webHidden/>
              </w:rPr>
              <w:tab/>
            </w:r>
            <w:r w:rsidR="005662F2">
              <w:rPr>
                <w:noProof/>
                <w:webHidden/>
              </w:rPr>
              <w:fldChar w:fldCharType="begin"/>
            </w:r>
            <w:r w:rsidR="005662F2">
              <w:rPr>
                <w:noProof/>
                <w:webHidden/>
              </w:rPr>
              <w:instrText xml:space="preserve"> PAGEREF _Toc172973668 \h </w:instrText>
            </w:r>
            <w:r w:rsidR="005662F2">
              <w:rPr>
                <w:noProof/>
                <w:webHidden/>
              </w:rPr>
            </w:r>
            <w:r w:rsidR="005662F2">
              <w:rPr>
                <w:noProof/>
                <w:webHidden/>
              </w:rPr>
              <w:fldChar w:fldCharType="separate"/>
            </w:r>
            <w:r w:rsidR="001A1CE4">
              <w:rPr>
                <w:noProof/>
                <w:webHidden/>
              </w:rPr>
              <w:t>35</w:t>
            </w:r>
            <w:r w:rsidR="005662F2">
              <w:rPr>
                <w:noProof/>
                <w:webHidden/>
              </w:rPr>
              <w:fldChar w:fldCharType="end"/>
            </w:r>
          </w:hyperlink>
        </w:p>
        <w:p w14:paraId="5599FFFE" w14:textId="7F60EA72" w:rsidR="005662F2" w:rsidRDefault="00000000">
          <w:pPr>
            <w:pStyle w:val="TOC1"/>
            <w:rPr>
              <w:rFonts w:asciiTheme="minorHAnsi" w:eastAsiaTheme="minorEastAsia" w:hAnsiTheme="minorHAnsi"/>
              <w:noProof/>
              <w:color w:val="auto"/>
              <w:kern w:val="2"/>
              <w:lang w:val="en-US"/>
              <w14:ligatures w14:val="standardContextual"/>
            </w:rPr>
          </w:pPr>
          <w:hyperlink w:anchor="_Toc172973669" w:history="1">
            <w:r w:rsidR="005662F2" w:rsidRPr="00F82215">
              <w:rPr>
                <w:rStyle w:val="Hyperlink"/>
                <w:noProof/>
              </w:rPr>
              <w:t>Academic experience</w:t>
            </w:r>
            <w:r w:rsidR="005662F2">
              <w:rPr>
                <w:noProof/>
                <w:webHidden/>
              </w:rPr>
              <w:tab/>
            </w:r>
            <w:r w:rsidR="005662F2">
              <w:rPr>
                <w:noProof/>
                <w:webHidden/>
              </w:rPr>
              <w:fldChar w:fldCharType="begin"/>
            </w:r>
            <w:r w:rsidR="005662F2">
              <w:rPr>
                <w:noProof/>
                <w:webHidden/>
              </w:rPr>
              <w:instrText xml:space="preserve"> PAGEREF _Toc172973669 \h </w:instrText>
            </w:r>
            <w:r w:rsidR="005662F2">
              <w:rPr>
                <w:noProof/>
                <w:webHidden/>
              </w:rPr>
            </w:r>
            <w:r w:rsidR="005662F2">
              <w:rPr>
                <w:noProof/>
                <w:webHidden/>
              </w:rPr>
              <w:fldChar w:fldCharType="separate"/>
            </w:r>
            <w:r w:rsidR="001A1CE4">
              <w:rPr>
                <w:noProof/>
                <w:webHidden/>
              </w:rPr>
              <w:t>37</w:t>
            </w:r>
            <w:r w:rsidR="005662F2">
              <w:rPr>
                <w:noProof/>
                <w:webHidden/>
              </w:rPr>
              <w:fldChar w:fldCharType="end"/>
            </w:r>
          </w:hyperlink>
        </w:p>
        <w:p w14:paraId="3FBEC88A" w14:textId="7F61105E" w:rsidR="005662F2" w:rsidRDefault="00000000">
          <w:pPr>
            <w:pStyle w:val="TOC1"/>
            <w:rPr>
              <w:rFonts w:asciiTheme="minorHAnsi" w:eastAsiaTheme="minorEastAsia" w:hAnsiTheme="minorHAnsi"/>
              <w:noProof/>
              <w:color w:val="auto"/>
              <w:kern w:val="2"/>
              <w:lang w:val="en-US"/>
              <w14:ligatures w14:val="standardContextual"/>
            </w:rPr>
          </w:pPr>
          <w:hyperlink w:anchor="_Toc172973687" w:history="1">
            <w:r w:rsidR="005662F2" w:rsidRPr="00F82215">
              <w:rPr>
                <w:rStyle w:val="Hyperlink"/>
                <w:noProof/>
              </w:rPr>
              <w:t>Personal and academic development</w:t>
            </w:r>
            <w:r w:rsidR="005662F2">
              <w:rPr>
                <w:noProof/>
                <w:webHidden/>
              </w:rPr>
              <w:tab/>
            </w:r>
            <w:r w:rsidR="005662F2">
              <w:rPr>
                <w:noProof/>
                <w:webHidden/>
              </w:rPr>
              <w:fldChar w:fldCharType="begin"/>
            </w:r>
            <w:r w:rsidR="005662F2">
              <w:rPr>
                <w:noProof/>
                <w:webHidden/>
              </w:rPr>
              <w:instrText xml:space="preserve"> PAGEREF _Toc172973687 \h </w:instrText>
            </w:r>
            <w:r w:rsidR="005662F2">
              <w:rPr>
                <w:noProof/>
                <w:webHidden/>
              </w:rPr>
            </w:r>
            <w:r w:rsidR="005662F2">
              <w:rPr>
                <w:noProof/>
                <w:webHidden/>
              </w:rPr>
              <w:fldChar w:fldCharType="separate"/>
            </w:r>
            <w:r w:rsidR="001A1CE4">
              <w:rPr>
                <w:noProof/>
                <w:webHidden/>
              </w:rPr>
              <w:t>56</w:t>
            </w:r>
            <w:r w:rsidR="005662F2">
              <w:rPr>
                <w:noProof/>
                <w:webHidden/>
              </w:rPr>
              <w:fldChar w:fldCharType="end"/>
            </w:r>
          </w:hyperlink>
        </w:p>
        <w:p w14:paraId="15203419" w14:textId="11AA61FA" w:rsidR="005662F2" w:rsidRDefault="00000000">
          <w:pPr>
            <w:pStyle w:val="TOC1"/>
            <w:rPr>
              <w:rFonts w:asciiTheme="minorHAnsi" w:eastAsiaTheme="minorEastAsia" w:hAnsiTheme="minorHAnsi"/>
              <w:noProof/>
              <w:color w:val="auto"/>
              <w:kern w:val="2"/>
              <w:lang w:val="en-US"/>
              <w14:ligatures w14:val="standardContextual"/>
            </w:rPr>
          </w:pPr>
          <w:hyperlink w:anchor="_Toc172973688" w:history="1">
            <w:r w:rsidR="005662F2" w:rsidRPr="00F82215">
              <w:rPr>
                <w:rStyle w:val="Hyperlink"/>
                <w:noProof/>
              </w:rPr>
              <w:t>Service and community experience</w:t>
            </w:r>
            <w:r w:rsidR="005662F2">
              <w:rPr>
                <w:noProof/>
                <w:webHidden/>
              </w:rPr>
              <w:tab/>
            </w:r>
            <w:r w:rsidR="005662F2">
              <w:rPr>
                <w:noProof/>
                <w:webHidden/>
              </w:rPr>
              <w:fldChar w:fldCharType="begin"/>
            </w:r>
            <w:r w:rsidR="005662F2">
              <w:rPr>
                <w:noProof/>
                <w:webHidden/>
              </w:rPr>
              <w:instrText xml:space="preserve"> PAGEREF _Toc172973688 \h </w:instrText>
            </w:r>
            <w:r w:rsidR="005662F2">
              <w:rPr>
                <w:noProof/>
                <w:webHidden/>
              </w:rPr>
            </w:r>
            <w:r w:rsidR="005662F2">
              <w:rPr>
                <w:noProof/>
                <w:webHidden/>
              </w:rPr>
              <w:fldChar w:fldCharType="separate"/>
            </w:r>
            <w:r w:rsidR="001A1CE4">
              <w:rPr>
                <w:noProof/>
                <w:webHidden/>
              </w:rPr>
              <w:t>58</w:t>
            </w:r>
            <w:r w:rsidR="005662F2">
              <w:rPr>
                <w:noProof/>
                <w:webHidden/>
              </w:rPr>
              <w:fldChar w:fldCharType="end"/>
            </w:r>
          </w:hyperlink>
        </w:p>
        <w:p w14:paraId="02401A9B" w14:textId="1D45AFB4" w:rsidR="005662F2" w:rsidRDefault="00000000">
          <w:pPr>
            <w:pStyle w:val="TOC1"/>
            <w:rPr>
              <w:rFonts w:asciiTheme="minorHAnsi" w:eastAsiaTheme="minorEastAsia" w:hAnsiTheme="minorHAnsi"/>
              <w:noProof/>
              <w:color w:val="auto"/>
              <w:kern w:val="2"/>
              <w:lang w:val="en-US"/>
              <w14:ligatures w14:val="standardContextual"/>
            </w:rPr>
          </w:pPr>
          <w:hyperlink w:anchor="_Toc172973695" w:history="1">
            <w:r w:rsidR="005662F2" w:rsidRPr="00F82215">
              <w:rPr>
                <w:rStyle w:val="Hyperlink"/>
                <w:noProof/>
              </w:rPr>
              <w:t>Professional experience</w:t>
            </w:r>
            <w:r w:rsidR="005662F2">
              <w:rPr>
                <w:noProof/>
                <w:webHidden/>
              </w:rPr>
              <w:tab/>
            </w:r>
            <w:r w:rsidR="005662F2">
              <w:rPr>
                <w:noProof/>
                <w:webHidden/>
              </w:rPr>
              <w:fldChar w:fldCharType="begin"/>
            </w:r>
            <w:r w:rsidR="005662F2">
              <w:rPr>
                <w:noProof/>
                <w:webHidden/>
              </w:rPr>
              <w:instrText xml:space="preserve"> PAGEREF _Toc172973695 \h </w:instrText>
            </w:r>
            <w:r w:rsidR="005662F2">
              <w:rPr>
                <w:noProof/>
                <w:webHidden/>
              </w:rPr>
            </w:r>
            <w:r w:rsidR="005662F2">
              <w:rPr>
                <w:noProof/>
                <w:webHidden/>
              </w:rPr>
              <w:fldChar w:fldCharType="separate"/>
            </w:r>
            <w:r w:rsidR="001A1CE4">
              <w:rPr>
                <w:noProof/>
                <w:webHidden/>
              </w:rPr>
              <w:t>64</w:t>
            </w:r>
            <w:r w:rsidR="005662F2">
              <w:rPr>
                <w:noProof/>
                <w:webHidden/>
              </w:rPr>
              <w:fldChar w:fldCharType="end"/>
            </w:r>
          </w:hyperlink>
        </w:p>
        <w:p w14:paraId="3B86496F" w14:textId="4FD28683" w:rsidR="005662F2" w:rsidRDefault="00000000">
          <w:pPr>
            <w:pStyle w:val="TOC1"/>
            <w:rPr>
              <w:rFonts w:asciiTheme="minorHAnsi" w:eastAsiaTheme="minorEastAsia" w:hAnsiTheme="minorHAnsi"/>
              <w:noProof/>
              <w:color w:val="auto"/>
              <w:kern w:val="2"/>
              <w:lang w:val="en-US"/>
              <w14:ligatures w14:val="standardContextual"/>
            </w:rPr>
          </w:pPr>
          <w:hyperlink w:anchor="_Toc172973700" w:history="1">
            <w:r w:rsidR="005662F2" w:rsidRPr="00F82215">
              <w:rPr>
                <w:rStyle w:val="Hyperlink"/>
                <w:noProof/>
              </w:rPr>
              <w:t>Web and media presence</w:t>
            </w:r>
            <w:r w:rsidR="005662F2">
              <w:rPr>
                <w:noProof/>
                <w:webHidden/>
              </w:rPr>
              <w:tab/>
            </w:r>
            <w:r w:rsidR="005662F2">
              <w:rPr>
                <w:noProof/>
                <w:webHidden/>
              </w:rPr>
              <w:fldChar w:fldCharType="begin"/>
            </w:r>
            <w:r w:rsidR="005662F2">
              <w:rPr>
                <w:noProof/>
                <w:webHidden/>
              </w:rPr>
              <w:instrText xml:space="preserve"> PAGEREF _Toc172973700 \h </w:instrText>
            </w:r>
            <w:r w:rsidR="005662F2">
              <w:rPr>
                <w:noProof/>
                <w:webHidden/>
              </w:rPr>
            </w:r>
            <w:r w:rsidR="005662F2">
              <w:rPr>
                <w:noProof/>
                <w:webHidden/>
              </w:rPr>
              <w:fldChar w:fldCharType="separate"/>
            </w:r>
            <w:r w:rsidR="001A1CE4">
              <w:rPr>
                <w:noProof/>
                <w:webHidden/>
              </w:rPr>
              <w:t>66</w:t>
            </w:r>
            <w:r w:rsidR="005662F2">
              <w:rPr>
                <w:noProof/>
                <w:webHidden/>
              </w:rPr>
              <w:fldChar w:fldCharType="end"/>
            </w:r>
          </w:hyperlink>
        </w:p>
        <w:p w14:paraId="6C568229" w14:textId="3B58CA29" w:rsidR="005662F2" w:rsidRDefault="00000000">
          <w:pPr>
            <w:pStyle w:val="TOC1"/>
            <w:rPr>
              <w:rFonts w:asciiTheme="minorHAnsi" w:eastAsiaTheme="minorEastAsia" w:hAnsiTheme="minorHAnsi"/>
              <w:noProof/>
              <w:color w:val="auto"/>
              <w:kern w:val="2"/>
              <w:lang w:val="en-US"/>
              <w14:ligatures w14:val="standardContextual"/>
            </w:rPr>
          </w:pPr>
          <w:hyperlink w:anchor="_Toc172973703" w:history="1">
            <w:r w:rsidR="005662F2" w:rsidRPr="00F82215">
              <w:rPr>
                <w:rStyle w:val="Hyperlink"/>
                <w:noProof/>
              </w:rPr>
              <w:t>Professional memberships, registrations, and licensures</w:t>
            </w:r>
            <w:r w:rsidR="005662F2">
              <w:rPr>
                <w:noProof/>
                <w:webHidden/>
              </w:rPr>
              <w:tab/>
            </w:r>
            <w:r w:rsidR="005662F2">
              <w:rPr>
                <w:noProof/>
                <w:webHidden/>
              </w:rPr>
              <w:fldChar w:fldCharType="begin"/>
            </w:r>
            <w:r w:rsidR="005662F2">
              <w:rPr>
                <w:noProof/>
                <w:webHidden/>
              </w:rPr>
              <w:instrText xml:space="preserve"> PAGEREF _Toc172973703 \h </w:instrText>
            </w:r>
            <w:r w:rsidR="005662F2">
              <w:rPr>
                <w:noProof/>
                <w:webHidden/>
              </w:rPr>
            </w:r>
            <w:r w:rsidR="005662F2">
              <w:rPr>
                <w:noProof/>
                <w:webHidden/>
              </w:rPr>
              <w:fldChar w:fldCharType="separate"/>
            </w:r>
            <w:r w:rsidR="001A1CE4">
              <w:rPr>
                <w:noProof/>
                <w:webHidden/>
              </w:rPr>
              <w:t>67</w:t>
            </w:r>
            <w:r w:rsidR="005662F2">
              <w:rPr>
                <w:noProof/>
                <w:webHidden/>
              </w:rPr>
              <w:fldChar w:fldCharType="end"/>
            </w:r>
          </w:hyperlink>
        </w:p>
        <w:p w14:paraId="3DB556DB" w14:textId="4DCC4EFD" w:rsidR="002815E1" w:rsidRPr="00B222DD" w:rsidRDefault="002815E1">
          <w:r w:rsidRPr="00B222DD">
            <w:rPr>
              <w:b/>
              <w:bCs/>
            </w:rPr>
            <w:fldChar w:fldCharType="end"/>
          </w:r>
        </w:p>
      </w:sdtContent>
    </w:sdt>
    <w:p w14:paraId="271918E8" w14:textId="16239CCB" w:rsidR="00B018F1" w:rsidRPr="00B222DD" w:rsidRDefault="00B018F1">
      <w:pPr>
        <w:spacing w:after="0"/>
      </w:pPr>
      <w:r w:rsidRPr="00B222DD">
        <w:br w:type="page"/>
      </w:r>
    </w:p>
    <w:p w14:paraId="76AFC098" w14:textId="2005A25E" w:rsidR="00A247EB" w:rsidRPr="00B222DD" w:rsidRDefault="00A247EB" w:rsidP="00A247EB">
      <w:pPr>
        <w:pStyle w:val="Heading1"/>
        <w:rPr>
          <w:color w:val="404040" w:themeColor="text1" w:themeTint="BF"/>
        </w:rPr>
      </w:pPr>
      <w:bookmarkStart w:id="57" w:name="_Toc44753784"/>
      <w:bookmarkStart w:id="58" w:name="_Toc135734635"/>
      <w:bookmarkStart w:id="59" w:name="_Toc172973634"/>
      <w:r w:rsidRPr="00B222DD">
        <w:rPr>
          <w:color w:val="404040" w:themeColor="text1" w:themeTint="BF"/>
        </w:rPr>
        <w:t xml:space="preserve">Academic </w:t>
      </w:r>
      <w:bookmarkEnd w:id="57"/>
      <w:r w:rsidRPr="00B222DD">
        <w:rPr>
          <w:color w:val="404040" w:themeColor="text1" w:themeTint="BF"/>
        </w:rPr>
        <w:t>appointments</w:t>
      </w:r>
      <w:bookmarkEnd w:id="58"/>
      <w:bookmarkEnd w:id="5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803"/>
      </w:tblGrid>
      <w:tr w:rsidR="00823E0C" w:rsidRPr="00B222DD" w14:paraId="4429E9B2" w14:textId="77777777" w:rsidTr="00295669">
        <w:tc>
          <w:tcPr>
            <w:tcW w:w="3183" w:type="pct"/>
          </w:tcPr>
          <w:p w14:paraId="5847BE11" w14:textId="072BD6DF" w:rsidR="00F73E80" w:rsidRPr="00B222DD" w:rsidRDefault="00F73E80" w:rsidP="00DE7D61">
            <w:pPr>
              <w:pStyle w:val="Heading2"/>
              <w:ind w:left="-113"/>
            </w:pPr>
            <w:bookmarkStart w:id="60" w:name="_Toc44754313"/>
            <w:bookmarkStart w:id="61" w:name="_Toc68368799"/>
            <w:bookmarkStart w:id="62" w:name="_Toc72221769"/>
            <w:bookmarkStart w:id="63" w:name="_Toc80615040"/>
            <w:bookmarkStart w:id="64" w:name="_Toc93758007"/>
            <w:bookmarkStart w:id="65" w:name="_Toc104548292"/>
            <w:bookmarkStart w:id="66" w:name="_Toc120262699"/>
            <w:bookmarkStart w:id="67" w:name="_Toc128673339"/>
            <w:bookmarkStart w:id="68" w:name="_Toc130194800"/>
            <w:bookmarkStart w:id="69" w:name="_Toc135734636"/>
            <w:bookmarkStart w:id="70" w:name="_Toc136343189"/>
            <w:bookmarkStart w:id="71" w:name="_Toc137968044"/>
            <w:bookmarkStart w:id="72" w:name="_Toc150333723"/>
            <w:bookmarkStart w:id="73" w:name="_Toc162853783"/>
            <w:bookmarkStart w:id="74" w:name="_Toc171697537"/>
            <w:bookmarkStart w:id="75" w:name="_Toc172973635"/>
            <w:r w:rsidRPr="00B222DD">
              <w:t>The American University in Cairo (</w:t>
            </w:r>
            <w:r w:rsidR="00B6667D" w:rsidRPr="00B222DD">
              <w:t>AUC-</w:t>
            </w:r>
            <w:r w:rsidRPr="00B222DD">
              <w:t>Egypt)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tc>
        <w:tc>
          <w:tcPr>
            <w:tcW w:w="1817" w:type="pct"/>
          </w:tcPr>
          <w:p w14:paraId="535377DB" w14:textId="77777777" w:rsidR="00F73E80" w:rsidRPr="00B222DD" w:rsidRDefault="00F73E80" w:rsidP="00DE7D61">
            <w:pPr>
              <w:jc w:val="right"/>
            </w:pPr>
          </w:p>
        </w:tc>
      </w:tr>
      <w:tr w:rsidR="00823E0C" w:rsidRPr="00B222DD" w14:paraId="69C00CCE" w14:textId="77777777" w:rsidTr="00295669">
        <w:tc>
          <w:tcPr>
            <w:tcW w:w="3183" w:type="pct"/>
          </w:tcPr>
          <w:p w14:paraId="503F3310" w14:textId="77777777" w:rsidR="009F7185" w:rsidRPr="00B222DD" w:rsidRDefault="009F7185" w:rsidP="004B366B">
            <w:pPr>
              <w:ind w:left="-113"/>
              <w:rPr>
                <w:b/>
                <w:bCs/>
              </w:rPr>
            </w:pPr>
          </w:p>
        </w:tc>
        <w:tc>
          <w:tcPr>
            <w:tcW w:w="1817" w:type="pct"/>
          </w:tcPr>
          <w:p w14:paraId="2396C2E8" w14:textId="303F3B2C" w:rsidR="009F7185" w:rsidRPr="00B222DD" w:rsidRDefault="009F7185" w:rsidP="004B366B">
            <w:pPr>
              <w:ind w:left="-113"/>
              <w:rPr>
                <w:b/>
                <w:bCs/>
              </w:rPr>
            </w:pPr>
          </w:p>
        </w:tc>
      </w:tr>
      <w:tr w:rsidR="004B366B" w:rsidRPr="00B222DD" w14:paraId="31DC93B2" w14:textId="77777777" w:rsidTr="00295669">
        <w:tc>
          <w:tcPr>
            <w:tcW w:w="3183" w:type="pct"/>
          </w:tcPr>
          <w:p w14:paraId="7D6A0969" w14:textId="217A3CAE" w:rsidR="004B366B" w:rsidRPr="00B222DD" w:rsidRDefault="004B366B" w:rsidP="004B366B">
            <w:pPr>
              <w:ind w:left="-113"/>
              <w:rPr>
                <w:b/>
                <w:bCs/>
              </w:rPr>
            </w:pPr>
            <w:r w:rsidRPr="00B222DD">
              <w:rPr>
                <w:b/>
                <w:bCs/>
              </w:rPr>
              <w:t>Assistant Professor</w:t>
            </w:r>
          </w:p>
        </w:tc>
        <w:tc>
          <w:tcPr>
            <w:tcW w:w="1817" w:type="pct"/>
          </w:tcPr>
          <w:p w14:paraId="67F80B76" w14:textId="7461DA47" w:rsidR="004B366B" w:rsidRPr="00B222DD" w:rsidRDefault="004B366B" w:rsidP="004B366B">
            <w:pPr>
              <w:jc w:val="right"/>
            </w:pPr>
            <w:r w:rsidRPr="00B222DD">
              <w:t>July 2021 –</w:t>
            </w:r>
            <w:r w:rsidR="00A72D25" w:rsidRPr="00B222DD">
              <w:t>Present</w:t>
            </w:r>
          </w:p>
        </w:tc>
      </w:tr>
      <w:tr w:rsidR="004B366B" w:rsidRPr="00B222DD" w14:paraId="5A64CA08" w14:textId="77777777" w:rsidTr="00295669">
        <w:tc>
          <w:tcPr>
            <w:tcW w:w="3183" w:type="pct"/>
          </w:tcPr>
          <w:p w14:paraId="761AE7BB" w14:textId="77777777" w:rsidR="004B366B" w:rsidRPr="00B222DD" w:rsidRDefault="004B366B" w:rsidP="004B366B">
            <w:pPr>
              <w:pStyle w:val="NoSpacing"/>
              <w:ind w:left="-105"/>
              <w:jc w:val="both"/>
            </w:pPr>
            <w:r w:rsidRPr="00B222DD">
              <w:t xml:space="preserve">Department of Architecture </w:t>
            </w:r>
          </w:p>
          <w:p w14:paraId="0138E97F" w14:textId="77777777" w:rsidR="004B366B" w:rsidRPr="00B222DD" w:rsidRDefault="004B366B" w:rsidP="004B366B">
            <w:pPr>
              <w:pStyle w:val="NoSpacing"/>
              <w:ind w:left="-105"/>
              <w:jc w:val="both"/>
            </w:pPr>
            <w:r w:rsidRPr="00B222DD">
              <w:t>School of Sciences and Engineering (SSE)</w:t>
            </w:r>
          </w:p>
          <w:p w14:paraId="7F626AA6" w14:textId="77777777" w:rsidR="004B366B" w:rsidRPr="00B222DD" w:rsidRDefault="004B366B" w:rsidP="004B366B">
            <w:pPr>
              <w:pStyle w:val="NoSpacing"/>
              <w:ind w:left="-105"/>
              <w:jc w:val="both"/>
              <w:rPr>
                <w:b/>
                <w:bCs/>
              </w:rPr>
            </w:pPr>
            <w:r w:rsidRPr="00B222DD">
              <w:t>AUC Avenue • P.O. Box 74 • New Cairo, 11835, Egypt</w:t>
            </w:r>
          </w:p>
        </w:tc>
        <w:tc>
          <w:tcPr>
            <w:tcW w:w="1817" w:type="pct"/>
          </w:tcPr>
          <w:p w14:paraId="7DA26760" w14:textId="77777777" w:rsidR="004B366B" w:rsidRPr="00B222DD" w:rsidRDefault="004B366B" w:rsidP="004B366B">
            <w:pPr>
              <w:jc w:val="right"/>
            </w:pPr>
          </w:p>
        </w:tc>
      </w:tr>
      <w:tr w:rsidR="004B366B" w:rsidRPr="00B222DD" w14:paraId="212D3B8A" w14:textId="77777777" w:rsidTr="00295669">
        <w:tc>
          <w:tcPr>
            <w:tcW w:w="3183" w:type="pct"/>
          </w:tcPr>
          <w:p w14:paraId="3E899B2A" w14:textId="77777777" w:rsidR="004B366B" w:rsidRPr="00B222DD" w:rsidRDefault="004B366B" w:rsidP="004B366B">
            <w:pPr>
              <w:pStyle w:val="Heading2"/>
              <w:ind w:left="-113"/>
            </w:pPr>
          </w:p>
        </w:tc>
        <w:tc>
          <w:tcPr>
            <w:tcW w:w="1817" w:type="pct"/>
          </w:tcPr>
          <w:p w14:paraId="401282B5" w14:textId="77777777" w:rsidR="004B366B" w:rsidRPr="00B222DD" w:rsidRDefault="004B366B" w:rsidP="004B366B">
            <w:pPr>
              <w:jc w:val="right"/>
            </w:pPr>
          </w:p>
        </w:tc>
      </w:tr>
      <w:tr w:rsidR="004B366B" w:rsidRPr="00B222DD" w14:paraId="262E3484" w14:textId="77777777" w:rsidTr="00295669">
        <w:tc>
          <w:tcPr>
            <w:tcW w:w="3183" w:type="pct"/>
          </w:tcPr>
          <w:p w14:paraId="16F7230A" w14:textId="77777777" w:rsidR="004B366B" w:rsidRPr="00B222DD" w:rsidRDefault="004B366B" w:rsidP="004B366B">
            <w:pPr>
              <w:ind w:left="-113"/>
              <w:rPr>
                <w:b/>
                <w:bCs/>
              </w:rPr>
            </w:pPr>
            <w:r w:rsidRPr="00B222DD">
              <w:rPr>
                <w:b/>
                <w:bCs/>
              </w:rPr>
              <w:t>Instructor</w:t>
            </w:r>
          </w:p>
        </w:tc>
        <w:tc>
          <w:tcPr>
            <w:tcW w:w="1817" w:type="pct"/>
          </w:tcPr>
          <w:p w14:paraId="2207F427" w14:textId="77399F0D" w:rsidR="004B366B" w:rsidRPr="00B222DD" w:rsidRDefault="004B366B" w:rsidP="004B366B">
            <w:pPr>
              <w:jc w:val="right"/>
            </w:pPr>
            <w:r w:rsidRPr="00B222DD">
              <w:t>September 2020 – June 2021</w:t>
            </w:r>
          </w:p>
        </w:tc>
      </w:tr>
      <w:tr w:rsidR="004B366B" w:rsidRPr="00B222DD" w14:paraId="6A09A066" w14:textId="77777777" w:rsidTr="00295669">
        <w:tc>
          <w:tcPr>
            <w:tcW w:w="3183" w:type="pct"/>
          </w:tcPr>
          <w:p w14:paraId="1215B344" w14:textId="1196931F" w:rsidR="004B366B" w:rsidRPr="00B222DD" w:rsidRDefault="004B366B" w:rsidP="004B366B">
            <w:pPr>
              <w:pStyle w:val="NoSpacing"/>
              <w:ind w:left="-105"/>
              <w:jc w:val="both"/>
            </w:pPr>
            <w:r w:rsidRPr="00B222DD">
              <w:t xml:space="preserve">Department of Architecture </w:t>
            </w:r>
          </w:p>
          <w:p w14:paraId="5896D05F" w14:textId="12986BBE" w:rsidR="004B366B" w:rsidRPr="00B222DD" w:rsidRDefault="004B366B" w:rsidP="004B366B">
            <w:pPr>
              <w:pStyle w:val="NoSpacing"/>
              <w:ind w:left="-105"/>
              <w:jc w:val="both"/>
            </w:pPr>
            <w:r w:rsidRPr="00B222DD">
              <w:t>School of Sciences and Engineering (SSE)</w:t>
            </w:r>
          </w:p>
          <w:p w14:paraId="4F2B4664" w14:textId="771F23A7" w:rsidR="004B366B" w:rsidRPr="00B222DD" w:rsidRDefault="004B366B" w:rsidP="004B366B">
            <w:pPr>
              <w:pStyle w:val="NoSpacing"/>
              <w:ind w:left="-105"/>
              <w:jc w:val="both"/>
              <w:rPr>
                <w:b/>
                <w:bCs/>
              </w:rPr>
            </w:pPr>
            <w:r w:rsidRPr="00B222DD">
              <w:t>AUC Avenue • P.O. Box 74 • New Cairo, 11835, Egypt</w:t>
            </w:r>
          </w:p>
        </w:tc>
        <w:tc>
          <w:tcPr>
            <w:tcW w:w="1817" w:type="pct"/>
          </w:tcPr>
          <w:p w14:paraId="4A3839AE" w14:textId="77777777" w:rsidR="004B366B" w:rsidRPr="00B222DD" w:rsidRDefault="004B366B" w:rsidP="004B366B">
            <w:pPr>
              <w:jc w:val="right"/>
            </w:pPr>
          </w:p>
        </w:tc>
      </w:tr>
    </w:tbl>
    <w:p w14:paraId="6C1BB9C6" w14:textId="77777777" w:rsidR="00B523E1" w:rsidRPr="00B222DD" w:rsidRDefault="00B523E1">
      <w:pPr>
        <w:spacing w:after="0"/>
      </w:pPr>
      <w:r w:rsidRPr="00B222DD">
        <w:br w:type="page"/>
      </w:r>
    </w:p>
    <w:p w14:paraId="536C870D" w14:textId="1C18395D" w:rsidR="00B926AA" w:rsidRPr="00B222DD" w:rsidRDefault="00B926AA" w:rsidP="004306EC">
      <w:pPr>
        <w:pStyle w:val="Heading1"/>
        <w:rPr>
          <w:color w:val="404040" w:themeColor="text1" w:themeTint="BF"/>
        </w:rPr>
      </w:pPr>
      <w:bookmarkStart w:id="76" w:name="_Toc135734637"/>
      <w:bookmarkStart w:id="77" w:name="_Toc172973636"/>
      <w:r w:rsidRPr="00B222DD">
        <w:rPr>
          <w:color w:val="404040" w:themeColor="text1" w:themeTint="BF"/>
        </w:rPr>
        <w:t>Education</w:t>
      </w:r>
      <w:bookmarkEnd w:id="76"/>
      <w:bookmarkEnd w:id="77"/>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5657"/>
      </w:tblGrid>
      <w:tr w:rsidR="00823E0C" w:rsidRPr="00B222DD" w14:paraId="608446BB" w14:textId="77777777" w:rsidTr="00D64EE8">
        <w:tc>
          <w:tcPr>
            <w:tcW w:w="4963" w:type="dxa"/>
          </w:tcPr>
          <w:p w14:paraId="2B222CCE" w14:textId="30CD84D1" w:rsidR="00B926AA" w:rsidRPr="00B222DD" w:rsidRDefault="00B926AA" w:rsidP="002B3828">
            <w:pPr>
              <w:pStyle w:val="Heading2"/>
              <w:ind w:left="-113"/>
            </w:pPr>
            <w:bookmarkStart w:id="78" w:name="_Toc12623970"/>
            <w:bookmarkStart w:id="79" w:name="_Toc27153740"/>
            <w:bookmarkStart w:id="80" w:name="_Toc27576493"/>
            <w:bookmarkStart w:id="81" w:name="_Toc27576555"/>
            <w:bookmarkStart w:id="82" w:name="_Toc30586977"/>
            <w:bookmarkStart w:id="83" w:name="_Toc30587754"/>
            <w:bookmarkStart w:id="84" w:name="_Toc39656806"/>
            <w:bookmarkStart w:id="85" w:name="_Toc43202308"/>
            <w:bookmarkStart w:id="86" w:name="_Toc44754315"/>
            <w:bookmarkStart w:id="87" w:name="_Toc68368801"/>
            <w:bookmarkStart w:id="88" w:name="_Toc72221771"/>
            <w:bookmarkStart w:id="89" w:name="_Toc80615042"/>
            <w:bookmarkStart w:id="90" w:name="_Toc93758009"/>
            <w:bookmarkStart w:id="91" w:name="_Toc104548294"/>
            <w:bookmarkStart w:id="92" w:name="_Toc120262701"/>
            <w:bookmarkStart w:id="93" w:name="_Toc128673341"/>
            <w:bookmarkStart w:id="94" w:name="_Toc130194802"/>
            <w:bookmarkStart w:id="95" w:name="_Toc135734638"/>
            <w:bookmarkStart w:id="96" w:name="_Toc136343191"/>
            <w:bookmarkStart w:id="97" w:name="_Toc137968046"/>
            <w:bookmarkStart w:id="98" w:name="_Toc150333725"/>
            <w:bookmarkStart w:id="99" w:name="_Toc162853785"/>
            <w:bookmarkStart w:id="100" w:name="_Toc171697539"/>
            <w:bookmarkStart w:id="101" w:name="_Toc172973637"/>
            <w:r w:rsidRPr="00B222DD">
              <w:t>Concordia University</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tc>
        <w:tc>
          <w:tcPr>
            <w:tcW w:w="5657" w:type="dxa"/>
          </w:tcPr>
          <w:p w14:paraId="591D9FB2" w14:textId="20A86331" w:rsidR="00B926AA" w:rsidRPr="00B222DD" w:rsidRDefault="00B926AA" w:rsidP="00B926AA">
            <w:pPr>
              <w:jc w:val="right"/>
            </w:pPr>
            <w:r w:rsidRPr="00B222DD">
              <w:t>Montreal, Canada</w:t>
            </w:r>
          </w:p>
        </w:tc>
      </w:tr>
      <w:tr w:rsidR="00823E0C" w:rsidRPr="00B222DD" w14:paraId="3CC7D6F2" w14:textId="77777777" w:rsidTr="00D64EE8">
        <w:tc>
          <w:tcPr>
            <w:tcW w:w="4963" w:type="dxa"/>
          </w:tcPr>
          <w:p w14:paraId="3D703D66" w14:textId="77777777" w:rsidR="002B3828" w:rsidRPr="00B222DD" w:rsidRDefault="002B3828" w:rsidP="00120FAA">
            <w:pPr>
              <w:pStyle w:val="NoSpacing"/>
            </w:pPr>
          </w:p>
        </w:tc>
        <w:tc>
          <w:tcPr>
            <w:tcW w:w="5657" w:type="dxa"/>
          </w:tcPr>
          <w:p w14:paraId="15F03FAF" w14:textId="77777777" w:rsidR="002B3828" w:rsidRPr="00B222DD" w:rsidRDefault="002B3828" w:rsidP="00120FAA">
            <w:pPr>
              <w:pStyle w:val="NoSpacing"/>
            </w:pPr>
          </w:p>
        </w:tc>
      </w:tr>
      <w:tr w:rsidR="00823E0C" w:rsidRPr="00B222DD" w14:paraId="4FC97A12" w14:textId="77777777" w:rsidTr="00D64EE8">
        <w:tc>
          <w:tcPr>
            <w:tcW w:w="4963" w:type="dxa"/>
          </w:tcPr>
          <w:p w14:paraId="42813E46" w14:textId="488B33EE" w:rsidR="002B3828" w:rsidRPr="00B222DD" w:rsidRDefault="007A54CA" w:rsidP="002B3828">
            <w:pPr>
              <w:ind w:left="-113"/>
              <w:rPr>
                <w:b/>
                <w:bCs/>
              </w:rPr>
            </w:pPr>
            <w:r w:rsidRPr="00B222DD">
              <w:rPr>
                <w:b/>
                <w:bCs/>
              </w:rPr>
              <w:t>Doctor of Philosophy</w:t>
            </w:r>
            <w:r w:rsidR="002B3828" w:rsidRPr="00B222DD">
              <w:rPr>
                <w:b/>
                <w:bCs/>
              </w:rPr>
              <w:t xml:space="preserve"> (PhD) </w:t>
            </w:r>
          </w:p>
        </w:tc>
        <w:tc>
          <w:tcPr>
            <w:tcW w:w="5657" w:type="dxa"/>
          </w:tcPr>
          <w:p w14:paraId="733EEAFA" w14:textId="1825AD5A" w:rsidR="002B3828" w:rsidRPr="00B222DD" w:rsidRDefault="002B3828" w:rsidP="00C77941">
            <w:pPr>
              <w:jc w:val="right"/>
            </w:pPr>
            <w:r w:rsidRPr="00B222DD">
              <w:t xml:space="preserve">Fall 2016 – </w:t>
            </w:r>
            <w:r w:rsidR="00F23B09" w:rsidRPr="00B222DD">
              <w:t>Spring 2021</w:t>
            </w:r>
          </w:p>
        </w:tc>
      </w:tr>
    </w:tbl>
    <w:p w14:paraId="2A55DA22" w14:textId="77777777" w:rsidR="00A3027D" w:rsidRPr="00B222DD" w:rsidRDefault="00A3027D" w:rsidP="00A3027D">
      <w:pPr>
        <w:pStyle w:val="NoSpacing"/>
        <w:jc w:val="both"/>
      </w:pPr>
      <w:r w:rsidRPr="00B222DD">
        <w:t>Individualized Program (INDI), School of Graduate Studies</w:t>
      </w:r>
    </w:p>
    <w:p w14:paraId="3A9E1AE6" w14:textId="1E144DE1" w:rsidR="00A3027D" w:rsidRPr="00B222DD" w:rsidRDefault="00A3027D" w:rsidP="00A3027D">
      <w:pPr>
        <w:pStyle w:val="NoSpacing"/>
        <w:ind w:firstLine="720"/>
        <w:jc w:val="both"/>
      </w:pPr>
      <w:r w:rsidRPr="00B222DD">
        <w:t xml:space="preserve">Thesis title: </w:t>
      </w:r>
      <w:r w:rsidRPr="00B222DD">
        <w:tab/>
        <w:t>Our buildings have credentials...Now what?</w:t>
      </w:r>
    </w:p>
    <w:p w14:paraId="5E7ACD82" w14:textId="1707A0FA" w:rsidR="00A3027D" w:rsidRPr="00B222DD" w:rsidRDefault="002D63DE" w:rsidP="002D63DE">
      <w:pPr>
        <w:pStyle w:val="NoSpacing"/>
        <w:ind w:left="2160"/>
        <w:jc w:val="both"/>
      </w:pPr>
      <w:r w:rsidRPr="00B222DD">
        <w:t>A Design-Based Analysis Framework for Reconciling Green Buildings with the Sustainable Development Goals</w:t>
      </w:r>
    </w:p>
    <w:p w14:paraId="282AD9E8" w14:textId="517928FB" w:rsidR="00A3027D" w:rsidRPr="00B222DD" w:rsidRDefault="00A3027D" w:rsidP="00A3027D">
      <w:pPr>
        <w:pStyle w:val="NoSpacing"/>
        <w:jc w:val="both"/>
      </w:pPr>
      <w:r w:rsidRPr="00B222DD">
        <w:tab/>
        <w:t xml:space="preserve">Disciplines: </w:t>
      </w:r>
      <w:r w:rsidRPr="00B222DD">
        <w:tab/>
        <w:t xml:space="preserve">Design (main </w:t>
      </w:r>
      <w:r w:rsidR="00365D6F" w:rsidRPr="00B222DD">
        <w:t>discipline</w:t>
      </w:r>
      <w:r w:rsidRPr="00B222DD">
        <w:t>), Building Engineering and Finance</w:t>
      </w:r>
    </w:p>
    <w:p w14:paraId="0EF65F6B" w14:textId="5F084835" w:rsidR="00A3027D" w:rsidRPr="00B222DD" w:rsidRDefault="00A3027D" w:rsidP="00A3027D">
      <w:pPr>
        <w:pStyle w:val="NoSpacing"/>
        <w:jc w:val="both"/>
      </w:pPr>
      <w:r w:rsidRPr="00B222DD">
        <w:tab/>
        <w:t xml:space="preserve">Supervisors: </w:t>
      </w:r>
      <w:r w:rsidRPr="00B222DD">
        <w:tab/>
        <w:t>Dr. Carmela Cucuzzella (main supervisor), Dr. Bruno Lee</w:t>
      </w:r>
      <w:r w:rsidR="00255787" w:rsidRPr="00B222DD">
        <w:t>,</w:t>
      </w:r>
      <w:r w:rsidRPr="00B222DD">
        <w:t xml:space="preserve"> </w:t>
      </w:r>
      <w:r w:rsidR="00255787" w:rsidRPr="00B222DD">
        <w:t>and</w:t>
      </w:r>
      <w:r w:rsidRPr="00B222DD">
        <w:t xml:space="preserve"> Dr. Thomas Walker</w:t>
      </w:r>
    </w:p>
    <w:p w14:paraId="1CB73FF3" w14:textId="1183F6D1" w:rsidR="00A3027D" w:rsidRPr="00B222DD" w:rsidRDefault="00A3027D" w:rsidP="00A3027D">
      <w:pPr>
        <w:pStyle w:val="NoSpacing"/>
        <w:jc w:val="both"/>
      </w:pPr>
      <w:r w:rsidRPr="00B222DD">
        <w:tab/>
        <w:t>Collaborators:</w:t>
      </w:r>
      <w:r w:rsidRPr="00B222DD">
        <w:tab/>
        <w:t>Dr. Jean-Pierre Chupin (UdeM</w:t>
      </w:r>
      <w:r w:rsidR="007E2F38" w:rsidRPr="00B222DD">
        <w:t xml:space="preserve"> - Architecture</w:t>
      </w:r>
      <w:r w:rsidR="00255787" w:rsidRPr="00B222DD">
        <w:t xml:space="preserve">), and </w:t>
      </w:r>
      <w:r w:rsidRPr="00B222DD">
        <w:t xml:space="preserve">Dr. Gilbert Emond </w:t>
      </w:r>
    </w:p>
    <w:p w14:paraId="24292BEB" w14:textId="19849874" w:rsidR="00611BDE" w:rsidRPr="00B222DD" w:rsidRDefault="00A3027D" w:rsidP="00F23B09">
      <w:pPr>
        <w:pStyle w:val="NoSpacing"/>
        <w:jc w:val="both"/>
      </w:pPr>
      <w:r w:rsidRPr="00B222DD">
        <w:tab/>
        <w:t xml:space="preserve">GPA: </w:t>
      </w:r>
      <w:r w:rsidRPr="00B222DD">
        <w:tab/>
      </w:r>
      <w:r w:rsidRPr="00B222DD">
        <w:tab/>
        <w:t>3.9</w:t>
      </w:r>
      <w:r w:rsidR="002C6380" w:rsidRPr="00B222DD">
        <w:t>5</w:t>
      </w:r>
      <w:r w:rsidRPr="00B222DD">
        <w:t>/4.3</w:t>
      </w:r>
    </w:p>
    <w:p w14:paraId="457DBF1D" w14:textId="157864E3" w:rsidR="00F23B09" w:rsidRPr="00B222DD" w:rsidRDefault="00F23B09" w:rsidP="00F23B09">
      <w:pPr>
        <w:pStyle w:val="NoSpacing"/>
        <w:jc w:val="both"/>
      </w:pPr>
      <w:r w:rsidRPr="00B222DD">
        <w:tab/>
        <w:t xml:space="preserve">Rank: </w:t>
      </w:r>
      <w:r w:rsidRPr="00B222DD">
        <w:tab/>
      </w:r>
      <w:r w:rsidRPr="00B222DD">
        <w:tab/>
        <w:t>Outstanding</w:t>
      </w:r>
      <w:r w:rsidR="0057155F" w:rsidRPr="00B222DD">
        <w:t xml:space="preserve"> </w:t>
      </w:r>
      <w:r w:rsidRPr="00B222DD">
        <w:t xml:space="preserve">– </w:t>
      </w:r>
      <w:r w:rsidR="00437B85" w:rsidRPr="00B222DD">
        <w:t>H</w:t>
      </w:r>
      <w:r w:rsidRPr="00B222DD">
        <w:t>ighest rank</w:t>
      </w:r>
      <w:r w:rsidR="001C66E2" w:rsidRPr="00B222DD">
        <w:t xml:space="preserve"> (nominated for the Governor General Medal)</w:t>
      </w:r>
    </w:p>
    <w:p w14:paraId="0ED9593C" w14:textId="77777777" w:rsidR="00F23B09" w:rsidRPr="00B222DD" w:rsidRDefault="00F23B09" w:rsidP="00F23B09">
      <w:pPr>
        <w:pStyle w:val="NoSpacing"/>
        <w:jc w:val="both"/>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5567"/>
      </w:tblGrid>
      <w:tr w:rsidR="00823E0C" w:rsidRPr="00B222DD" w14:paraId="2A894DE6" w14:textId="77777777" w:rsidTr="00D64EE8">
        <w:tc>
          <w:tcPr>
            <w:tcW w:w="4963" w:type="dxa"/>
          </w:tcPr>
          <w:p w14:paraId="2C0B52A5" w14:textId="77777777" w:rsidR="00F30B6B" w:rsidRPr="00B222DD" w:rsidRDefault="00F30B6B" w:rsidP="00C77941">
            <w:pPr>
              <w:pStyle w:val="NoSpacing"/>
            </w:pPr>
          </w:p>
        </w:tc>
        <w:tc>
          <w:tcPr>
            <w:tcW w:w="5567" w:type="dxa"/>
          </w:tcPr>
          <w:p w14:paraId="496E60ED" w14:textId="77777777" w:rsidR="00F30B6B" w:rsidRPr="00B222DD" w:rsidRDefault="00F30B6B" w:rsidP="00C77941">
            <w:pPr>
              <w:pStyle w:val="NoSpacing"/>
            </w:pPr>
          </w:p>
        </w:tc>
      </w:tr>
      <w:tr w:rsidR="00823E0C" w:rsidRPr="00B222DD" w14:paraId="6E8DACA0" w14:textId="77777777" w:rsidTr="00D64EE8">
        <w:tc>
          <w:tcPr>
            <w:tcW w:w="4963" w:type="dxa"/>
          </w:tcPr>
          <w:p w14:paraId="707E364F" w14:textId="007B20E3" w:rsidR="00F30B6B" w:rsidRPr="00B222DD" w:rsidRDefault="00F30B6B" w:rsidP="00C77941">
            <w:pPr>
              <w:ind w:left="-113"/>
              <w:rPr>
                <w:b/>
                <w:bCs/>
              </w:rPr>
            </w:pPr>
            <w:r w:rsidRPr="00B222DD">
              <w:rPr>
                <w:b/>
                <w:bCs/>
              </w:rPr>
              <w:t>Master of Applied Sciences (MASc)</w:t>
            </w:r>
          </w:p>
        </w:tc>
        <w:tc>
          <w:tcPr>
            <w:tcW w:w="5567" w:type="dxa"/>
          </w:tcPr>
          <w:p w14:paraId="34F67906" w14:textId="21677397" w:rsidR="00F30B6B" w:rsidRPr="00B222DD" w:rsidRDefault="00F30B6B" w:rsidP="00C77941">
            <w:pPr>
              <w:jc w:val="right"/>
            </w:pPr>
            <w:r w:rsidRPr="00B222DD">
              <w:t xml:space="preserve">Fall 2014 - </w:t>
            </w:r>
            <w:r w:rsidR="00155608" w:rsidRPr="00B222DD">
              <w:t>Spring</w:t>
            </w:r>
            <w:r w:rsidRPr="00B222DD">
              <w:t xml:space="preserve"> 2016</w:t>
            </w:r>
          </w:p>
        </w:tc>
      </w:tr>
    </w:tbl>
    <w:p w14:paraId="37C6756A" w14:textId="77777777" w:rsidR="00A3027D" w:rsidRPr="00B222DD" w:rsidRDefault="00A3027D" w:rsidP="00A3027D">
      <w:pPr>
        <w:pStyle w:val="NoSpacing"/>
        <w:jc w:val="both"/>
      </w:pPr>
      <w:r w:rsidRPr="00B222DD">
        <w:t>Building Engineering, Department of Building, Civil and Environmental Engineering</w:t>
      </w:r>
    </w:p>
    <w:p w14:paraId="539340A5" w14:textId="77777777" w:rsidR="00A3027D" w:rsidRPr="00B222DD" w:rsidRDefault="00A3027D" w:rsidP="00A3027D">
      <w:pPr>
        <w:pStyle w:val="NoSpacing"/>
        <w:jc w:val="both"/>
      </w:pPr>
      <w:r w:rsidRPr="00B222DD">
        <w:tab/>
        <w:t xml:space="preserve">Thesis: </w:t>
      </w:r>
      <w:r w:rsidRPr="00B222DD">
        <w:tab/>
      </w:r>
      <w:r w:rsidRPr="00B222DD">
        <w:tab/>
        <w:t>Energy Saving Impact of Air Curtains in Commercial Buildings (March 2016)</w:t>
      </w:r>
    </w:p>
    <w:p w14:paraId="5323CB50" w14:textId="77777777" w:rsidR="00A3027D" w:rsidRPr="00B222DD" w:rsidRDefault="00A3027D" w:rsidP="00A3027D">
      <w:pPr>
        <w:pStyle w:val="NoSpacing"/>
        <w:jc w:val="both"/>
      </w:pPr>
      <w:r w:rsidRPr="00B222DD">
        <w:tab/>
        <w:t xml:space="preserve">Supervisor: </w:t>
      </w:r>
      <w:r w:rsidRPr="00B222DD">
        <w:tab/>
        <w:t>Dr. Liangzhu (Leon) Wang</w:t>
      </w:r>
    </w:p>
    <w:p w14:paraId="4BF0EDEF" w14:textId="21B3F939" w:rsidR="00A3027D" w:rsidRPr="00B222DD" w:rsidRDefault="00A3027D" w:rsidP="001C66E2">
      <w:pPr>
        <w:pStyle w:val="NoSpacing"/>
        <w:jc w:val="both"/>
      </w:pPr>
      <w:r w:rsidRPr="00B222DD">
        <w:tab/>
        <w:t xml:space="preserve">GPA: </w:t>
      </w:r>
      <w:r w:rsidRPr="00B222DD">
        <w:tab/>
      </w:r>
      <w:r w:rsidRPr="00B222DD">
        <w:tab/>
        <w:t>4.25/4.3</w:t>
      </w:r>
    </w:p>
    <w:p w14:paraId="106CB702" w14:textId="27B4725B" w:rsidR="001C66E2" w:rsidRPr="00B222DD" w:rsidRDefault="001C66E2" w:rsidP="001C66E2">
      <w:pPr>
        <w:pStyle w:val="NoSpacing"/>
        <w:jc w:val="both"/>
      </w:pPr>
      <w:r w:rsidRPr="00B222DD">
        <w:tab/>
        <w:t xml:space="preserve">Rank: </w:t>
      </w:r>
      <w:r w:rsidRPr="00B222DD">
        <w:tab/>
      </w:r>
      <w:r w:rsidRPr="00B222DD">
        <w:tab/>
        <w:t>Outstanding – Highest rank (awarded best thesis award)</w:t>
      </w:r>
    </w:p>
    <w:p w14:paraId="794DB946" w14:textId="77777777" w:rsidR="001C66E2" w:rsidRPr="00B222DD" w:rsidRDefault="001C66E2" w:rsidP="00A3027D"/>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5567"/>
      </w:tblGrid>
      <w:tr w:rsidR="00823E0C" w:rsidRPr="00B222DD" w14:paraId="7E7CB199" w14:textId="77777777" w:rsidTr="00D64EE8">
        <w:tc>
          <w:tcPr>
            <w:tcW w:w="4963" w:type="dxa"/>
          </w:tcPr>
          <w:p w14:paraId="05D4A238" w14:textId="77777777" w:rsidR="00C83287" w:rsidRPr="00B222DD" w:rsidRDefault="00C83287" w:rsidP="00C77941">
            <w:pPr>
              <w:pStyle w:val="NoSpacing"/>
            </w:pPr>
          </w:p>
        </w:tc>
        <w:tc>
          <w:tcPr>
            <w:tcW w:w="5567" w:type="dxa"/>
          </w:tcPr>
          <w:p w14:paraId="495FE262" w14:textId="77777777" w:rsidR="00C83287" w:rsidRPr="00B222DD" w:rsidRDefault="00C83287" w:rsidP="00C77941">
            <w:pPr>
              <w:pStyle w:val="NoSpacing"/>
            </w:pPr>
          </w:p>
        </w:tc>
      </w:tr>
      <w:tr w:rsidR="00823E0C" w:rsidRPr="00B222DD" w14:paraId="567C868B" w14:textId="77777777" w:rsidTr="00D64EE8">
        <w:tc>
          <w:tcPr>
            <w:tcW w:w="4963" w:type="dxa"/>
          </w:tcPr>
          <w:p w14:paraId="3887C233" w14:textId="03B86FE8" w:rsidR="0000464F" w:rsidRPr="00B222DD" w:rsidRDefault="0000464F" w:rsidP="00C77941">
            <w:pPr>
              <w:pStyle w:val="Heading2"/>
              <w:ind w:left="-113"/>
            </w:pPr>
            <w:bookmarkStart w:id="102" w:name="_Toc12623971"/>
            <w:bookmarkStart w:id="103" w:name="_Toc27153741"/>
            <w:bookmarkStart w:id="104" w:name="_Toc27576494"/>
            <w:bookmarkStart w:id="105" w:name="_Toc27576556"/>
            <w:bookmarkStart w:id="106" w:name="_Toc30586978"/>
            <w:bookmarkStart w:id="107" w:name="_Toc30587755"/>
            <w:bookmarkStart w:id="108" w:name="_Toc39656807"/>
            <w:bookmarkStart w:id="109" w:name="_Toc43202309"/>
            <w:bookmarkStart w:id="110" w:name="_Toc44754316"/>
            <w:bookmarkStart w:id="111" w:name="_Toc68368802"/>
            <w:bookmarkStart w:id="112" w:name="_Toc72221772"/>
            <w:bookmarkStart w:id="113" w:name="_Toc80615043"/>
            <w:bookmarkStart w:id="114" w:name="_Toc93758010"/>
            <w:bookmarkStart w:id="115" w:name="_Toc104548295"/>
            <w:bookmarkStart w:id="116" w:name="_Toc120262702"/>
            <w:bookmarkStart w:id="117" w:name="_Toc128673342"/>
            <w:bookmarkStart w:id="118" w:name="_Toc130194803"/>
            <w:bookmarkStart w:id="119" w:name="_Toc135734639"/>
            <w:bookmarkStart w:id="120" w:name="_Toc136343192"/>
            <w:bookmarkStart w:id="121" w:name="_Toc137968047"/>
            <w:bookmarkStart w:id="122" w:name="_Toc150333726"/>
            <w:bookmarkStart w:id="123" w:name="_Toc162853786"/>
            <w:bookmarkStart w:id="124" w:name="_Toc171697540"/>
            <w:bookmarkStart w:id="125" w:name="_Toc172973638"/>
            <w:r w:rsidRPr="00B222DD">
              <w:t>American University in Cairo (AUC)</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c>
          <w:tcPr>
            <w:tcW w:w="5567" w:type="dxa"/>
          </w:tcPr>
          <w:p w14:paraId="4B31F478" w14:textId="4CAFDCB0" w:rsidR="0000464F" w:rsidRPr="00B222DD" w:rsidRDefault="0000464F" w:rsidP="00C77941">
            <w:pPr>
              <w:jc w:val="right"/>
            </w:pPr>
            <w:r w:rsidRPr="00B222DD">
              <w:t>Cairo, Egypt</w:t>
            </w:r>
          </w:p>
        </w:tc>
      </w:tr>
      <w:tr w:rsidR="00823E0C" w:rsidRPr="00B222DD" w14:paraId="2CF06B8D" w14:textId="77777777" w:rsidTr="00D64EE8">
        <w:tc>
          <w:tcPr>
            <w:tcW w:w="4963" w:type="dxa"/>
          </w:tcPr>
          <w:p w14:paraId="26226BE6" w14:textId="53646000" w:rsidR="0000464F" w:rsidRPr="00B222DD" w:rsidRDefault="008E07AD" w:rsidP="00C77941">
            <w:pPr>
              <w:ind w:left="-113"/>
              <w:rPr>
                <w:b/>
                <w:bCs/>
              </w:rPr>
            </w:pPr>
            <w:r w:rsidRPr="00B222DD">
              <w:rPr>
                <w:b/>
                <w:bCs/>
              </w:rPr>
              <w:t>Bachelor of Science (BS)</w:t>
            </w:r>
          </w:p>
        </w:tc>
        <w:tc>
          <w:tcPr>
            <w:tcW w:w="5567" w:type="dxa"/>
          </w:tcPr>
          <w:p w14:paraId="119219B2" w14:textId="1E9E0580" w:rsidR="0000464F" w:rsidRPr="00B222DD" w:rsidRDefault="008E07AD" w:rsidP="00C77941">
            <w:pPr>
              <w:jc w:val="right"/>
            </w:pPr>
            <w:r w:rsidRPr="00B222DD">
              <w:t xml:space="preserve">Fall 2009 - </w:t>
            </w:r>
            <w:r w:rsidR="00155608" w:rsidRPr="00B222DD">
              <w:t>Spring</w:t>
            </w:r>
            <w:r w:rsidRPr="00B222DD">
              <w:t xml:space="preserve"> 2014</w:t>
            </w:r>
          </w:p>
        </w:tc>
      </w:tr>
    </w:tbl>
    <w:p w14:paraId="09CB8D94" w14:textId="77777777" w:rsidR="00C83287" w:rsidRPr="00B222DD" w:rsidRDefault="00C83287" w:rsidP="00C83287">
      <w:pPr>
        <w:pStyle w:val="NoSpacing"/>
        <w:jc w:val="both"/>
      </w:pPr>
      <w:r w:rsidRPr="00B222DD">
        <w:t>Architecture Engineering, Department of Construction and Architecture Engineering</w:t>
      </w:r>
    </w:p>
    <w:p w14:paraId="61030D34" w14:textId="4D204A60" w:rsidR="00C83287" w:rsidRPr="00B222DD" w:rsidRDefault="00C83287" w:rsidP="00C83287">
      <w:pPr>
        <w:pStyle w:val="NoSpacing"/>
        <w:jc w:val="both"/>
      </w:pPr>
      <w:r w:rsidRPr="00B222DD">
        <w:tab/>
        <w:t>Thesis:</w:t>
      </w:r>
      <w:r w:rsidRPr="00B222DD">
        <w:tab/>
      </w:r>
      <w:r w:rsidRPr="00B222DD">
        <w:tab/>
        <w:t>The Social Experiment to Expand and Develop (December 2013)</w:t>
      </w:r>
    </w:p>
    <w:p w14:paraId="4D1E64B3" w14:textId="3D962B50" w:rsidR="00C83287" w:rsidRPr="00B222DD" w:rsidRDefault="00C83287" w:rsidP="00C83287">
      <w:pPr>
        <w:pStyle w:val="NoSpacing"/>
        <w:jc w:val="both"/>
      </w:pPr>
      <w:r w:rsidRPr="00B222DD">
        <w:tab/>
        <w:t xml:space="preserve">Project: </w:t>
      </w:r>
      <w:r w:rsidRPr="00B222DD">
        <w:tab/>
        <w:t>The HUB, Khayala Urban Center (June 2014)</w:t>
      </w:r>
    </w:p>
    <w:p w14:paraId="2209F495" w14:textId="420D58C0" w:rsidR="00C83287" w:rsidRPr="00B222DD" w:rsidRDefault="00C83287" w:rsidP="00C83287">
      <w:pPr>
        <w:pStyle w:val="NoSpacing"/>
        <w:jc w:val="both"/>
      </w:pPr>
      <w:r w:rsidRPr="00B222DD">
        <w:tab/>
        <w:t>Supervisors:</w:t>
      </w:r>
      <w:r w:rsidRPr="00B222DD">
        <w:tab/>
        <w:t>Dr. Magda Moustafa</w:t>
      </w:r>
      <w:r w:rsidR="00255787" w:rsidRPr="00B222DD">
        <w:t>,</w:t>
      </w:r>
      <w:r w:rsidRPr="00B222DD">
        <w:t xml:space="preserve"> and Dr. Basil Kamel</w:t>
      </w:r>
    </w:p>
    <w:p w14:paraId="1FC9CB01" w14:textId="060E6961" w:rsidR="00C83287" w:rsidRPr="00B222DD" w:rsidRDefault="00C83287" w:rsidP="00C83287">
      <w:r w:rsidRPr="00B222DD">
        <w:tab/>
        <w:t>GPA:</w:t>
      </w:r>
      <w:r w:rsidRPr="00B222DD">
        <w:tab/>
      </w:r>
      <w:r w:rsidRPr="00B222DD">
        <w:tab/>
        <w:t>3.97/4.0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5477"/>
      </w:tblGrid>
      <w:tr w:rsidR="00823E0C" w:rsidRPr="00B222DD" w14:paraId="1655AE49" w14:textId="77777777" w:rsidTr="00D64EE8">
        <w:tc>
          <w:tcPr>
            <w:tcW w:w="4963" w:type="dxa"/>
          </w:tcPr>
          <w:p w14:paraId="1B2B3C37" w14:textId="77777777" w:rsidR="0034541C" w:rsidRPr="00B222DD" w:rsidRDefault="0034541C" w:rsidP="00C77941">
            <w:pPr>
              <w:pStyle w:val="NoSpacing"/>
            </w:pPr>
          </w:p>
        </w:tc>
        <w:tc>
          <w:tcPr>
            <w:tcW w:w="5477" w:type="dxa"/>
          </w:tcPr>
          <w:p w14:paraId="64B1DC1A" w14:textId="77777777" w:rsidR="0034541C" w:rsidRPr="00B222DD" w:rsidRDefault="0034541C" w:rsidP="00C77941">
            <w:pPr>
              <w:pStyle w:val="NoSpacing"/>
            </w:pPr>
          </w:p>
        </w:tc>
      </w:tr>
      <w:tr w:rsidR="00823E0C" w:rsidRPr="00B222DD" w14:paraId="03677A15" w14:textId="77777777" w:rsidTr="00D64EE8">
        <w:tc>
          <w:tcPr>
            <w:tcW w:w="4963" w:type="dxa"/>
          </w:tcPr>
          <w:p w14:paraId="6AAC2B4C" w14:textId="77777777" w:rsidR="00C83287" w:rsidRPr="00B222DD" w:rsidRDefault="00C83287" w:rsidP="00C77941">
            <w:pPr>
              <w:pStyle w:val="NoSpacing"/>
            </w:pPr>
          </w:p>
        </w:tc>
        <w:tc>
          <w:tcPr>
            <w:tcW w:w="5477" w:type="dxa"/>
          </w:tcPr>
          <w:p w14:paraId="6A060129" w14:textId="77777777" w:rsidR="00C83287" w:rsidRPr="00B222DD" w:rsidRDefault="00C83287" w:rsidP="00C77941">
            <w:pPr>
              <w:pStyle w:val="NoSpacing"/>
            </w:pPr>
          </w:p>
        </w:tc>
      </w:tr>
      <w:tr w:rsidR="00823E0C" w:rsidRPr="00B222DD" w14:paraId="4A8BC864" w14:textId="77777777" w:rsidTr="00D64EE8">
        <w:tc>
          <w:tcPr>
            <w:tcW w:w="4963" w:type="dxa"/>
          </w:tcPr>
          <w:p w14:paraId="33C33898" w14:textId="63588168" w:rsidR="00C83287" w:rsidRPr="00B222DD" w:rsidRDefault="0034541C" w:rsidP="00C77941">
            <w:pPr>
              <w:pStyle w:val="Heading2"/>
              <w:ind w:left="-113"/>
            </w:pPr>
            <w:bookmarkStart w:id="126" w:name="_Toc12623972"/>
            <w:bookmarkStart w:id="127" w:name="_Toc27153742"/>
            <w:bookmarkStart w:id="128" w:name="_Toc27576495"/>
            <w:bookmarkStart w:id="129" w:name="_Toc27576557"/>
            <w:bookmarkStart w:id="130" w:name="_Toc30586979"/>
            <w:bookmarkStart w:id="131" w:name="_Toc30587756"/>
            <w:bookmarkStart w:id="132" w:name="_Toc39656808"/>
            <w:bookmarkStart w:id="133" w:name="_Toc43202310"/>
            <w:bookmarkStart w:id="134" w:name="_Toc44754317"/>
            <w:bookmarkStart w:id="135" w:name="_Toc68368803"/>
            <w:bookmarkStart w:id="136" w:name="_Toc72221773"/>
            <w:bookmarkStart w:id="137" w:name="_Toc80615044"/>
            <w:bookmarkStart w:id="138" w:name="_Toc93758011"/>
            <w:bookmarkStart w:id="139" w:name="_Toc104548296"/>
            <w:bookmarkStart w:id="140" w:name="_Toc120262703"/>
            <w:bookmarkStart w:id="141" w:name="_Toc128673343"/>
            <w:bookmarkStart w:id="142" w:name="_Toc130194804"/>
            <w:bookmarkStart w:id="143" w:name="_Toc135734640"/>
            <w:bookmarkStart w:id="144" w:name="_Toc136343193"/>
            <w:bookmarkStart w:id="145" w:name="_Toc137968048"/>
            <w:bookmarkStart w:id="146" w:name="_Toc150333727"/>
            <w:bookmarkStart w:id="147" w:name="_Toc162853787"/>
            <w:bookmarkStart w:id="148" w:name="_Toc171697541"/>
            <w:bookmarkStart w:id="149" w:name="_Toc172973639"/>
            <w:r w:rsidRPr="00B222DD">
              <w:t>McGill University</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c>
          <w:tcPr>
            <w:tcW w:w="5477" w:type="dxa"/>
          </w:tcPr>
          <w:p w14:paraId="635EE533" w14:textId="04826A82" w:rsidR="00C83287" w:rsidRPr="00B222DD" w:rsidRDefault="0034541C" w:rsidP="00C77941">
            <w:pPr>
              <w:jc w:val="right"/>
            </w:pPr>
            <w:r w:rsidRPr="00B222DD">
              <w:t>Montreal, Canada</w:t>
            </w:r>
          </w:p>
        </w:tc>
      </w:tr>
      <w:tr w:rsidR="00823E0C" w:rsidRPr="00B222DD" w14:paraId="0E288C38" w14:textId="77777777" w:rsidTr="00D64EE8">
        <w:tc>
          <w:tcPr>
            <w:tcW w:w="4963" w:type="dxa"/>
          </w:tcPr>
          <w:p w14:paraId="4089298E" w14:textId="165D2486" w:rsidR="00C83287" w:rsidRPr="00B222DD" w:rsidRDefault="0034541C" w:rsidP="00C77941">
            <w:pPr>
              <w:ind w:left="-113"/>
              <w:rPr>
                <w:b/>
                <w:bCs/>
              </w:rPr>
            </w:pPr>
            <w:r w:rsidRPr="00B222DD">
              <w:rPr>
                <w:b/>
                <w:bCs/>
              </w:rPr>
              <w:t>Non-Degree</w:t>
            </w:r>
          </w:p>
        </w:tc>
        <w:tc>
          <w:tcPr>
            <w:tcW w:w="5477" w:type="dxa"/>
          </w:tcPr>
          <w:p w14:paraId="690C0BAB" w14:textId="42A9A9E3" w:rsidR="00C83287" w:rsidRPr="00B222DD" w:rsidRDefault="0034541C" w:rsidP="00C77941">
            <w:pPr>
              <w:jc w:val="right"/>
            </w:pPr>
            <w:r w:rsidRPr="00B222DD">
              <w:t>Summer 2012</w:t>
            </w:r>
          </w:p>
        </w:tc>
      </w:tr>
    </w:tbl>
    <w:p w14:paraId="00564BB8" w14:textId="77777777" w:rsidR="0034541C" w:rsidRPr="00B222DD" w:rsidRDefault="0034541C" w:rsidP="0034541C">
      <w:pPr>
        <w:spacing w:after="0"/>
        <w:ind w:firstLine="720"/>
      </w:pPr>
      <w:r w:rsidRPr="00B222DD">
        <w:t>Completed 6 university credits at McGill University,</w:t>
      </w:r>
    </w:p>
    <w:p w14:paraId="49CD3B4C" w14:textId="0E73B7E9" w:rsidR="00B926AA" w:rsidRPr="00B222DD" w:rsidRDefault="0034541C" w:rsidP="00C31DE0">
      <w:pPr>
        <w:spacing w:after="0"/>
      </w:pPr>
      <w:r w:rsidRPr="00B222DD">
        <w:tab/>
        <w:t>Transferred and counting towards the B.S. Degree at AUC</w:t>
      </w:r>
    </w:p>
    <w:p w14:paraId="08633080" w14:textId="60486395" w:rsidR="00897CBC" w:rsidRPr="00B222DD" w:rsidRDefault="00897CBC">
      <w:pPr>
        <w:spacing w:after="0"/>
      </w:pPr>
      <w:r w:rsidRPr="00B222DD">
        <w:br w:type="page"/>
      </w:r>
    </w:p>
    <w:p w14:paraId="730BA588" w14:textId="63460A3E" w:rsidR="002C3952" w:rsidRPr="00B222DD" w:rsidRDefault="002C3952" w:rsidP="002C3952">
      <w:pPr>
        <w:pStyle w:val="Heading1"/>
        <w:rPr>
          <w:color w:val="404040" w:themeColor="text1" w:themeTint="BF"/>
        </w:rPr>
      </w:pPr>
      <w:bookmarkStart w:id="150" w:name="_Toc135734641"/>
      <w:bookmarkStart w:id="151" w:name="_Toc172973640"/>
      <w:r w:rsidRPr="00B222DD">
        <w:rPr>
          <w:color w:val="404040" w:themeColor="text1" w:themeTint="BF"/>
        </w:rPr>
        <w:t>Affiliations</w:t>
      </w:r>
      <w:bookmarkEnd w:id="150"/>
      <w:bookmarkEnd w:id="151"/>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2790"/>
      </w:tblGrid>
      <w:tr w:rsidR="002C3952" w:rsidRPr="00B222DD" w14:paraId="2FE35253" w14:textId="77777777" w:rsidTr="004E4E79">
        <w:tc>
          <w:tcPr>
            <w:tcW w:w="7740" w:type="dxa"/>
          </w:tcPr>
          <w:p w14:paraId="3627AC72" w14:textId="77777777" w:rsidR="00032D59" w:rsidRPr="00B222DD" w:rsidRDefault="002C3952" w:rsidP="004E4E79">
            <w:pPr>
              <w:pStyle w:val="NoSpacing"/>
              <w:ind w:left="-102"/>
            </w:pPr>
            <w:r w:rsidRPr="00B222DD">
              <w:t xml:space="preserve">Department of Architecture, </w:t>
            </w:r>
            <w:r w:rsidR="00C5212B" w:rsidRPr="00B222DD">
              <w:t xml:space="preserve">School of Sciences and Engineering, </w:t>
            </w:r>
          </w:p>
          <w:p w14:paraId="20DA51DD" w14:textId="6FF5721D" w:rsidR="002C3952" w:rsidRPr="00B222DD" w:rsidRDefault="002C3952" w:rsidP="004E4E79">
            <w:pPr>
              <w:pStyle w:val="NoSpacing"/>
              <w:ind w:left="-102"/>
            </w:pPr>
            <w:r w:rsidRPr="00B222DD">
              <w:t>The American University in Cairo</w:t>
            </w:r>
          </w:p>
        </w:tc>
        <w:tc>
          <w:tcPr>
            <w:tcW w:w="2790" w:type="dxa"/>
          </w:tcPr>
          <w:p w14:paraId="72833DB6" w14:textId="77777777" w:rsidR="002C3952" w:rsidRPr="00B222DD" w:rsidRDefault="002C3952" w:rsidP="004E4E79">
            <w:pPr>
              <w:pStyle w:val="NoSpacing"/>
              <w:jc w:val="right"/>
            </w:pPr>
            <w:r w:rsidRPr="00B222DD">
              <w:t>Since September 2020</w:t>
            </w:r>
          </w:p>
        </w:tc>
      </w:tr>
    </w:tbl>
    <w:p w14:paraId="41CF1720" w14:textId="4855100A" w:rsidR="002C3952" w:rsidRPr="00B222DD" w:rsidRDefault="002C3952" w:rsidP="002C3952">
      <w:pPr>
        <w:pStyle w:val="Subtitle"/>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2790"/>
      </w:tblGrid>
      <w:tr w:rsidR="00823E0C" w:rsidRPr="00B222DD" w14:paraId="67E7BA98" w14:textId="77777777" w:rsidTr="00BD4027">
        <w:trPr>
          <w:trHeight w:val="132"/>
        </w:trPr>
        <w:tc>
          <w:tcPr>
            <w:tcW w:w="7740" w:type="dxa"/>
          </w:tcPr>
          <w:p w14:paraId="5E481376" w14:textId="22F8974D" w:rsidR="002C3952" w:rsidRPr="00B222DD" w:rsidRDefault="002C3952" w:rsidP="004E4E79">
            <w:pPr>
              <w:pStyle w:val="NoSpacing"/>
              <w:ind w:left="-102"/>
            </w:pPr>
            <w:r w:rsidRPr="00B222DD">
              <w:t xml:space="preserve">Emerging Risks Information Center </w:t>
            </w:r>
            <w:r w:rsidR="00505A4B" w:rsidRPr="00B222DD">
              <w:t xml:space="preserve">and University Chair </w:t>
            </w:r>
            <w:r w:rsidRPr="00B222DD">
              <w:t>(ERIC)</w:t>
            </w:r>
          </w:p>
        </w:tc>
        <w:tc>
          <w:tcPr>
            <w:tcW w:w="2790" w:type="dxa"/>
          </w:tcPr>
          <w:p w14:paraId="0E1F7567" w14:textId="77777777" w:rsidR="002C3952" w:rsidRPr="00B222DD" w:rsidRDefault="002C3952" w:rsidP="004E4E79">
            <w:pPr>
              <w:pStyle w:val="NoSpacing"/>
              <w:jc w:val="right"/>
            </w:pPr>
            <w:r w:rsidRPr="00B222DD">
              <w:t>Since December 2019</w:t>
            </w:r>
          </w:p>
        </w:tc>
      </w:tr>
    </w:tbl>
    <w:p w14:paraId="3FEE52AE" w14:textId="77777777" w:rsidR="002C3952" w:rsidRPr="00B222DD" w:rsidRDefault="002C3952" w:rsidP="002C3952">
      <w:pPr>
        <w:pStyle w:val="Subtitle"/>
      </w:pPr>
      <w:r w:rsidRPr="00B222DD">
        <w:t>Department of Finance, Concordia University</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2790"/>
      </w:tblGrid>
      <w:tr w:rsidR="00823E0C" w:rsidRPr="00B222DD" w14:paraId="66E12875" w14:textId="77777777" w:rsidTr="004E4E79">
        <w:tc>
          <w:tcPr>
            <w:tcW w:w="7740" w:type="dxa"/>
          </w:tcPr>
          <w:p w14:paraId="34E6A18C" w14:textId="77777777" w:rsidR="002C3952" w:rsidRPr="00B222DD" w:rsidRDefault="002C3952" w:rsidP="004E4E79">
            <w:pPr>
              <w:pStyle w:val="NoSpacing"/>
              <w:ind w:left="-102"/>
            </w:pPr>
            <w:r w:rsidRPr="00B222DD">
              <w:t>Canadian Sustainable Finance Network (CSFN)</w:t>
            </w:r>
          </w:p>
        </w:tc>
        <w:tc>
          <w:tcPr>
            <w:tcW w:w="2790" w:type="dxa"/>
          </w:tcPr>
          <w:p w14:paraId="0ED04484" w14:textId="77777777" w:rsidR="002C3952" w:rsidRPr="00B222DD" w:rsidRDefault="002C3952" w:rsidP="004E4E79">
            <w:pPr>
              <w:pStyle w:val="NoSpacing"/>
              <w:jc w:val="right"/>
            </w:pPr>
            <w:r w:rsidRPr="00B222DD">
              <w:t>Since November 2019</w:t>
            </w:r>
          </w:p>
        </w:tc>
      </w:tr>
    </w:tbl>
    <w:p w14:paraId="66DA0CA8" w14:textId="70F91147" w:rsidR="002C3952" w:rsidRDefault="002C3952" w:rsidP="002C3952">
      <w:pPr>
        <w:pStyle w:val="Subtitle"/>
      </w:pPr>
      <w:r w:rsidRPr="00B222DD">
        <w:t xml:space="preserve">An initiative that is part of the Institute for Sustainable Finance (ISF), </w:t>
      </w:r>
      <w:r w:rsidRPr="00B222DD">
        <w:br/>
        <w:t>Smith School of Business - Queens University</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2790"/>
      </w:tblGrid>
      <w:tr w:rsidR="00403C54" w:rsidRPr="00B222DD" w14:paraId="57B3C3BD" w14:textId="77777777" w:rsidTr="00402189">
        <w:tc>
          <w:tcPr>
            <w:tcW w:w="7740" w:type="dxa"/>
          </w:tcPr>
          <w:p w14:paraId="39226B12" w14:textId="77777777" w:rsidR="00403C54" w:rsidRPr="00B222DD" w:rsidRDefault="00403C54" w:rsidP="00402189">
            <w:pPr>
              <w:pStyle w:val="NoSpacing"/>
              <w:ind w:left="-102"/>
            </w:pPr>
            <w:r w:rsidRPr="00B222DD">
              <w:t>Canada research network on excellence in architecture</w:t>
            </w:r>
          </w:p>
        </w:tc>
        <w:tc>
          <w:tcPr>
            <w:tcW w:w="2790" w:type="dxa"/>
          </w:tcPr>
          <w:p w14:paraId="787265AE" w14:textId="77777777" w:rsidR="00403C54" w:rsidRPr="00B222DD" w:rsidRDefault="00403C54" w:rsidP="00402189">
            <w:pPr>
              <w:pStyle w:val="NoSpacing"/>
              <w:jc w:val="right"/>
            </w:pPr>
            <w:r w:rsidRPr="00B222DD">
              <w:t>2020</w:t>
            </w:r>
            <w:r>
              <w:t xml:space="preserve"> - 2022</w:t>
            </w:r>
          </w:p>
        </w:tc>
      </w:tr>
    </w:tbl>
    <w:p w14:paraId="3746FB46" w14:textId="2669097F" w:rsidR="00403C54" w:rsidRPr="00403C54" w:rsidRDefault="00403C54" w:rsidP="00403C54">
      <w:pPr>
        <w:pStyle w:val="Subtitle"/>
      </w:pPr>
      <w:r w:rsidRPr="00B222DD">
        <w:t xml:space="preserve">An initiative of the Canada Research chair in Architecture, competitions and Mediations for Excellence, </w:t>
      </w:r>
      <w:r w:rsidRPr="00B222DD">
        <w:br/>
        <w:t>Université de Montréal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2773"/>
      </w:tblGrid>
      <w:tr w:rsidR="00823E0C" w:rsidRPr="00B222DD" w14:paraId="5C7DE5C2" w14:textId="77777777" w:rsidTr="003A7C65">
        <w:tc>
          <w:tcPr>
            <w:tcW w:w="3675" w:type="pct"/>
          </w:tcPr>
          <w:p w14:paraId="39D16FE7" w14:textId="77777777" w:rsidR="00505A4B" w:rsidRPr="00B222DD" w:rsidRDefault="00505A4B">
            <w:pPr>
              <w:pStyle w:val="NoSpacing"/>
              <w:ind w:left="-102"/>
            </w:pPr>
            <w:r w:rsidRPr="00B222DD">
              <w:t>Laboratoire d’Étude de l’Architecture Potentielle (LEAP)</w:t>
            </w:r>
          </w:p>
        </w:tc>
        <w:tc>
          <w:tcPr>
            <w:tcW w:w="1325" w:type="pct"/>
          </w:tcPr>
          <w:p w14:paraId="32BECAFC" w14:textId="55930FEB" w:rsidR="00505A4B" w:rsidRPr="00B222DD" w:rsidRDefault="00084BE1">
            <w:pPr>
              <w:pStyle w:val="NoSpacing"/>
              <w:jc w:val="right"/>
            </w:pPr>
            <w:r>
              <w:t>2016 - 2022</w:t>
            </w:r>
          </w:p>
        </w:tc>
      </w:tr>
    </w:tbl>
    <w:p w14:paraId="64E436DD" w14:textId="4C84C327" w:rsidR="00505A4B" w:rsidRPr="00B222DD" w:rsidRDefault="00505A4B" w:rsidP="00505A4B">
      <w:pPr>
        <w:pStyle w:val="Subtitle"/>
      </w:pPr>
      <w:r w:rsidRPr="00B222DD">
        <w:t>École d’architecture Faculté de l’aménagement, Université de Montréal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2773"/>
      </w:tblGrid>
      <w:tr w:rsidR="00823E0C" w:rsidRPr="00B222DD" w14:paraId="006A1777" w14:textId="77777777" w:rsidTr="00084BE1">
        <w:trPr>
          <w:trHeight w:val="71"/>
        </w:trPr>
        <w:tc>
          <w:tcPr>
            <w:tcW w:w="3675" w:type="pct"/>
          </w:tcPr>
          <w:p w14:paraId="4E2CCFBE" w14:textId="0ABBB7B9" w:rsidR="00505A4B" w:rsidRPr="00B222DD" w:rsidRDefault="00505A4B">
            <w:pPr>
              <w:pStyle w:val="NoSpacing"/>
              <w:ind w:left="-102"/>
            </w:pPr>
            <w:r w:rsidRPr="00B222DD">
              <w:t xml:space="preserve">Integrated Design, Ecology </w:t>
            </w:r>
            <w:r w:rsidR="00AF64E3" w:rsidRPr="00B222DD">
              <w:t>a</w:t>
            </w:r>
            <w:r w:rsidRPr="00B222DD">
              <w:t>nd Sustainability for the Built Environment (ideas-be) university research chair</w:t>
            </w:r>
          </w:p>
        </w:tc>
        <w:tc>
          <w:tcPr>
            <w:tcW w:w="1325" w:type="pct"/>
          </w:tcPr>
          <w:p w14:paraId="282A78D4" w14:textId="51B62167" w:rsidR="00505A4B" w:rsidRPr="00B222DD" w:rsidRDefault="004C29D7">
            <w:pPr>
              <w:pStyle w:val="NoSpacing"/>
              <w:jc w:val="right"/>
            </w:pPr>
            <w:r>
              <w:t>2016 - 2022</w:t>
            </w:r>
          </w:p>
        </w:tc>
      </w:tr>
    </w:tbl>
    <w:p w14:paraId="38307F72" w14:textId="6D83F358" w:rsidR="00505A4B" w:rsidRPr="00B222DD" w:rsidRDefault="00505A4B" w:rsidP="00505A4B">
      <w:pPr>
        <w:pStyle w:val="Subtitle"/>
      </w:pPr>
      <w:r w:rsidRPr="00B222DD">
        <w:t>Faculty of Fine Arts, Concordia University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2773"/>
      </w:tblGrid>
      <w:tr w:rsidR="00823E0C" w:rsidRPr="00B222DD" w14:paraId="478353B0" w14:textId="77777777" w:rsidTr="00084BE1">
        <w:tc>
          <w:tcPr>
            <w:tcW w:w="3675" w:type="pct"/>
          </w:tcPr>
          <w:p w14:paraId="0B1202B1" w14:textId="77777777" w:rsidR="00A64420" w:rsidRPr="00B222DD" w:rsidRDefault="00A64420">
            <w:pPr>
              <w:pStyle w:val="NoSpacing"/>
              <w:ind w:left="-102"/>
            </w:pPr>
            <w:r w:rsidRPr="00B222DD">
              <w:t xml:space="preserve">Sustainability Ecosystem </w:t>
            </w:r>
          </w:p>
        </w:tc>
        <w:tc>
          <w:tcPr>
            <w:tcW w:w="1325" w:type="pct"/>
          </w:tcPr>
          <w:p w14:paraId="4CFE0143" w14:textId="4C186132" w:rsidR="00A64420" w:rsidRPr="00B222DD" w:rsidRDefault="00A64420">
            <w:pPr>
              <w:pStyle w:val="NoSpacing"/>
              <w:jc w:val="right"/>
            </w:pPr>
            <w:r w:rsidRPr="00B222DD">
              <w:t>2020 - 2022</w:t>
            </w:r>
          </w:p>
        </w:tc>
      </w:tr>
    </w:tbl>
    <w:p w14:paraId="7A1B7986" w14:textId="142E5371" w:rsidR="00A64420" w:rsidRPr="00B222DD" w:rsidRDefault="00A64420" w:rsidP="00403C54">
      <w:pPr>
        <w:pStyle w:val="Subtitle"/>
      </w:pPr>
      <w:r w:rsidRPr="00B222DD">
        <w:t>An initiative of in the John Molson School of Business, Concordia University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2773"/>
      </w:tblGrid>
      <w:tr w:rsidR="00823E0C" w:rsidRPr="00B222DD" w14:paraId="5FF2EB53" w14:textId="77777777" w:rsidTr="00084BE1">
        <w:tc>
          <w:tcPr>
            <w:tcW w:w="3675" w:type="pct"/>
          </w:tcPr>
          <w:p w14:paraId="2219B200" w14:textId="7FBAF7E0" w:rsidR="00505A4B" w:rsidRPr="00B222DD" w:rsidRDefault="00505A4B">
            <w:pPr>
              <w:pStyle w:val="NoSpacing"/>
              <w:ind w:left="-102"/>
            </w:pPr>
            <w:r w:rsidRPr="00B222DD">
              <w:t>Center for Zero Energy Studies (CZEB)</w:t>
            </w:r>
          </w:p>
        </w:tc>
        <w:tc>
          <w:tcPr>
            <w:tcW w:w="1325" w:type="pct"/>
          </w:tcPr>
          <w:p w14:paraId="4ECE6B30" w14:textId="16EBCDBE" w:rsidR="00505A4B" w:rsidRPr="00B222DD" w:rsidRDefault="00A64420">
            <w:pPr>
              <w:pStyle w:val="NoSpacing"/>
              <w:jc w:val="right"/>
            </w:pPr>
            <w:r w:rsidRPr="00B222DD">
              <w:t>2014 - 2021</w:t>
            </w:r>
          </w:p>
        </w:tc>
      </w:tr>
    </w:tbl>
    <w:p w14:paraId="1E18D5DE" w14:textId="053AB5A8" w:rsidR="00505A4B" w:rsidRPr="00B222DD" w:rsidRDefault="00505A4B" w:rsidP="00AF64E3">
      <w:pPr>
        <w:pStyle w:val="Subtitle"/>
      </w:pPr>
      <w:r w:rsidRPr="00B222DD">
        <w:t>Building, Civil and Environmental Engineering Department, Concordia University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2773"/>
      </w:tblGrid>
      <w:tr w:rsidR="00823E0C" w:rsidRPr="00B222DD" w14:paraId="44930C30" w14:textId="77777777" w:rsidTr="00084BE1">
        <w:tc>
          <w:tcPr>
            <w:tcW w:w="3675" w:type="pct"/>
          </w:tcPr>
          <w:p w14:paraId="56248869" w14:textId="77777777" w:rsidR="002C3952" w:rsidRPr="00B222DD" w:rsidRDefault="002C3952" w:rsidP="004E4E79">
            <w:pPr>
              <w:pStyle w:val="NoSpacing"/>
              <w:ind w:left="-102"/>
            </w:pPr>
            <w:r w:rsidRPr="00B222DD">
              <w:t>Loyola Sustainability Research Centre</w:t>
            </w:r>
          </w:p>
        </w:tc>
        <w:tc>
          <w:tcPr>
            <w:tcW w:w="1325" w:type="pct"/>
          </w:tcPr>
          <w:p w14:paraId="5291F5E4" w14:textId="35D8BE24" w:rsidR="002C3952" w:rsidRPr="00B222DD" w:rsidRDefault="00505A4B" w:rsidP="004E4E79">
            <w:pPr>
              <w:pStyle w:val="NoSpacing"/>
              <w:jc w:val="right"/>
            </w:pPr>
            <w:r w:rsidRPr="00B222DD">
              <w:t>2018 - 2021</w:t>
            </w:r>
          </w:p>
        </w:tc>
      </w:tr>
    </w:tbl>
    <w:p w14:paraId="5847578A" w14:textId="77777777" w:rsidR="002C3952" w:rsidRPr="00B222DD" w:rsidRDefault="002C3952" w:rsidP="002C3952">
      <w:pPr>
        <w:pStyle w:val="Subtitle"/>
      </w:pPr>
      <w:r w:rsidRPr="00B222DD">
        <w:t xml:space="preserve">Concordia University.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2773"/>
      </w:tblGrid>
      <w:tr w:rsidR="00823E0C" w:rsidRPr="00B222DD" w14:paraId="172CED69" w14:textId="77777777" w:rsidTr="00084BE1">
        <w:tc>
          <w:tcPr>
            <w:tcW w:w="3675" w:type="pct"/>
          </w:tcPr>
          <w:p w14:paraId="43F63BA0" w14:textId="77777777" w:rsidR="002C3952" w:rsidRPr="00B222DD" w:rsidRDefault="002C3952" w:rsidP="004E4E79">
            <w:pPr>
              <w:pStyle w:val="NoSpacing"/>
              <w:ind w:left="-102"/>
            </w:pPr>
            <w:r w:rsidRPr="00B222DD">
              <w:t>Institute of Urban Futures</w:t>
            </w:r>
          </w:p>
        </w:tc>
        <w:tc>
          <w:tcPr>
            <w:tcW w:w="1325" w:type="pct"/>
          </w:tcPr>
          <w:p w14:paraId="585A3194" w14:textId="3F7ADF65" w:rsidR="002C3952" w:rsidRPr="00B222DD" w:rsidRDefault="00505A4B" w:rsidP="004E4E79">
            <w:pPr>
              <w:pStyle w:val="NoSpacing"/>
              <w:jc w:val="right"/>
            </w:pPr>
            <w:r w:rsidRPr="00B222DD">
              <w:t>2018 - 2021</w:t>
            </w:r>
          </w:p>
        </w:tc>
      </w:tr>
    </w:tbl>
    <w:p w14:paraId="319C852D" w14:textId="77777777" w:rsidR="002C3952" w:rsidRPr="00B222DD" w:rsidRDefault="002C3952" w:rsidP="002C3952">
      <w:pPr>
        <w:pStyle w:val="Subtitle"/>
      </w:pPr>
      <w:r w:rsidRPr="00B222DD">
        <w:t xml:space="preserve">Faculty of Fine Arts, Concordia University.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2773"/>
      </w:tblGrid>
      <w:tr w:rsidR="00823E0C" w:rsidRPr="00B222DD" w14:paraId="104EB562" w14:textId="77777777" w:rsidTr="00084BE1">
        <w:tc>
          <w:tcPr>
            <w:tcW w:w="3675" w:type="pct"/>
          </w:tcPr>
          <w:p w14:paraId="5CADD362" w14:textId="77777777" w:rsidR="002C3952" w:rsidRPr="00B222DD" w:rsidRDefault="002C3952" w:rsidP="004E4E79">
            <w:pPr>
              <w:pStyle w:val="NoSpacing"/>
              <w:ind w:left="-102"/>
            </w:pPr>
            <w:r w:rsidRPr="00B222DD">
              <w:t>Department of Finance</w:t>
            </w:r>
          </w:p>
        </w:tc>
        <w:tc>
          <w:tcPr>
            <w:tcW w:w="1325" w:type="pct"/>
          </w:tcPr>
          <w:p w14:paraId="13932DBF" w14:textId="0CB5374E" w:rsidR="002C3952" w:rsidRPr="00B222DD" w:rsidRDefault="00505A4B" w:rsidP="004E4E79">
            <w:pPr>
              <w:pStyle w:val="NoSpacing"/>
              <w:jc w:val="right"/>
            </w:pPr>
            <w:r w:rsidRPr="00B222DD">
              <w:t>2016 - 2021</w:t>
            </w:r>
          </w:p>
        </w:tc>
      </w:tr>
    </w:tbl>
    <w:p w14:paraId="36911E89" w14:textId="77777777" w:rsidR="002C3952" w:rsidRPr="00B222DD" w:rsidRDefault="002C3952" w:rsidP="002C3952">
      <w:pPr>
        <w:pStyle w:val="Subtitle"/>
      </w:pPr>
      <w:r w:rsidRPr="00B222DD">
        <w:t>John Molson School of Business, Concordia University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2773"/>
      </w:tblGrid>
      <w:tr w:rsidR="00823E0C" w:rsidRPr="00B222DD" w14:paraId="039F6111" w14:textId="77777777" w:rsidTr="00084BE1">
        <w:tc>
          <w:tcPr>
            <w:tcW w:w="3675" w:type="pct"/>
          </w:tcPr>
          <w:p w14:paraId="784D2E81" w14:textId="77777777" w:rsidR="002C3952" w:rsidRPr="00B222DD" w:rsidRDefault="002C3952" w:rsidP="004E4E79">
            <w:pPr>
              <w:pStyle w:val="NoSpacing"/>
              <w:ind w:left="-102"/>
            </w:pPr>
            <w:r w:rsidRPr="00B222DD">
              <w:t>Individualized Program</w:t>
            </w:r>
          </w:p>
        </w:tc>
        <w:tc>
          <w:tcPr>
            <w:tcW w:w="1325" w:type="pct"/>
          </w:tcPr>
          <w:p w14:paraId="43FE08AB" w14:textId="7749E72A" w:rsidR="002C3952" w:rsidRPr="00B222DD" w:rsidRDefault="002C3952" w:rsidP="004E4E79">
            <w:pPr>
              <w:pStyle w:val="NoSpacing"/>
              <w:jc w:val="right"/>
            </w:pPr>
            <w:r w:rsidRPr="00B222DD">
              <w:t>2016</w:t>
            </w:r>
            <w:r w:rsidR="00505A4B" w:rsidRPr="00B222DD">
              <w:t xml:space="preserve"> - 2021</w:t>
            </w:r>
          </w:p>
        </w:tc>
      </w:tr>
    </w:tbl>
    <w:p w14:paraId="145B6D98" w14:textId="77777777" w:rsidR="002C3952" w:rsidRPr="00B222DD" w:rsidRDefault="002C3952" w:rsidP="002C3952">
      <w:pPr>
        <w:pStyle w:val="Subtitle"/>
      </w:pPr>
      <w:r w:rsidRPr="00B222DD">
        <w:t>School of Graduate Studies, Concordia University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2773"/>
      </w:tblGrid>
      <w:tr w:rsidR="00823E0C" w:rsidRPr="00B222DD" w14:paraId="30132A1B" w14:textId="77777777" w:rsidTr="00084BE1">
        <w:tc>
          <w:tcPr>
            <w:tcW w:w="3675" w:type="pct"/>
          </w:tcPr>
          <w:p w14:paraId="12881E56" w14:textId="77777777" w:rsidR="002C3952" w:rsidRPr="00B222DD" w:rsidRDefault="002C3952" w:rsidP="004E4E79">
            <w:pPr>
              <w:pStyle w:val="NoSpacing"/>
              <w:ind w:left="-102"/>
            </w:pPr>
            <w:r w:rsidRPr="00B222DD">
              <w:t>Department of Design and Computational Arts</w:t>
            </w:r>
          </w:p>
        </w:tc>
        <w:tc>
          <w:tcPr>
            <w:tcW w:w="1325" w:type="pct"/>
          </w:tcPr>
          <w:p w14:paraId="0B0092FA" w14:textId="60DC095E" w:rsidR="002C3952" w:rsidRPr="00B222DD" w:rsidRDefault="00505A4B" w:rsidP="004E4E79">
            <w:pPr>
              <w:pStyle w:val="NoSpacing"/>
              <w:jc w:val="right"/>
            </w:pPr>
            <w:r w:rsidRPr="00B222DD">
              <w:t>2016 - 2021</w:t>
            </w:r>
          </w:p>
        </w:tc>
      </w:tr>
    </w:tbl>
    <w:p w14:paraId="660B5D21" w14:textId="154093E1" w:rsidR="002C3952" w:rsidRPr="00B222DD" w:rsidRDefault="002C3952" w:rsidP="00505A4B">
      <w:pPr>
        <w:pStyle w:val="Subtitle"/>
      </w:pPr>
      <w:r w:rsidRPr="00B222DD">
        <w:t>Faculty of Fine Arts, Concordia University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2773"/>
      </w:tblGrid>
      <w:tr w:rsidR="00823E0C" w:rsidRPr="00B222DD" w14:paraId="7349E8FC" w14:textId="77777777" w:rsidTr="00084BE1">
        <w:tc>
          <w:tcPr>
            <w:tcW w:w="3675" w:type="pct"/>
          </w:tcPr>
          <w:p w14:paraId="5D00992C" w14:textId="77777777" w:rsidR="002C3952" w:rsidRPr="00B222DD" w:rsidRDefault="002C3952" w:rsidP="004E4E79">
            <w:pPr>
              <w:pStyle w:val="NoSpacing"/>
              <w:ind w:left="-102"/>
            </w:pPr>
            <w:r w:rsidRPr="00B222DD">
              <w:t>Building, Civil and Environmental Engineering Department</w:t>
            </w:r>
          </w:p>
        </w:tc>
        <w:tc>
          <w:tcPr>
            <w:tcW w:w="1325" w:type="pct"/>
          </w:tcPr>
          <w:p w14:paraId="7B01132F" w14:textId="22811A19" w:rsidR="002C3952" w:rsidRPr="00B222DD" w:rsidRDefault="00505A4B" w:rsidP="004E4E79">
            <w:pPr>
              <w:pStyle w:val="NoSpacing"/>
              <w:jc w:val="right"/>
            </w:pPr>
            <w:r w:rsidRPr="00B222DD">
              <w:t>2014 - 2021</w:t>
            </w:r>
          </w:p>
        </w:tc>
      </w:tr>
    </w:tbl>
    <w:p w14:paraId="757BEF93" w14:textId="77777777" w:rsidR="002C3952" w:rsidRPr="00B222DD" w:rsidRDefault="002C3952" w:rsidP="002C3952">
      <w:pPr>
        <w:pStyle w:val="Subtitle"/>
      </w:pPr>
      <w:r w:rsidRPr="00B222DD">
        <w:t>Gina Cody School of Engineering and Computer Science, Concordia University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2773"/>
      </w:tblGrid>
      <w:tr w:rsidR="00823E0C" w:rsidRPr="00B222DD" w14:paraId="503AF3DF" w14:textId="77777777" w:rsidTr="00830DAB">
        <w:tc>
          <w:tcPr>
            <w:tcW w:w="3675" w:type="pct"/>
          </w:tcPr>
          <w:p w14:paraId="2EA2C720" w14:textId="77777777" w:rsidR="002C3952" w:rsidRPr="00B222DD" w:rsidRDefault="002C3952" w:rsidP="004E4E79">
            <w:pPr>
              <w:pStyle w:val="NoSpacing"/>
              <w:ind w:left="-102"/>
            </w:pPr>
            <w:r w:rsidRPr="00B222DD">
              <w:t>David O’Brien Centre for Sustainable Enterprise</w:t>
            </w:r>
          </w:p>
        </w:tc>
        <w:tc>
          <w:tcPr>
            <w:tcW w:w="1325" w:type="pct"/>
          </w:tcPr>
          <w:p w14:paraId="35BDDFAE" w14:textId="77777777" w:rsidR="002C3952" w:rsidRPr="00B222DD" w:rsidRDefault="002C3952" w:rsidP="004E4E79">
            <w:pPr>
              <w:pStyle w:val="NoSpacing"/>
              <w:jc w:val="right"/>
            </w:pPr>
            <w:r w:rsidRPr="00B222DD">
              <w:t xml:space="preserve">2016 - 2018 </w:t>
            </w:r>
          </w:p>
        </w:tc>
      </w:tr>
    </w:tbl>
    <w:p w14:paraId="00AA8DCE" w14:textId="77777777" w:rsidR="002C3952" w:rsidRPr="00B222DD" w:rsidRDefault="002C3952" w:rsidP="002C3952">
      <w:pPr>
        <w:pStyle w:val="Subtitle"/>
      </w:pPr>
      <w:r w:rsidRPr="00B222DD">
        <w:t>John Molson School of Business, Concordia University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2773"/>
      </w:tblGrid>
      <w:tr w:rsidR="00823E0C" w:rsidRPr="00B222DD" w14:paraId="693277A1" w14:textId="77777777" w:rsidTr="00084BE1">
        <w:tc>
          <w:tcPr>
            <w:tcW w:w="3675" w:type="pct"/>
          </w:tcPr>
          <w:p w14:paraId="2A0EB882" w14:textId="77777777" w:rsidR="002C3952" w:rsidRPr="00B222DD" w:rsidRDefault="002C3952" w:rsidP="004E4E79">
            <w:pPr>
              <w:pStyle w:val="NoSpacing"/>
              <w:ind w:left="-102"/>
            </w:pPr>
            <w:r w:rsidRPr="00B222DD">
              <w:t xml:space="preserve">Building Envelope Research Lab </w:t>
            </w:r>
          </w:p>
        </w:tc>
        <w:tc>
          <w:tcPr>
            <w:tcW w:w="1325" w:type="pct"/>
          </w:tcPr>
          <w:p w14:paraId="11C90E33" w14:textId="77777777" w:rsidR="002C3952" w:rsidRPr="00B222DD" w:rsidRDefault="002C3952" w:rsidP="004E4E79">
            <w:pPr>
              <w:pStyle w:val="NoSpacing"/>
              <w:jc w:val="right"/>
            </w:pPr>
            <w:r w:rsidRPr="00B222DD">
              <w:t>2014-2016</w:t>
            </w:r>
          </w:p>
        </w:tc>
      </w:tr>
    </w:tbl>
    <w:p w14:paraId="50244D6B" w14:textId="77777777" w:rsidR="002C3952" w:rsidRPr="00B222DD" w:rsidRDefault="002C3952" w:rsidP="002C3952">
      <w:pPr>
        <w:pStyle w:val="Subtitle"/>
      </w:pPr>
      <w:r w:rsidRPr="00B222DD">
        <w:t>Building, Civil and Environmental Engineering Department, Concordia University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2773"/>
      </w:tblGrid>
      <w:tr w:rsidR="00823E0C" w:rsidRPr="00B222DD" w14:paraId="3041D460" w14:textId="77777777" w:rsidTr="00084BE1">
        <w:tc>
          <w:tcPr>
            <w:tcW w:w="3675" w:type="pct"/>
          </w:tcPr>
          <w:p w14:paraId="1BBACFA6" w14:textId="77777777" w:rsidR="002C3952" w:rsidRPr="00B222DD" w:rsidRDefault="002C3952" w:rsidP="004E4E79">
            <w:pPr>
              <w:pStyle w:val="NoSpacing"/>
              <w:ind w:left="-102"/>
            </w:pPr>
            <w:r w:rsidRPr="00B222DD">
              <w:t xml:space="preserve">Department of Architecture and Construction Engineering </w:t>
            </w:r>
          </w:p>
        </w:tc>
        <w:tc>
          <w:tcPr>
            <w:tcW w:w="1325" w:type="pct"/>
          </w:tcPr>
          <w:p w14:paraId="68BCDB9C" w14:textId="77777777" w:rsidR="002C3952" w:rsidRPr="00B222DD" w:rsidRDefault="002C3952" w:rsidP="004E4E79">
            <w:pPr>
              <w:pStyle w:val="NoSpacing"/>
              <w:jc w:val="right"/>
            </w:pPr>
            <w:r w:rsidRPr="00B222DD">
              <w:t>2009-2014</w:t>
            </w:r>
          </w:p>
        </w:tc>
      </w:tr>
    </w:tbl>
    <w:p w14:paraId="28E075E1" w14:textId="162E5CA2" w:rsidR="002C3952" w:rsidRPr="00B222DD" w:rsidRDefault="002C3952" w:rsidP="00C5212B">
      <w:pPr>
        <w:pStyle w:val="Subtitle"/>
      </w:pPr>
      <w:r w:rsidRPr="00B222DD">
        <w:t>American University in Cairo (Egypt)</w:t>
      </w:r>
      <w:r w:rsidRPr="00B222DD">
        <w:br w:type="page"/>
      </w:r>
    </w:p>
    <w:p w14:paraId="3B893ABC" w14:textId="52E78183" w:rsidR="00631F57" w:rsidRPr="00B222DD" w:rsidRDefault="00DF400A" w:rsidP="00631F57">
      <w:pPr>
        <w:pStyle w:val="Heading1"/>
        <w:rPr>
          <w:color w:val="404040" w:themeColor="text1" w:themeTint="BF"/>
        </w:rPr>
      </w:pPr>
      <w:bookmarkStart w:id="152" w:name="_Toc135734642"/>
      <w:bookmarkStart w:id="153" w:name="_Toc172973641"/>
      <w:r w:rsidRPr="00B222DD">
        <w:rPr>
          <w:color w:val="404040" w:themeColor="text1" w:themeTint="BF"/>
        </w:rPr>
        <w:t xml:space="preserve">Grants, </w:t>
      </w:r>
      <w:r w:rsidR="001B19E1" w:rsidRPr="00B222DD">
        <w:rPr>
          <w:color w:val="404040" w:themeColor="text1" w:themeTint="BF"/>
        </w:rPr>
        <w:t>collaborations,</w:t>
      </w:r>
      <w:r w:rsidR="00631F57" w:rsidRPr="00B222DD">
        <w:rPr>
          <w:color w:val="404040" w:themeColor="text1" w:themeTint="BF"/>
        </w:rPr>
        <w:t xml:space="preserve"> </w:t>
      </w:r>
      <w:r w:rsidR="003B0A3B">
        <w:rPr>
          <w:color w:val="404040" w:themeColor="text1" w:themeTint="BF"/>
        </w:rPr>
        <w:t>p</w:t>
      </w:r>
      <w:r w:rsidR="003B0A3B" w:rsidRPr="003B0A3B">
        <w:rPr>
          <w:color w:val="404040" w:themeColor="text1" w:themeTint="BF"/>
        </w:rPr>
        <w:t xml:space="preserve">rizes </w:t>
      </w:r>
      <w:r w:rsidR="00631F57" w:rsidRPr="00B222DD">
        <w:rPr>
          <w:color w:val="404040" w:themeColor="text1" w:themeTint="BF"/>
        </w:rPr>
        <w:t xml:space="preserve">and </w:t>
      </w:r>
      <w:r w:rsidR="00C911D3" w:rsidRPr="00B222DD">
        <w:rPr>
          <w:color w:val="404040" w:themeColor="text1" w:themeTint="BF"/>
        </w:rPr>
        <w:t>n</w:t>
      </w:r>
      <w:r w:rsidR="00631F57" w:rsidRPr="00B222DD">
        <w:rPr>
          <w:color w:val="404040" w:themeColor="text1" w:themeTint="BF"/>
        </w:rPr>
        <w:t>otable mentions</w:t>
      </w:r>
      <w:bookmarkEnd w:id="152"/>
      <w:bookmarkEnd w:id="153"/>
    </w:p>
    <w:p w14:paraId="31332146" w14:textId="3E5134CB" w:rsidR="00DF400A" w:rsidRDefault="007F2BC6" w:rsidP="00DF400A">
      <w:pPr>
        <w:pStyle w:val="Heading2"/>
      </w:pPr>
      <w:bookmarkStart w:id="154" w:name="_Toc68368806"/>
      <w:bookmarkStart w:id="155" w:name="_Toc72221776"/>
      <w:bookmarkStart w:id="156" w:name="_Toc80615047"/>
      <w:bookmarkStart w:id="157" w:name="_Toc93758014"/>
      <w:bookmarkStart w:id="158" w:name="_Toc104548299"/>
      <w:bookmarkStart w:id="159" w:name="_Toc120262706"/>
      <w:bookmarkStart w:id="160" w:name="_Toc128673346"/>
      <w:bookmarkStart w:id="161" w:name="_Toc130194807"/>
      <w:bookmarkStart w:id="162" w:name="_Toc135734643"/>
      <w:bookmarkStart w:id="163" w:name="_Toc136343196"/>
      <w:bookmarkStart w:id="164" w:name="_Toc137968051"/>
      <w:bookmarkStart w:id="165" w:name="_Toc150333730"/>
      <w:bookmarkStart w:id="166" w:name="_Toc162853790"/>
      <w:bookmarkStart w:id="167" w:name="_Toc171697544"/>
      <w:bookmarkStart w:id="168" w:name="_Toc172973642"/>
      <w:bookmarkStart w:id="169" w:name="_Hlk136462825"/>
      <w:r w:rsidRPr="00B222DD">
        <w:t xml:space="preserve">Research and </w:t>
      </w:r>
      <w:r w:rsidR="00B63949" w:rsidRPr="00B222DD">
        <w:t>t</w:t>
      </w:r>
      <w:r w:rsidRPr="00B222DD">
        <w:t xml:space="preserve">eaching </w:t>
      </w:r>
      <w:r w:rsidR="00B63949" w:rsidRPr="00B222DD">
        <w:t>g</w:t>
      </w:r>
      <w:r w:rsidRPr="00B222DD">
        <w:t>rants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486310" w:rsidRPr="00B222DD" w14:paraId="40AB0618" w14:textId="77777777" w:rsidTr="000F6DA7">
        <w:trPr>
          <w:trHeight w:val="80"/>
        </w:trPr>
        <w:tc>
          <w:tcPr>
            <w:tcW w:w="8730" w:type="dxa"/>
          </w:tcPr>
          <w:p w14:paraId="69A479D3" w14:textId="42F012BF" w:rsidR="00486310" w:rsidRPr="00B222DD" w:rsidRDefault="00486310" w:rsidP="00486310">
            <w:pPr>
              <w:rPr>
                <w:b/>
              </w:rPr>
            </w:pPr>
            <w:r w:rsidRPr="00486310">
              <w:rPr>
                <w:b/>
              </w:rPr>
              <w:t>Sustainable Retrofitting Strategies for Educational Buildings in Egypt (SUSTAIN-EDU)</w:t>
            </w:r>
          </w:p>
        </w:tc>
        <w:tc>
          <w:tcPr>
            <w:tcW w:w="1800" w:type="dxa"/>
          </w:tcPr>
          <w:p w14:paraId="65E29640" w14:textId="77777777" w:rsidR="00486310" w:rsidRPr="00B222DD" w:rsidRDefault="00486310" w:rsidP="000F6DA7">
            <w:pPr>
              <w:pStyle w:val="NoSpacing"/>
              <w:ind w:left="142"/>
              <w:jc w:val="right"/>
            </w:pPr>
            <w:r>
              <w:t>2025</w:t>
            </w:r>
            <w:r w:rsidRPr="00B222DD">
              <w:t>-</w:t>
            </w:r>
            <w:r>
              <w:t>2027</w:t>
            </w:r>
          </w:p>
        </w:tc>
      </w:tr>
    </w:tbl>
    <w:p w14:paraId="62283D5D" w14:textId="77777777" w:rsidR="00486310" w:rsidRPr="00B222DD" w:rsidRDefault="00486310" w:rsidP="00486310">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Co-Principal investigator</w:t>
      </w:r>
    </w:p>
    <w:p w14:paraId="16869DCD" w14:textId="77777777" w:rsidR="00A8699D" w:rsidRDefault="00486310" w:rsidP="00486310">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r>
      <w:r w:rsidR="00A8699D">
        <w:rPr>
          <w:sz w:val="22"/>
          <w:szCs w:val="24"/>
        </w:rPr>
        <w:t xml:space="preserve">Dr. Mahmoud Gadelhak (PI-Egypt), Dr. Injy Kenawy (PI-UK), and </w:t>
      </w:r>
    </w:p>
    <w:p w14:paraId="3CC70D4D" w14:textId="58001731" w:rsidR="00486310" w:rsidRPr="00B222DD" w:rsidRDefault="00A8699D" w:rsidP="00A8699D">
      <w:pPr>
        <w:pStyle w:val="Subtitle"/>
        <w:spacing w:after="0"/>
        <w:ind w:left="862" w:firstLine="578"/>
        <w:rPr>
          <w:sz w:val="22"/>
          <w:szCs w:val="24"/>
        </w:rPr>
      </w:pPr>
      <w:r>
        <w:rPr>
          <w:sz w:val="22"/>
          <w:szCs w:val="24"/>
        </w:rPr>
        <w:t xml:space="preserve">Dr. Ashraf Nessim, Dr. Ahmed Sherif and Dr. Reem Fahmy </w:t>
      </w:r>
    </w:p>
    <w:p w14:paraId="3B5607C2" w14:textId="539FD02B" w:rsidR="00486310" w:rsidRPr="00B222DD" w:rsidRDefault="00486310" w:rsidP="00486310">
      <w:pPr>
        <w:pStyle w:val="Subtitle"/>
        <w:spacing w:after="0"/>
        <w:ind w:left="142"/>
        <w:rPr>
          <w:sz w:val="22"/>
          <w:szCs w:val="24"/>
        </w:rPr>
      </w:pPr>
      <w:r w:rsidRPr="00B222DD">
        <w:rPr>
          <w:sz w:val="22"/>
          <w:szCs w:val="24"/>
        </w:rPr>
        <w:t xml:space="preserve">Budget: </w:t>
      </w:r>
      <w:r w:rsidRPr="00B222DD">
        <w:rPr>
          <w:sz w:val="22"/>
          <w:szCs w:val="24"/>
        </w:rPr>
        <w:tab/>
      </w:r>
      <w:r w:rsidR="00A8699D">
        <w:rPr>
          <w:sz w:val="22"/>
          <w:szCs w:val="24"/>
        </w:rPr>
        <w:t>GBP 200,000</w:t>
      </w:r>
    </w:p>
    <w:p w14:paraId="6E746D93" w14:textId="71ECC8DE" w:rsidR="00486310" w:rsidRPr="00B222DD" w:rsidRDefault="00486310" w:rsidP="00486310">
      <w:pPr>
        <w:pStyle w:val="Subtitle"/>
        <w:spacing w:after="0"/>
        <w:ind w:left="142"/>
        <w:rPr>
          <w:sz w:val="22"/>
          <w:szCs w:val="24"/>
        </w:rPr>
      </w:pPr>
      <w:r w:rsidRPr="00B222DD">
        <w:rPr>
          <w:sz w:val="22"/>
          <w:szCs w:val="24"/>
        </w:rPr>
        <w:t xml:space="preserve">Duration: </w:t>
      </w:r>
      <w:r w:rsidRPr="00B222DD">
        <w:rPr>
          <w:sz w:val="22"/>
          <w:szCs w:val="24"/>
        </w:rPr>
        <w:tab/>
      </w:r>
      <w:r w:rsidR="00A8699D">
        <w:rPr>
          <w:sz w:val="22"/>
          <w:szCs w:val="24"/>
        </w:rPr>
        <w:t>2</w:t>
      </w:r>
      <w:r w:rsidRPr="00B222DD">
        <w:rPr>
          <w:sz w:val="22"/>
          <w:szCs w:val="24"/>
        </w:rPr>
        <w:t xml:space="preserve"> years</w:t>
      </w:r>
    </w:p>
    <w:p w14:paraId="039C80EA" w14:textId="13295279" w:rsidR="00486310" w:rsidRPr="00B222DD" w:rsidRDefault="00486310" w:rsidP="00486310">
      <w:pPr>
        <w:pStyle w:val="Subtitle"/>
        <w:spacing w:after="0"/>
        <w:ind w:left="142"/>
        <w:rPr>
          <w:sz w:val="22"/>
          <w:szCs w:val="24"/>
        </w:rPr>
      </w:pPr>
      <w:r w:rsidRPr="00B222DD">
        <w:rPr>
          <w:sz w:val="22"/>
          <w:szCs w:val="24"/>
        </w:rPr>
        <w:t>Funder:</w:t>
      </w:r>
      <w:r w:rsidRPr="00B222DD">
        <w:rPr>
          <w:sz w:val="22"/>
          <w:szCs w:val="24"/>
        </w:rPr>
        <w:tab/>
      </w:r>
      <w:r w:rsidR="00A8699D">
        <w:rPr>
          <w:sz w:val="22"/>
          <w:szCs w:val="24"/>
        </w:rPr>
        <w:t>British Council</w:t>
      </w:r>
    </w:p>
    <w:p w14:paraId="260A42B0" w14:textId="5794AFD8" w:rsidR="00486310" w:rsidRDefault="00486310" w:rsidP="00486310">
      <w:pPr>
        <w:ind w:firstLine="142"/>
        <w:rPr>
          <w:sz w:val="22"/>
        </w:rPr>
      </w:pPr>
      <w:r w:rsidRPr="00B222DD">
        <w:rPr>
          <w:sz w:val="22"/>
        </w:rPr>
        <w:t xml:space="preserve">Outcome: </w:t>
      </w:r>
      <w:r w:rsidRPr="00B222DD">
        <w:rPr>
          <w:sz w:val="22"/>
        </w:rPr>
        <w:tab/>
      </w:r>
      <w:r w:rsidR="00A8699D">
        <w:rPr>
          <w:sz w:val="22"/>
        </w:rPr>
        <w:t>Under Review</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A10D59" w:rsidRPr="00B222DD" w14:paraId="2A19BF53" w14:textId="77777777">
        <w:trPr>
          <w:trHeight w:val="80"/>
        </w:trPr>
        <w:tc>
          <w:tcPr>
            <w:tcW w:w="8730" w:type="dxa"/>
          </w:tcPr>
          <w:p w14:paraId="7EE50569" w14:textId="77777777" w:rsidR="00A10D59" w:rsidRPr="00B222DD" w:rsidRDefault="00A10D59">
            <w:pPr>
              <w:rPr>
                <w:b/>
              </w:rPr>
            </w:pPr>
            <w:r w:rsidRPr="0086370E">
              <w:rPr>
                <w:b/>
              </w:rPr>
              <w:t>Reviving Ancient Wisdom: Crafting Sustainable Upcycling Solutions for Mediterranean Food Loss and Waste through Innovations in Process and Distribution (RAMSES)</w:t>
            </w:r>
            <w:r>
              <w:rPr>
                <w:b/>
              </w:rPr>
              <w:t xml:space="preserve"> – Pre-Proposal</w:t>
            </w:r>
          </w:p>
        </w:tc>
        <w:tc>
          <w:tcPr>
            <w:tcW w:w="1800" w:type="dxa"/>
          </w:tcPr>
          <w:p w14:paraId="330D8E52" w14:textId="77777777" w:rsidR="00A10D59" w:rsidRPr="00B222DD" w:rsidRDefault="00A10D59">
            <w:pPr>
              <w:pStyle w:val="NoSpacing"/>
              <w:ind w:left="142"/>
              <w:jc w:val="right"/>
            </w:pPr>
            <w:r>
              <w:t>2025</w:t>
            </w:r>
            <w:r w:rsidRPr="00B222DD">
              <w:t>-</w:t>
            </w:r>
            <w:r>
              <w:t>2027</w:t>
            </w:r>
          </w:p>
        </w:tc>
      </w:tr>
    </w:tbl>
    <w:p w14:paraId="38CD9D55" w14:textId="77777777" w:rsidR="00A10D59" w:rsidRPr="00B222DD" w:rsidRDefault="00A10D59" w:rsidP="00A10D59">
      <w:pPr>
        <w:pStyle w:val="Subtitle"/>
        <w:spacing w:after="0"/>
        <w:ind w:left="142"/>
        <w:rPr>
          <w:sz w:val="22"/>
          <w:szCs w:val="24"/>
        </w:rPr>
      </w:pPr>
      <w:r w:rsidRPr="00B222DD">
        <w:rPr>
          <w:sz w:val="22"/>
          <w:szCs w:val="24"/>
        </w:rPr>
        <w:t xml:space="preserve">Focus: </w:t>
      </w:r>
      <w:r w:rsidRPr="00B222DD">
        <w:rPr>
          <w:sz w:val="22"/>
          <w:szCs w:val="24"/>
        </w:rPr>
        <w:tab/>
      </w:r>
      <w:r w:rsidRPr="0086370E">
        <w:rPr>
          <w:sz w:val="22"/>
          <w:szCs w:val="24"/>
        </w:rPr>
        <w:t>Innovation Actions (IA)</w:t>
      </w:r>
      <w:r>
        <w:rPr>
          <w:sz w:val="22"/>
          <w:szCs w:val="24"/>
        </w:rPr>
        <w:t xml:space="preserve">: </w:t>
      </w:r>
      <w:r w:rsidRPr="00A10D59">
        <w:rPr>
          <w:sz w:val="22"/>
          <w:szCs w:val="24"/>
        </w:rPr>
        <w:t>AAP: S1 - Food value chain in the Nexus</w:t>
      </w:r>
    </w:p>
    <w:p w14:paraId="431998F9" w14:textId="77777777" w:rsidR="00A10D59" w:rsidRPr="00B222DD" w:rsidRDefault="00A10D59" w:rsidP="00A10D59">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Co-Principal investigator</w:t>
      </w:r>
    </w:p>
    <w:p w14:paraId="480E7328" w14:textId="77777777" w:rsidR="00A10D59" w:rsidRPr="00B222DD" w:rsidRDefault="00A10D59" w:rsidP="00A10D59">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 xml:space="preserve">Dr. </w:t>
      </w:r>
      <w:r w:rsidRPr="0086370E">
        <w:rPr>
          <w:sz w:val="22"/>
          <w:szCs w:val="24"/>
        </w:rPr>
        <w:t>Vasilis Valdramidis</w:t>
      </w:r>
      <w:r>
        <w:rPr>
          <w:sz w:val="22"/>
          <w:szCs w:val="24"/>
        </w:rPr>
        <w:t xml:space="preserve"> (</w:t>
      </w:r>
      <w:r w:rsidRPr="0086370E">
        <w:rPr>
          <w:sz w:val="22"/>
          <w:szCs w:val="24"/>
        </w:rPr>
        <w:t>National and Kapodistrian University of Athens</w:t>
      </w:r>
      <w:r>
        <w:rPr>
          <w:sz w:val="22"/>
          <w:szCs w:val="24"/>
        </w:rPr>
        <w:t xml:space="preserve"> </w:t>
      </w:r>
      <w:r w:rsidRPr="0086370E">
        <w:rPr>
          <w:sz w:val="22"/>
          <w:szCs w:val="24"/>
        </w:rPr>
        <w:t>(NKUA)</w:t>
      </w:r>
      <w:r w:rsidRPr="00B222DD">
        <w:rPr>
          <w:sz w:val="22"/>
          <w:szCs w:val="24"/>
        </w:rPr>
        <w:t xml:space="preserve">, </w:t>
      </w:r>
      <w:r>
        <w:rPr>
          <w:sz w:val="22"/>
          <w:szCs w:val="24"/>
        </w:rPr>
        <w:t xml:space="preserve">et al. </w:t>
      </w:r>
    </w:p>
    <w:p w14:paraId="6D64922E" w14:textId="706C754D" w:rsidR="00A10D59" w:rsidRPr="00B222DD" w:rsidRDefault="00A10D59" w:rsidP="00A10D59">
      <w:pPr>
        <w:pStyle w:val="Subtitle"/>
        <w:spacing w:after="0"/>
        <w:ind w:left="142"/>
        <w:rPr>
          <w:sz w:val="22"/>
          <w:szCs w:val="24"/>
        </w:rPr>
      </w:pPr>
      <w:r w:rsidRPr="00B222DD">
        <w:rPr>
          <w:sz w:val="22"/>
          <w:szCs w:val="24"/>
        </w:rPr>
        <w:t xml:space="preserve">Budget: </w:t>
      </w:r>
      <w:r w:rsidRPr="00B222DD">
        <w:rPr>
          <w:sz w:val="22"/>
          <w:szCs w:val="24"/>
        </w:rPr>
        <w:tab/>
        <w:t xml:space="preserve">EUR </w:t>
      </w:r>
      <w:r w:rsidR="005A1183">
        <w:rPr>
          <w:sz w:val="22"/>
          <w:szCs w:val="24"/>
        </w:rPr>
        <w:t>4</w:t>
      </w:r>
      <w:r>
        <w:rPr>
          <w:sz w:val="22"/>
          <w:szCs w:val="24"/>
        </w:rPr>
        <w:t>,</w:t>
      </w:r>
      <w:r w:rsidR="005A1183">
        <w:rPr>
          <w:sz w:val="22"/>
          <w:szCs w:val="24"/>
        </w:rPr>
        <w:t>918,</w:t>
      </w:r>
      <w:r w:rsidR="00AD2BFC">
        <w:rPr>
          <w:sz w:val="22"/>
          <w:szCs w:val="24"/>
        </w:rPr>
        <w:t>450</w:t>
      </w:r>
      <w:r w:rsidR="00A65310">
        <w:rPr>
          <w:sz w:val="22"/>
          <w:szCs w:val="24"/>
        </w:rPr>
        <w:t xml:space="preserve"> </w:t>
      </w:r>
      <w:r w:rsidR="00A65310" w:rsidRPr="00B222DD">
        <w:rPr>
          <w:sz w:val="22"/>
          <w:szCs w:val="24"/>
        </w:rPr>
        <w:t xml:space="preserve">(AUC Budget: </w:t>
      </w:r>
      <w:r w:rsidR="00A65310">
        <w:rPr>
          <w:sz w:val="22"/>
          <w:szCs w:val="24"/>
        </w:rPr>
        <w:t>EUR 318,601</w:t>
      </w:r>
      <w:r w:rsidR="00A65310" w:rsidRPr="00B222DD">
        <w:rPr>
          <w:sz w:val="22"/>
          <w:szCs w:val="24"/>
        </w:rPr>
        <w:t>)</w:t>
      </w:r>
    </w:p>
    <w:p w14:paraId="4648E7F2" w14:textId="77777777" w:rsidR="00A10D59" w:rsidRPr="00B222DD" w:rsidRDefault="00A10D59" w:rsidP="00A10D59">
      <w:pPr>
        <w:pStyle w:val="Subtitle"/>
        <w:spacing w:after="0"/>
        <w:ind w:left="142"/>
        <w:rPr>
          <w:sz w:val="22"/>
          <w:szCs w:val="24"/>
        </w:rPr>
      </w:pPr>
      <w:r w:rsidRPr="00B222DD">
        <w:rPr>
          <w:sz w:val="22"/>
          <w:szCs w:val="24"/>
        </w:rPr>
        <w:t xml:space="preserve">Duration: </w:t>
      </w:r>
      <w:r w:rsidRPr="00B222DD">
        <w:rPr>
          <w:sz w:val="22"/>
          <w:szCs w:val="24"/>
        </w:rPr>
        <w:tab/>
      </w:r>
      <w:r>
        <w:rPr>
          <w:sz w:val="22"/>
          <w:szCs w:val="24"/>
        </w:rPr>
        <w:t>3</w:t>
      </w:r>
      <w:r w:rsidRPr="00B222DD">
        <w:rPr>
          <w:sz w:val="22"/>
          <w:szCs w:val="24"/>
        </w:rPr>
        <w:t xml:space="preserve"> years</w:t>
      </w:r>
    </w:p>
    <w:p w14:paraId="75F704DB" w14:textId="77777777" w:rsidR="00A10D59" w:rsidRPr="00B222DD" w:rsidRDefault="00A10D59" w:rsidP="00A10D59">
      <w:pPr>
        <w:pStyle w:val="Subtitle"/>
        <w:spacing w:after="0"/>
        <w:ind w:left="142"/>
        <w:rPr>
          <w:sz w:val="22"/>
          <w:szCs w:val="24"/>
        </w:rPr>
      </w:pPr>
      <w:r w:rsidRPr="00B222DD">
        <w:rPr>
          <w:sz w:val="22"/>
          <w:szCs w:val="24"/>
        </w:rPr>
        <w:t>Funder:</w:t>
      </w:r>
      <w:r w:rsidRPr="00B222DD">
        <w:rPr>
          <w:sz w:val="22"/>
          <w:szCs w:val="24"/>
        </w:rPr>
        <w:tab/>
      </w:r>
      <w:r>
        <w:rPr>
          <w:sz w:val="22"/>
          <w:szCs w:val="24"/>
        </w:rPr>
        <w:t>PRIMA</w:t>
      </w:r>
    </w:p>
    <w:p w14:paraId="20822C83" w14:textId="588CEDB8" w:rsidR="00A10D59" w:rsidRDefault="00A10D59" w:rsidP="00A10D59">
      <w:pPr>
        <w:ind w:firstLine="142"/>
        <w:rPr>
          <w:sz w:val="22"/>
        </w:rPr>
      </w:pPr>
      <w:r w:rsidRPr="00B222DD">
        <w:rPr>
          <w:sz w:val="22"/>
        </w:rPr>
        <w:t xml:space="preserve">Outcome: </w:t>
      </w:r>
      <w:r w:rsidRPr="00B222DD">
        <w:rPr>
          <w:sz w:val="22"/>
        </w:rPr>
        <w:tab/>
      </w:r>
      <w:r w:rsidR="00403C54" w:rsidRPr="387B31FF">
        <w:rPr>
          <w:sz w:val="22"/>
        </w:rPr>
        <w:t>Not successful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714944" w:rsidRPr="00B222DD" w14:paraId="507E05D7" w14:textId="77777777">
        <w:trPr>
          <w:trHeight w:val="80"/>
        </w:trPr>
        <w:tc>
          <w:tcPr>
            <w:tcW w:w="8730" w:type="dxa"/>
          </w:tcPr>
          <w:p w14:paraId="64962C93" w14:textId="571630FF" w:rsidR="00714944" w:rsidRPr="00B222DD" w:rsidRDefault="003F0F95" w:rsidP="003F0F95">
            <w:pPr>
              <w:rPr>
                <w:b/>
              </w:rPr>
            </w:pPr>
            <w:r w:rsidRPr="003F0F95">
              <w:rPr>
                <w:b/>
              </w:rPr>
              <w:t>SOLARISE-Egypt - Solar Off-grid Local</w:t>
            </w:r>
            <w:r>
              <w:rPr>
                <w:b/>
              </w:rPr>
              <w:t xml:space="preserve"> </w:t>
            </w:r>
            <w:r w:rsidRPr="003F0F95">
              <w:rPr>
                <w:b/>
              </w:rPr>
              <w:t>Innovation for Advancing Resilience and Inclusive</w:t>
            </w:r>
            <w:r>
              <w:rPr>
                <w:b/>
              </w:rPr>
              <w:t xml:space="preserve"> </w:t>
            </w:r>
            <w:r w:rsidRPr="003F0F95">
              <w:rPr>
                <w:b/>
              </w:rPr>
              <w:t>Sustainability in Egypt</w:t>
            </w:r>
            <w:r w:rsidR="00714944">
              <w:rPr>
                <w:b/>
              </w:rPr>
              <w:t xml:space="preserve"> – </w:t>
            </w:r>
            <w:r w:rsidR="00451A6A">
              <w:rPr>
                <w:b/>
              </w:rPr>
              <w:t>Outlines</w:t>
            </w:r>
          </w:p>
        </w:tc>
        <w:tc>
          <w:tcPr>
            <w:tcW w:w="1800" w:type="dxa"/>
          </w:tcPr>
          <w:p w14:paraId="7038DCDD" w14:textId="77777777" w:rsidR="00714944" w:rsidRPr="00B222DD" w:rsidRDefault="00714944">
            <w:pPr>
              <w:pStyle w:val="NoSpacing"/>
              <w:ind w:left="142"/>
              <w:jc w:val="right"/>
            </w:pPr>
            <w:r>
              <w:t>2025</w:t>
            </w:r>
            <w:r w:rsidRPr="00B222DD">
              <w:t>-</w:t>
            </w:r>
            <w:r>
              <w:t>2027</w:t>
            </w:r>
          </w:p>
        </w:tc>
      </w:tr>
    </w:tbl>
    <w:p w14:paraId="0DB2F72E" w14:textId="72AC6147" w:rsidR="00714944" w:rsidRPr="00B222DD" w:rsidRDefault="00714944" w:rsidP="00714944">
      <w:pPr>
        <w:pStyle w:val="Subtitle"/>
        <w:spacing w:after="0"/>
        <w:ind w:left="142"/>
        <w:rPr>
          <w:sz w:val="22"/>
          <w:szCs w:val="24"/>
        </w:rPr>
      </w:pPr>
      <w:r w:rsidRPr="00B222DD">
        <w:rPr>
          <w:sz w:val="22"/>
          <w:szCs w:val="24"/>
        </w:rPr>
        <w:t xml:space="preserve">Focus: </w:t>
      </w:r>
      <w:r w:rsidRPr="00B222DD">
        <w:rPr>
          <w:sz w:val="22"/>
          <w:szCs w:val="24"/>
        </w:rPr>
        <w:tab/>
      </w:r>
      <w:r>
        <w:rPr>
          <w:sz w:val="22"/>
          <w:szCs w:val="24"/>
        </w:rPr>
        <w:t>Clean energy solutions and innovations</w:t>
      </w:r>
    </w:p>
    <w:p w14:paraId="25C14CAB" w14:textId="77777777" w:rsidR="00714944" w:rsidRPr="00B222DD" w:rsidRDefault="00714944" w:rsidP="00714944">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Co-Principal investigator</w:t>
      </w:r>
    </w:p>
    <w:p w14:paraId="03A7155D" w14:textId="4D31C89E" w:rsidR="00714944" w:rsidRPr="00B222DD" w:rsidRDefault="00714944" w:rsidP="00451A6A">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r>
      <w:r w:rsidR="00451A6A" w:rsidRPr="00B222DD">
        <w:rPr>
          <w:sz w:val="22"/>
          <w:szCs w:val="24"/>
        </w:rPr>
        <w:t>Dr. Rokia Raslan (</w:t>
      </w:r>
      <w:r w:rsidR="00451A6A">
        <w:rPr>
          <w:sz w:val="22"/>
          <w:szCs w:val="24"/>
        </w:rPr>
        <w:t xml:space="preserve">The Bartlett School of Environment, University College London, </w:t>
      </w:r>
      <w:r w:rsidR="00451A6A" w:rsidRPr="00B222DD">
        <w:rPr>
          <w:sz w:val="22"/>
          <w:szCs w:val="24"/>
        </w:rPr>
        <w:t xml:space="preserve">UK), </w:t>
      </w:r>
      <w:r>
        <w:rPr>
          <w:sz w:val="22"/>
          <w:szCs w:val="24"/>
        </w:rPr>
        <w:t xml:space="preserve">et al. </w:t>
      </w:r>
    </w:p>
    <w:p w14:paraId="3BEB5113" w14:textId="103361A0" w:rsidR="00714944" w:rsidRPr="00B222DD" w:rsidRDefault="00714944" w:rsidP="00714944">
      <w:pPr>
        <w:pStyle w:val="Subtitle"/>
        <w:spacing w:after="0"/>
        <w:ind w:left="142"/>
        <w:rPr>
          <w:sz w:val="22"/>
          <w:szCs w:val="24"/>
        </w:rPr>
      </w:pPr>
      <w:r w:rsidRPr="00B222DD">
        <w:rPr>
          <w:sz w:val="22"/>
          <w:szCs w:val="24"/>
        </w:rPr>
        <w:t xml:space="preserve">Budget: </w:t>
      </w:r>
      <w:r w:rsidRPr="00B222DD">
        <w:rPr>
          <w:sz w:val="22"/>
          <w:szCs w:val="24"/>
        </w:rPr>
        <w:tab/>
        <w:t xml:space="preserve">GBP </w:t>
      </w:r>
      <w:r>
        <w:rPr>
          <w:sz w:val="22"/>
          <w:szCs w:val="24"/>
        </w:rPr>
        <w:t>3,000,000</w:t>
      </w:r>
      <w:r w:rsidRPr="00B222DD">
        <w:rPr>
          <w:sz w:val="22"/>
          <w:szCs w:val="24"/>
        </w:rPr>
        <w:t xml:space="preserve"> (AUC Budget: GBP </w:t>
      </w:r>
      <w:r w:rsidR="00451A6A">
        <w:rPr>
          <w:sz w:val="22"/>
          <w:szCs w:val="24"/>
        </w:rPr>
        <w:t>750,000</w:t>
      </w:r>
      <w:r w:rsidRPr="00B222DD">
        <w:rPr>
          <w:sz w:val="22"/>
          <w:szCs w:val="24"/>
        </w:rPr>
        <w:t>)</w:t>
      </w:r>
    </w:p>
    <w:p w14:paraId="4D9219E5" w14:textId="77777777" w:rsidR="00714944" w:rsidRPr="00B222DD" w:rsidRDefault="00714944" w:rsidP="00714944">
      <w:pPr>
        <w:pStyle w:val="Subtitle"/>
        <w:spacing w:after="0"/>
        <w:ind w:left="142"/>
        <w:rPr>
          <w:sz w:val="22"/>
          <w:szCs w:val="24"/>
        </w:rPr>
      </w:pPr>
      <w:r w:rsidRPr="00B222DD">
        <w:rPr>
          <w:sz w:val="22"/>
          <w:szCs w:val="24"/>
        </w:rPr>
        <w:t xml:space="preserve">Duration: </w:t>
      </w:r>
      <w:r w:rsidRPr="00B222DD">
        <w:rPr>
          <w:sz w:val="22"/>
          <w:szCs w:val="24"/>
        </w:rPr>
        <w:tab/>
      </w:r>
      <w:r>
        <w:rPr>
          <w:sz w:val="22"/>
          <w:szCs w:val="24"/>
        </w:rPr>
        <w:t>3</w:t>
      </w:r>
      <w:r w:rsidRPr="00B222DD">
        <w:rPr>
          <w:sz w:val="22"/>
          <w:szCs w:val="24"/>
        </w:rPr>
        <w:t xml:space="preserve"> years</w:t>
      </w:r>
    </w:p>
    <w:p w14:paraId="78F857C8" w14:textId="6489617F" w:rsidR="00714944" w:rsidRPr="00B222DD" w:rsidRDefault="00714944" w:rsidP="00714944">
      <w:pPr>
        <w:pStyle w:val="Subtitle"/>
        <w:spacing w:after="0"/>
        <w:ind w:left="142"/>
        <w:rPr>
          <w:sz w:val="22"/>
          <w:szCs w:val="24"/>
        </w:rPr>
      </w:pPr>
      <w:r w:rsidRPr="00B222DD">
        <w:rPr>
          <w:sz w:val="22"/>
          <w:szCs w:val="24"/>
        </w:rPr>
        <w:t>Funder:</w:t>
      </w:r>
      <w:r w:rsidRPr="00B222DD">
        <w:rPr>
          <w:sz w:val="22"/>
          <w:szCs w:val="24"/>
        </w:rPr>
        <w:tab/>
      </w:r>
      <w:r w:rsidRPr="00714944">
        <w:rPr>
          <w:sz w:val="22"/>
          <w:szCs w:val="24"/>
        </w:rPr>
        <w:t>The UKRI Ayrton challenge programme (outlines)</w:t>
      </w:r>
      <w:r>
        <w:rPr>
          <w:sz w:val="22"/>
          <w:szCs w:val="24"/>
        </w:rPr>
        <w:t xml:space="preserve"> -</w:t>
      </w:r>
      <w:r w:rsidRPr="00714944">
        <w:rPr>
          <w:sz w:val="22"/>
          <w:szCs w:val="24"/>
        </w:rPr>
        <w:t xml:space="preserve"> UK Research and Innovation</w:t>
      </w:r>
    </w:p>
    <w:p w14:paraId="6A4C7B94" w14:textId="5A5A0597" w:rsidR="00714944" w:rsidRPr="005F7480" w:rsidRDefault="00714944" w:rsidP="00714944">
      <w:pPr>
        <w:ind w:firstLine="142"/>
      </w:pPr>
      <w:r w:rsidRPr="00B222DD">
        <w:rPr>
          <w:sz w:val="22"/>
        </w:rPr>
        <w:t xml:space="preserve">Outcome: </w:t>
      </w:r>
      <w:r w:rsidRPr="00B222DD">
        <w:rPr>
          <w:sz w:val="22"/>
        </w:rPr>
        <w:tab/>
      </w:r>
      <w:r w:rsidR="00A11909" w:rsidRPr="387B31FF">
        <w:rPr>
          <w:sz w:val="22"/>
        </w:rPr>
        <w:t>Not successful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86370E" w:rsidRPr="00B222DD" w14:paraId="0CF7F992" w14:textId="77777777">
        <w:trPr>
          <w:trHeight w:val="80"/>
        </w:trPr>
        <w:tc>
          <w:tcPr>
            <w:tcW w:w="8730" w:type="dxa"/>
          </w:tcPr>
          <w:p w14:paraId="7015A305" w14:textId="189D5591" w:rsidR="0086370E" w:rsidRPr="00B222DD" w:rsidRDefault="00A10D59">
            <w:pPr>
              <w:rPr>
                <w:b/>
              </w:rPr>
            </w:pPr>
            <w:r w:rsidRPr="00A10D59">
              <w:rPr>
                <w:b/>
              </w:rPr>
              <w:t>Green-Living, -Infrastructure, and Food, for Innovative Climate-Specific Sustainability</w:t>
            </w:r>
            <w:r>
              <w:rPr>
                <w:b/>
              </w:rPr>
              <w:t xml:space="preserve"> (</w:t>
            </w:r>
            <w:r w:rsidRPr="00A10D59">
              <w:rPr>
                <w:b/>
              </w:rPr>
              <w:t>Hydro-GLIFICSS</w:t>
            </w:r>
            <w:r>
              <w:rPr>
                <w:b/>
              </w:rPr>
              <w:t>)</w:t>
            </w:r>
          </w:p>
        </w:tc>
        <w:tc>
          <w:tcPr>
            <w:tcW w:w="1800" w:type="dxa"/>
          </w:tcPr>
          <w:p w14:paraId="091BDCF3" w14:textId="7AF1CCD7" w:rsidR="0086370E" w:rsidRPr="00B222DD" w:rsidRDefault="00A65310">
            <w:pPr>
              <w:pStyle w:val="NoSpacing"/>
              <w:ind w:left="142"/>
              <w:jc w:val="right"/>
            </w:pPr>
            <w:r>
              <w:t>2025</w:t>
            </w:r>
            <w:r w:rsidR="00A10D59">
              <w:t>-202</w:t>
            </w:r>
            <w:r>
              <w:t>6</w:t>
            </w:r>
          </w:p>
        </w:tc>
      </w:tr>
    </w:tbl>
    <w:p w14:paraId="202E1EB9" w14:textId="285D1905" w:rsidR="0086370E" w:rsidRPr="00B222DD" w:rsidRDefault="0086370E" w:rsidP="00A10D59">
      <w:pPr>
        <w:pStyle w:val="Subtitle"/>
        <w:spacing w:after="0"/>
        <w:ind w:left="142"/>
        <w:rPr>
          <w:sz w:val="22"/>
          <w:szCs w:val="24"/>
        </w:rPr>
      </w:pPr>
      <w:r w:rsidRPr="00B222DD">
        <w:rPr>
          <w:sz w:val="22"/>
          <w:szCs w:val="24"/>
        </w:rPr>
        <w:t xml:space="preserve">Focus: </w:t>
      </w:r>
      <w:r w:rsidRPr="00B222DD">
        <w:rPr>
          <w:sz w:val="22"/>
          <w:szCs w:val="24"/>
        </w:rPr>
        <w:tab/>
      </w:r>
      <w:r w:rsidR="00A65310">
        <w:rPr>
          <w:sz w:val="22"/>
          <w:szCs w:val="24"/>
        </w:rPr>
        <w:t>Climate change adaptation</w:t>
      </w:r>
    </w:p>
    <w:p w14:paraId="245D5A07" w14:textId="77777777" w:rsidR="0086370E" w:rsidRPr="00B222DD" w:rsidRDefault="0086370E" w:rsidP="0086370E">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Co-Principal investigator</w:t>
      </w:r>
    </w:p>
    <w:p w14:paraId="2C538893" w14:textId="5B547AA1" w:rsidR="0086370E" w:rsidRPr="00B222DD" w:rsidRDefault="0086370E" w:rsidP="0086370E">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 xml:space="preserve">Dr. </w:t>
      </w:r>
      <w:r w:rsidR="00D92F32">
        <w:rPr>
          <w:sz w:val="22"/>
          <w:szCs w:val="24"/>
        </w:rPr>
        <w:t>Andrew Jerkins &amp; Dr. Laura Coucill (University of Salford, UK), and Dr. Samah El-Khateeb (ASU)</w:t>
      </w:r>
    </w:p>
    <w:p w14:paraId="1BAB3490" w14:textId="6BF91F78" w:rsidR="0086370E" w:rsidRPr="00B222DD" w:rsidRDefault="0086370E" w:rsidP="001F581B">
      <w:pPr>
        <w:pStyle w:val="Subtitle"/>
        <w:spacing w:after="0"/>
        <w:ind w:left="142"/>
        <w:rPr>
          <w:sz w:val="22"/>
          <w:szCs w:val="24"/>
        </w:rPr>
      </w:pPr>
      <w:r w:rsidRPr="00B222DD">
        <w:rPr>
          <w:sz w:val="22"/>
          <w:szCs w:val="24"/>
        </w:rPr>
        <w:t xml:space="preserve">Budget: </w:t>
      </w:r>
      <w:r w:rsidRPr="00B222DD">
        <w:rPr>
          <w:sz w:val="22"/>
          <w:szCs w:val="24"/>
        </w:rPr>
        <w:tab/>
      </w:r>
      <w:r w:rsidR="001F581B" w:rsidRPr="00B222DD">
        <w:rPr>
          <w:sz w:val="22"/>
          <w:szCs w:val="24"/>
        </w:rPr>
        <w:t xml:space="preserve">GBP </w:t>
      </w:r>
      <w:r w:rsidR="001F581B">
        <w:rPr>
          <w:sz w:val="22"/>
          <w:szCs w:val="24"/>
        </w:rPr>
        <w:t>198,850</w:t>
      </w:r>
      <w:r w:rsidR="001F581B" w:rsidRPr="00B222DD">
        <w:rPr>
          <w:sz w:val="22"/>
          <w:szCs w:val="24"/>
        </w:rPr>
        <w:t xml:space="preserve"> (AUC Budget: GBP </w:t>
      </w:r>
      <w:r w:rsidR="001F581B">
        <w:rPr>
          <w:sz w:val="22"/>
          <w:szCs w:val="24"/>
        </w:rPr>
        <w:t>53,200</w:t>
      </w:r>
      <w:r w:rsidR="001F581B" w:rsidRPr="00B222DD">
        <w:rPr>
          <w:sz w:val="22"/>
          <w:szCs w:val="24"/>
        </w:rPr>
        <w:t>)</w:t>
      </w:r>
    </w:p>
    <w:p w14:paraId="120C44E4" w14:textId="25D844AD" w:rsidR="0086370E" w:rsidRPr="00B222DD" w:rsidRDefault="0086370E" w:rsidP="0086370E">
      <w:pPr>
        <w:pStyle w:val="Subtitle"/>
        <w:spacing w:after="0"/>
        <w:ind w:left="142"/>
        <w:rPr>
          <w:sz w:val="22"/>
          <w:szCs w:val="24"/>
        </w:rPr>
      </w:pPr>
      <w:r w:rsidRPr="00B222DD">
        <w:rPr>
          <w:sz w:val="22"/>
          <w:szCs w:val="24"/>
        </w:rPr>
        <w:t xml:space="preserve">Duration: </w:t>
      </w:r>
      <w:r w:rsidRPr="00B222DD">
        <w:rPr>
          <w:sz w:val="22"/>
          <w:szCs w:val="24"/>
        </w:rPr>
        <w:tab/>
      </w:r>
      <w:r w:rsidR="00D92F32">
        <w:rPr>
          <w:sz w:val="22"/>
          <w:szCs w:val="24"/>
        </w:rPr>
        <w:t>18 months</w:t>
      </w:r>
    </w:p>
    <w:p w14:paraId="7BBBAABA" w14:textId="7DB77C61" w:rsidR="0086370E" w:rsidRPr="00B222DD" w:rsidRDefault="0086370E" w:rsidP="0086370E">
      <w:pPr>
        <w:pStyle w:val="Subtitle"/>
        <w:spacing w:after="0"/>
        <w:ind w:left="142"/>
        <w:rPr>
          <w:sz w:val="22"/>
          <w:szCs w:val="24"/>
        </w:rPr>
      </w:pPr>
      <w:r w:rsidRPr="00B222DD">
        <w:rPr>
          <w:sz w:val="22"/>
          <w:szCs w:val="24"/>
        </w:rPr>
        <w:t>Funder:</w:t>
      </w:r>
      <w:r w:rsidRPr="00B222DD">
        <w:rPr>
          <w:sz w:val="22"/>
          <w:szCs w:val="24"/>
        </w:rPr>
        <w:tab/>
      </w:r>
      <w:r w:rsidR="00A65310">
        <w:rPr>
          <w:sz w:val="22"/>
          <w:szCs w:val="24"/>
        </w:rPr>
        <w:t xml:space="preserve">The British Academy </w:t>
      </w:r>
    </w:p>
    <w:p w14:paraId="6991A1D8" w14:textId="7FDFAD73" w:rsidR="0086370E" w:rsidRDefault="0086370E" w:rsidP="0086370E">
      <w:pPr>
        <w:ind w:firstLine="142"/>
        <w:rPr>
          <w:sz w:val="22"/>
        </w:rPr>
      </w:pPr>
      <w:r w:rsidRPr="00B222DD">
        <w:rPr>
          <w:sz w:val="22"/>
        </w:rPr>
        <w:t xml:space="preserve">Outcome: </w:t>
      </w:r>
      <w:r w:rsidRPr="00B222DD">
        <w:rPr>
          <w:sz w:val="22"/>
        </w:rPr>
        <w:tab/>
      </w:r>
      <w:r w:rsidR="00A11909" w:rsidRPr="387B31FF">
        <w:rPr>
          <w:sz w:val="22"/>
        </w:rPr>
        <w:t>Not successful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507E65" w:rsidRPr="00B222DD" w14:paraId="03F1C347" w14:textId="77777777" w:rsidTr="00402189">
        <w:trPr>
          <w:trHeight w:val="80"/>
        </w:trPr>
        <w:tc>
          <w:tcPr>
            <w:tcW w:w="8730" w:type="dxa"/>
          </w:tcPr>
          <w:p w14:paraId="0CCFCEB3" w14:textId="77777777" w:rsidR="00507E65" w:rsidRPr="00B222DD" w:rsidRDefault="00507E65" w:rsidP="00402189">
            <w:pPr>
              <w:rPr>
                <w:b/>
              </w:rPr>
            </w:pPr>
            <w:r w:rsidRPr="00B222DD">
              <w:rPr>
                <w:b/>
              </w:rPr>
              <w:t>Innovate for Future Sustainable Environments (INFUSE)</w:t>
            </w:r>
          </w:p>
        </w:tc>
        <w:tc>
          <w:tcPr>
            <w:tcW w:w="1800" w:type="dxa"/>
          </w:tcPr>
          <w:p w14:paraId="1B396559" w14:textId="77777777" w:rsidR="00507E65" w:rsidRPr="00B222DD" w:rsidRDefault="00507E65" w:rsidP="00402189">
            <w:pPr>
              <w:pStyle w:val="NoSpacing"/>
              <w:ind w:left="142"/>
              <w:jc w:val="right"/>
            </w:pPr>
            <w:r w:rsidRPr="00B222DD">
              <w:t>2024-2025</w:t>
            </w:r>
          </w:p>
        </w:tc>
      </w:tr>
    </w:tbl>
    <w:p w14:paraId="6CDD3A41" w14:textId="77777777" w:rsidR="00507E65" w:rsidRPr="00B222DD" w:rsidRDefault="00507E65" w:rsidP="00507E65">
      <w:pPr>
        <w:pStyle w:val="Subtitle"/>
        <w:spacing w:after="0"/>
        <w:ind w:left="142"/>
        <w:rPr>
          <w:sz w:val="22"/>
          <w:szCs w:val="24"/>
        </w:rPr>
      </w:pPr>
      <w:r w:rsidRPr="00B222DD">
        <w:rPr>
          <w:sz w:val="22"/>
          <w:szCs w:val="24"/>
        </w:rPr>
        <w:t xml:space="preserve">Focus: </w:t>
      </w:r>
      <w:r w:rsidRPr="00B222DD">
        <w:rPr>
          <w:sz w:val="22"/>
          <w:szCs w:val="24"/>
        </w:rPr>
        <w:tab/>
        <w:t>Innovation for sustainable development</w:t>
      </w:r>
    </w:p>
    <w:p w14:paraId="7E10CA0B" w14:textId="77777777" w:rsidR="00507E65" w:rsidRPr="00B222DD" w:rsidRDefault="00507E65" w:rsidP="00507E65">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Co-Principal investigator</w:t>
      </w:r>
    </w:p>
    <w:p w14:paraId="652400B4" w14:textId="77777777" w:rsidR="00507E65" w:rsidRPr="00B222DD" w:rsidRDefault="00507E65" w:rsidP="00507E65">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 xml:space="preserve">Dr. Flore Vallet, Dr. Nabil Mohareb, and Dr. Isabelle Nicolai, </w:t>
      </w:r>
    </w:p>
    <w:p w14:paraId="313BEB35" w14:textId="77777777" w:rsidR="00507E65" w:rsidRPr="00B222DD" w:rsidRDefault="00507E65" w:rsidP="00507E65">
      <w:pPr>
        <w:pStyle w:val="Subtitle"/>
        <w:spacing w:after="0"/>
        <w:ind w:left="142"/>
        <w:rPr>
          <w:sz w:val="22"/>
          <w:szCs w:val="24"/>
        </w:rPr>
      </w:pPr>
      <w:r w:rsidRPr="00B222DD">
        <w:rPr>
          <w:sz w:val="22"/>
          <w:szCs w:val="24"/>
        </w:rPr>
        <w:t xml:space="preserve">Budget: </w:t>
      </w:r>
      <w:r w:rsidRPr="00B222DD">
        <w:rPr>
          <w:sz w:val="22"/>
          <w:szCs w:val="24"/>
        </w:rPr>
        <w:tab/>
        <w:t>EUR 9,660 + 300,000 LE</w:t>
      </w:r>
    </w:p>
    <w:p w14:paraId="62BB26B8" w14:textId="77777777" w:rsidR="00507E65" w:rsidRPr="00B222DD" w:rsidRDefault="00507E65" w:rsidP="00507E65">
      <w:pPr>
        <w:pStyle w:val="Subtitle"/>
        <w:spacing w:after="0"/>
        <w:ind w:left="142"/>
        <w:rPr>
          <w:sz w:val="22"/>
          <w:szCs w:val="24"/>
        </w:rPr>
      </w:pPr>
      <w:r w:rsidRPr="00B222DD">
        <w:rPr>
          <w:sz w:val="22"/>
          <w:szCs w:val="24"/>
        </w:rPr>
        <w:t xml:space="preserve">Duration: </w:t>
      </w:r>
      <w:r w:rsidRPr="00B222DD">
        <w:rPr>
          <w:sz w:val="22"/>
          <w:szCs w:val="24"/>
        </w:rPr>
        <w:tab/>
        <w:t>2 years</w:t>
      </w:r>
    </w:p>
    <w:p w14:paraId="40C95236" w14:textId="77777777" w:rsidR="00507E65" w:rsidRPr="00B222DD" w:rsidRDefault="00507E65" w:rsidP="00507E65">
      <w:pPr>
        <w:pStyle w:val="Subtitle"/>
        <w:spacing w:after="0"/>
        <w:ind w:left="142"/>
        <w:rPr>
          <w:sz w:val="22"/>
          <w:szCs w:val="24"/>
        </w:rPr>
      </w:pPr>
      <w:r w:rsidRPr="00B222DD">
        <w:rPr>
          <w:sz w:val="22"/>
          <w:szCs w:val="24"/>
        </w:rPr>
        <w:t>Funder:</w:t>
      </w:r>
      <w:r w:rsidRPr="00B222DD">
        <w:rPr>
          <w:sz w:val="22"/>
          <w:szCs w:val="24"/>
        </w:rPr>
        <w:tab/>
        <w:t>ASRT</w:t>
      </w:r>
    </w:p>
    <w:p w14:paraId="10A10880" w14:textId="0663B4A4" w:rsidR="00507E65" w:rsidRDefault="00507E65" w:rsidP="00507E65">
      <w:pPr>
        <w:ind w:firstLine="142"/>
        <w:rPr>
          <w:sz w:val="22"/>
        </w:rPr>
      </w:pPr>
      <w:r w:rsidRPr="00B222DD">
        <w:rPr>
          <w:sz w:val="22"/>
        </w:rPr>
        <w:t xml:space="preserve">Outcome: </w:t>
      </w:r>
      <w:r w:rsidRPr="00B222DD">
        <w:rPr>
          <w:sz w:val="22"/>
        </w:rPr>
        <w:tab/>
        <w:t>Under Review</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3B51C1" w:rsidRPr="00B222DD" w14:paraId="491FE995" w14:textId="77777777">
        <w:tc>
          <w:tcPr>
            <w:tcW w:w="8730" w:type="dxa"/>
          </w:tcPr>
          <w:p w14:paraId="164CB30C" w14:textId="77777777" w:rsidR="003B51C1" w:rsidRPr="00B222DD" w:rsidRDefault="003B51C1">
            <w:pPr>
              <w:rPr>
                <w:b/>
              </w:rPr>
            </w:pPr>
            <w:r w:rsidRPr="00B222DD">
              <w:rPr>
                <w:b/>
              </w:rPr>
              <w:t>Green Building Standards and the Sustainable Development Goals: Understanding the Gaps and Developing Solutions to Overcome Them</w:t>
            </w:r>
          </w:p>
        </w:tc>
        <w:tc>
          <w:tcPr>
            <w:tcW w:w="1800" w:type="dxa"/>
          </w:tcPr>
          <w:p w14:paraId="177D9DEA" w14:textId="684D50B0" w:rsidR="003B51C1" w:rsidRPr="00B222DD" w:rsidRDefault="003B51C1">
            <w:pPr>
              <w:pStyle w:val="NoSpacing"/>
              <w:ind w:left="142"/>
              <w:jc w:val="right"/>
            </w:pPr>
            <w:r w:rsidRPr="00B222DD">
              <w:t>2021-</w:t>
            </w:r>
            <w:r>
              <w:t>202</w:t>
            </w:r>
            <w:r w:rsidR="005D7E7E">
              <w:t>5</w:t>
            </w:r>
          </w:p>
        </w:tc>
      </w:tr>
    </w:tbl>
    <w:p w14:paraId="6850CF38" w14:textId="77777777" w:rsidR="003B51C1" w:rsidRPr="00B222DD" w:rsidRDefault="003B51C1" w:rsidP="003B51C1">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Co-investigator</w:t>
      </w:r>
    </w:p>
    <w:p w14:paraId="7F2A8C3A" w14:textId="77777777" w:rsidR="003B51C1" w:rsidRPr="00B222DD" w:rsidRDefault="003B51C1" w:rsidP="003B51C1">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Dr. Thomas Walker &amp; Dr. Carmela Cucuzzella (Concordia University, Canada)</w:t>
      </w:r>
    </w:p>
    <w:p w14:paraId="1E529B10" w14:textId="02BCB87A" w:rsidR="003B51C1" w:rsidRPr="00B222DD" w:rsidRDefault="003B51C1" w:rsidP="003B51C1">
      <w:pPr>
        <w:pStyle w:val="Subtitle"/>
        <w:spacing w:after="0"/>
        <w:ind w:left="142"/>
        <w:rPr>
          <w:sz w:val="22"/>
          <w:szCs w:val="24"/>
        </w:rPr>
      </w:pPr>
      <w:r w:rsidRPr="00B222DD">
        <w:rPr>
          <w:sz w:val="22"/>
          <w:szCs w:val="24"/>
        </w:rPr>
        <w:t xml:space="preserve">Budget: </w:t>
      </w:r>
      <w:r w:rsidRPr="00B222DD">
        <w:rPr>
          <w:sz w:val="22"/>
          <w:szCs w:val="24"/>
        </w:rPr>
        <w:tab/>
        <w:t>CAD $</w:t>
      </w:r>
      <w:r w:rsidR="00F15DBA">
        <w:rPr>
          <w:sz w:val="22"/>
          <w:szCs w:val="24"/>
        </w:rPr>
        <w:t>60</w:t>
      </w:r>
      <w:r w:rsidR="000428D2">
        <w:rPr>
          <w:sz w:val="22"/>
          <w:szCs w:val="24"/>
        </w:rPr>
        <w:t>,000</w:t>
      </w:r>
    </w:p>
    <w:p w14:paraId="62137061" w14:textId="77777777" w:rsidR="003B51C1" w:rsidRPr="00B222DD" w:rsidRDefault="003B51C1" w:rsidP="003B51C1">
      <w:pPr>
        <w:pStyle w:val="Subtitle"/>
        <w:spacing w:after="0"/>
        <w:ind w:left="142"/>
        <w:rPr>
          <w:sz w:val="22"/>
          <w:szCs w:val="24"/>
        </w:rPr>
      </w:pPr>
      <w:r w:rsidRPr="00B222DD">
        <w:rPr>
          <w:sz w:val="22"/>
          <w:szCs w:val="24"/>
        </w:rPr>
        <w:t xml:space="preserve">Duration: </w:t>
      </w:r>
      <w:r w:rsidRPr="00B222DD">
        <w:rPr>
          <w:sz w:val="22"/>
          <w:szCs w:val="24"/>
        </w:rPr>
        <w:tab/>
        <w:t>5 years</w:t>
      </w:r>
    </w:p>
    <w:p w14:paraId="1ECB2297" w14:textId="77777777" w:rsidR="003B51C1" w:rsidRPr="00B222DD" w:rsidRDefault="003B51C1" w:rsidP="003B51C1">
      <w:pPr>
        <w:pStyle w:val="Subtitle"/>
        <w:spacing w:after="0"/>
        <w:ind w:left="142"/>
        <w:rPr>
          <w:sz w:val="22"/>
          <w:szCs w:val="24"/>
        </w:rPr>
      </w:pPr>
      <w:r w:rsidRPr="00B222DD">
        <w:rPr>
          <w:sz w:val="22"/>
          <w:szCs w:val="24"/>
        </w:rPr>
        <w:t>Funder:</w:t>
      </w:r>
      <w:r w:rsidRPr="00B222DD">
        <w:rPr>
          <w:sz w:val="22"/>
          <w:szCs w:val="24"/>
        </w:rPr>
        <w:tab/>
        <w:t>Sam and Diane Scalia Sustainable Real Estate Fund – Concordia University</w:t>
      </w:r>
    </w:p>
    <w:p w14:paraId="1CA2380B" w14:textId="71FABD2A" w:rsidR="003B51C1" w:rsidRPr="005F7480" w:rsidRDefault="003B51C1" w:rsidP="003B51C1">
      <w:pPr>
        <w:ind w:firstLine="142"/>
      </w:pPr>
      <w:r w:rsidRPr="00B222DD">
        <w:rPr>
          <w:sz w:val="22"/>
        </w:rPr>
        <w:t xml:space="preserve">Outcome: </w:t>
      </w:r>
      <w:r w:rsidRPr="00B222DD">
        <w:rPr>
          <w:sz w:val="22"/>
        </w:rPr>
        <w:tab/>
        <w:t>Successful – funded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EA0E3B" w:rsidRPr="00B222DD" w14:paraId="67060CF7" w14:textId="77777777">
        <w:tc>
          <w:tcPr>
            <w:tcW w:w="8730" w:type="dxa"/>
          </w:tcPr>
          <w:p w14:paraId="3AA52021" w14:textId="63E178D4" w:rsidR="00EA0E3B" w:rsidRPr="00B222DD" w:rsidRDefault="00EA0E3B">
            <w:pPr>
              <w:rPr>
                <w:b/>
              </w:rPr>
            </w:pPr>
            <w:r w:rsidRPr="00B222DD">
              <w:rPr>
                <w:b/>
              </w:rPr>
              <w:t>Climate Change Adaptation and Mitigation of Micro, Small, and Medium Enterprises (MSMEs) in Egypt – Full Application</w:t>
            </w:r>
          </w:p>
        </w:tc>
        <w:tc>
          <w:tcPr>
            <w:tcW w:w="1800" w:type="dxa"/>
          </w:tcPr>
          <w:p w14:paraId="6BCE5E56" w14:textId="77777777" w:rsidR="00EA0E3B" w:rsidRPr="00B222DD" w:rsidRDefault="00EA0E3B">
            <w:pPr>
              <w:pStyle w:val="NoSpacing"/>
              <w:ind w:left="142"/>
              <w:jc w:val="right"/>
            </w:pPr>
            <w:r w:rsidRPr="00B222DD">
              <w:t>2024-2026</w:t>
            </w:r>
          </w:p>
        </w:tc>
      </w:tr>
    </w:tbl>
    <w:p w14:paraId="6E2C4628" w14:textId="77777777" w:rsidR="00EA0E3B" w:rsidRPr="00B222DD" w:rsidRDefault="00EA0E3B" w:rsidP="00EA0E3B">
      <w:pPr>
        <w:pStyle w:val="Subtitle"/>
        <w:spacing w:after="0"/>
        <w:ind w:left="142"/>
        <w:rPr>
          <w:sz w:val="22"/>
          <w:szCs w:val="24"/>
        </w:rPr>
      </w:pPr>
      <w:r w:rsidRPr="00B222DD">
        <w:rPr>
          <w:sz w:val="22"/>
          <w:szCs w:val="24"/>
        </w:rPr>
        <w:t xml:space="preserve">Focus: </w:t>
      </w:r>
      <w:r w:rsidRPr="00B222DD">
        <w:rPr>
          <w:sz w:val="22"/>
          <w:szCs w:val="24"/>
        </w:rPr>
        <w:tab/>
        <w:t>Climate change risk mitigation and adaptation</w:t>
      </w:r>
    </w:p>
    <w:p w14:paraId="338C51FC" w14:textId="77777777" w:rsidR="00EA0E3B" w:rsidRPr="00B222DD" w:rsidRDefault="00EA0E3B" w:rsidP="00EA0E3B">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Co-Principal investigator (EG)</w:t>
      </w:r>
    </w:p>
    <w:p w14:paraId="1999B99B" w14:textId="77777777" w:rsidR="0064129B" w:rsidRPr="00B222DD" w:rsidRDefault="00EA0E3B" w:rsidP="00EA0E3B">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 xml:space="preserve">Dr. Thomas Walker (CA), Dr. Teresa Domenech (UK), Dr. Rokia Raslan (UK), </w:t>
      </w:r>
    </w:p>
    <w:p w14:paraId="2932084A" w14:textId="6F283716" w:rsidR="00EA0E3B" w:rsidRPr="00B222DD" w:rsidRDefault="0064129B" w:rsidP="00EA0E3B">
      <w:pPr>
        <w:pStyle w:val="Subtitle"/>
        <w:spacing w:after="0"/>
        <w:ind w:left="142"/>
        <w:rPr>
          <w:sz w:val="22"/>
          <w:szCs w:val="24"/>
        </w:rPr>
      </w:pPr>
      <w:r w:rsidRPr="00B222DD">
        <w:rPr>
          <w:sz w:val="22"/>
          <w:szCs w:val="24"/>
        </w:rPr>
        <w:tab/>
      </w:r>
      <w:r w:rsidRPr="00B222DD">
        <w:rPr>
          <w:sz w:val="22"/>
          <w:szCs w:val="24"/>
        </w:rPr>
        <w:tab/>
      </w:r>
      <w:r w:rsidR="00EA0E3B" w:rsidRPr="00B222DD">
        <w:rPr>
          <w:sz w:val="22"/>
          <w:szCs w:val="24"/>
        </w:rPr>
        <w:t>Dr. Christian Fieberg (DE), Dr. Dieter Gramlich (DE), Dr. Carmela Cucuzzella (CA)</w:t>
      </w:r>
    </w:p>
    <w:p w14:paraId="7F74CD41" w14:textId="34BD39E9" w:rsidR="00EA0E3B" w:rsidRPr="00B222DD" w:rsidRDefault="00EA0E3B" w:rsidP="00EA0E3B">
      <w:pPr>
        <w:pStyle w:val="Subtitle"/>
        <w:spacing w:after="0"/>
        <w:ind w:left="142"/>
        <w:rPr>
          <w:sz w:val="22"/>
          <w:szCs w:val="24"/>
        </w:rPr>
      </w:pPr>
      <w:r w:rsidRPr="00B222DD">
        <w:rPr>
          <w:sz w:val="22"/>
          <w:szCs w:val="24"/>
        </w:rPr>
        <w:t xml:space="preserve">Budget: </w:t>
      </w:r>
      <w:r w:rsidRPr="00B222DD">
        <w:rPr>
          <w:sz w:val="22"/>
          <w:szCs w:val="24"/>
        </w:rPr>
        <w:tab/>
        <w:t xml:space="preserve">CAD $2,741,375 (AUC Budget: </w:t>
      </w:r>
      <w:r w:rsidR="002C0F27" w:rsidRPr="00B222DD">
        <w:rPr>
          <w:sz w:val="22"/>
          <w:szCs w:val="24"/>
        </w:rPr>
        <w:t>CAD $465,910)</w:t>
      </w:r>
    </w:p>
    <w:p w14:paraId="3EF336AB" w14:textId="77777777" w:rsidR="00EA0E3B" w:rsidRPr="00B222DD" w:rsidRDefault="00EA0E3B" w:rsidP="00EA0E3B">
      <w:pPr>
        <w:pStyle w:val="Subtitle"/>
        <w:spacing w:after="0"/>
        <w:ind w:left="142"/>
        <w:rPr>
          <w:sz w:val="22"/>
          <w:szCs w:val="24"/>
        </w:rPr>
      </w:pPr>
      <w:r w:rsidRPr="00B222DD">
        <w:rPr>
          <w:sz w:val="22"/>
          <w:szCs w:val="24"/>
        </w:rPr>
        <w:t xml:space="preserve">Duration: </w:t>
      </w:r>
      <w:r w:rsidRPr="00B222DD">
        <w:rPr>
          <w:sz w:val="22"/>
          <w:szCs w:val="24"/>
        </w:rPr>
        <w:tab/>
        <w:t>3 years</w:t>
      </w:r>
    </w:p>
    <w:p w14:paraId="138501EF" w14:textId="77777777" w:rsidR="00EA0E3B" w:rsidRPr="00B222DD" w:rsidRDefault="00EA0E3B" w:rsidP="00EA0E3B">
      <w:pPr>
        <w:pStyle w:val="Subtitle"/>
        <w:spacing w:after="0"/>
        <w:ind w:left="142"/>
        <w:rPr>
          <w:sz w:val="22"/>
          <w:szCs w:val="24"/>
        </w:rPr>
      </w:pPr>
      <w:r w:rsidRPr="00B222DD">
        <w:rPr>
          <w:sz w:val="22"/>
          <w:szCs w:val="24"/>
        </w:rPr>
        <w:t>Funder:</w:t>
      </w:r>
      <w:r w:rsidRPr="00B222DD">
        <w:rPr>
          <w:sz w:val="22"/>
          <w:szCs w:val="24"/>
        </w:rPr>
        <w:tab/>
        <w:t>New Frontiers in Research Fund - International</w:t>
      </w:r>
    </w:p>
    <w:p w14:paraId="70A7F00F" w14:textId="0042DE86" w:rsidR="00EB3A04" w:rsidRDefault="00EA0E3B" w:rsidP="00EA0E3B">
      <w:pPr>
        <w:pStyle w:val="Subtitle"/>
        <w:ind w:left="142"/>
        <w:rPr>
          <w:sz w:val="22"/>
        </w:rPr>
      </w:pPr>
      <w:r w:rsidRPr="387B31FF">
        <w:rPr>
          <w:sz w:val="22"/>
        </w:rPr>
        <w:t xml:space="preserve">Outcome: </w:t>
      </w:r>
      <w:r>
        <w:tab/>
      </w:r>
      <w:r w:rsidR="07240835" w:rsidRPr="387B31FF">
        <w:rPr>
          <w:sz w:val="22"/>
        </w:rPr>
        <w:t>Not successful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F2260C" w:rsidRPr="00B222DD" w14:paraId="5408FCBD" w14:textId="77777777">
        <w:tc>
          <w:tcPr>
            <w:tcW w:w="8730" w:type="dxa"/>
          </w:tcPr>
          <w:p w14:paraId="7E206DE6" w14:textId="77777777" w:rsidR="00F2260C" w:rsidRPr="00B222DD" w:rsidRDefault="00F2260C">
            <w:pPr>
              <w:rPr>
                <w:b/>
              </w:rPr>
            </w:pPr>
            <w:r w:rsidRPr="00B222DD">
              <w:rPr>
                <w:b/>
              </w:rPr>
              <w:t>Climate-Resilient Futures: An Integrated Framework for SMEs in the MENA Region and Sub-Saharan Africa</w:t>
            </w:r>
          </w:p>
        </w:tc>
        <w:tc>
          <w:tcPr>
            <w:tcW w:w="1800" w:type="dxa"/>
          </w:tcPr>
          <w:p w14:paraId="3D251E52" w14:textId="77777777" w:rsidR="00F2260C" w:rsidRPr="00B222DD" w:rsidRDefault="00F2260C">
            <w:pPr>
              <w:pStyle w:val="NoSpacing"/>
              <w:ind w:left="142"/>
              <w:jc w:val="right"/>
            </w:pPr>
            <w:r w:rsidRPr="00B222DD">
              <w:t>2024-2025</w:t>
            </w:r>
          </w:p>
        </w:tc>
      </w:tr>
    </w:tbl>
    <w:p w14:paraId="77D4CD67" w14:textId="77777777" w:rsidR="00F2260C" w:rsidRPr="00B222DD" w:rsidRDefault="00F2260C" w:rsidP="00F2260C">
      <w:pPr>
        <w:pStyle w:val="Subtitle"/>
        <w:spacing w:after="0"/>
        <w:ind w:left="142"/>
        <w:rPr>
          <w:sz w:val="22"/>
          <w:szCs w:val="24"/>
        </w:rPr>
      </w:pPr>
      <w:r w:rsidRPr="00B222DD">
        <w:rPr>
          <w:sz w:val="22"/>
          <w:szCs w:val="24"/>
        </w:rPr>
        <w:t xml:space="preserve">Focus: </w:t>
      </w:r>
      <w:r w:rsidRPr="00B222DD">
        <w:rPr>
          <w:sz w:val="22"/>
          <w:szCs w:val="24"/>
        </w:rPr>
        <w:tab/>
        <w:t>Climate change risk mitigation and adaptation</w:t>
      </w:r>
    </w:p>
    <w:p w14:paraId="39D8D417" w14:textId="77777777" w:rsidR="00F2260C" w:rsidRPr="00B222DD" w:rsidRDefault="00F2260C" w:rsidP="00F2260C">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 investigator (EG)</w:t>
      </w:r>
    </w:p>
    <w:p w14:paraId="4E4D50F1" w14:textId="77777777" w:rsidR="00F2260C" w:rsidRPr="00B222DD" w:rsidRDefault="00F2260C" w:rsidP="00F2260C">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Dr. Thomas Walker (CA), Dr. Bruno Lee (CA)</w:t>
      </w:r>
    </w:p>
    <w:p w14:paraId="07271E8C" w14:textId="77777777" w:rsidR="00F2260C" w:rsidRPr="00B222DD" w:rsidRDefault="00F2260C" w:rsidP="00F2260C">
      <w:pPr>
        <w:pStyle w:val="Subtitle"/>
        <w:spacing w:after="0"/>
        <w:ind w:left="142"/>
        <w:rPr>
          <w:sz w:val="22"/>
          <w:szCs w:val="24"/>
        </w:rPr>
      </w:pPr>
      <w:r w:rsidRPr="00B222DD">
        <w:rPr>
          <w:sz w:val="22"/>
          <w:szCs w:val="24"/>
        </w:rPr>
        <w:t xml:space="preserve">Budget: </w:t>
      </w:r>
      <w:r w:rsidRPr="00B222DD">
        <w:rPr>
          <w:sz w:val="22"/>
          <w:szCs w:val="24"/>
        </w:rPr>
        <w:tab/>
        <w:t>GBP 99,426.71 (AUC Budget: GBP 27,088.5)</w:t>
      </w:r>
    </w:p>
    <w:p w14:paraId="02CB910B" w14:textId="77777777" w:rsidR="00F2260C" w:rsidRPr="00B222DD" w:rsidRDefault="00F2260C" w:rsidP="00F2260C">
      <w:pPr>
        <w:pStyle w:val="Subtitle"/>
        <w:spacing w:after="0"/>
        <w:ind w:left="142"/>
        <w:rPr>
          <w:sz w:val="22"/>
          <w:szCs w:val="24"/>
        </w:rPr>
      </w:pPr>
      <w:r w:rsidRPr="00B222DD">
        <w:rPr>
          <w:sz w:val="22"/>
          <w:szCs w:val="24"/>
        </w:rPr>
        <w:t xml:space="preserve">Duration: </w:t>
      </w:r>
      <w:r w:rsidRPr="00B222DD">
        <w:rPr>
          <w:sz w:val="22"/>
          <w:szCs w:val="24"/>
        </w:rPr>
        <w:tab/>
        <w:t>2 years</w:t>
      </w:r>
    </w:p>
    <w:p w14:paraId="5687FE9A" w14:textId="77777777" w:rsidR="00F2260C" w:rsidRPr="00B222DD" w:rsidRDefault="00F2260C" w:rsidP="00F2260C">
      <w:pPr>
        <w:pStyle w:val="Subtitle"/>
        <w:spacing w:after="0"/>
        <w:ind w:left="142"/>
        <w:rPr>
          <w:sz w:val="22"/>
          <w:szCs w:val="24"/>
        </w:rPr>
      </w:pPr>
      <w:r w:rsidRPr="00B222DD">
        <w:rPr>
          <w:sz w:val="22"/>
          <w:szCs w:val="24"/>
        </w:rPr>
        <w:t>Funder:</w:t>
      </w:r>
      <w:r w:rsidRPr="00B222DD">
        <w:rPr>
          <w:sz w:val="22"/>
          <w:szCs w:val="24"/>
        </w:rPr>
        <w:tab/>
        <w:t>STEG and the Yale Research Initiative on Innovation and Scale (Y-RISE)</w:t>
      </w:r>
    </w:p>
    <w:p w14:paraId="60217207" w14:textId="3A3F4F36" w:rsidR="00F2260C" w:rsidRPr="00F2260C" w:rsidRDefault="00F2260C" w:rsidP="00F2260C">
      <w:r w:rsidRPr="00B222DD">
        <w:rPr>
          <w:sz w:val="22"/>
        </w:rPr>
        <w:t xml:space="preserve">Outcome: </w:t>
      </w:r>
      <w:r w:rsidRPr="00B222DD">
        <w:rPr>
          <w:sz w:val="22"/>
        </w:rPr>
        <w:tab/>
        <w:t>Not successful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5358E7" w:rsidRPr="00B222DD" w14:paraId="6AEFCE8F" w14:textId="77777777" w:rsidTr="005358E7">
        <w:tc>
          <w:tcPr>
            <w:tcW w:w="8730" w:type="dxa"/>
          </w:tcPr>
          <w:bookmarkEnd w:id="169"/>
          <w:p w14:paraId="0B08D84E" w14:textId="7A95FC03" w:rsidR="005358E7" w:rsidRPr="00B222DD" w:rsidRDefault="005358E7" w:rsidP="00E52339">
            <w:pPr>
              <w:rPr>
                <w:b/>
              </w:rPr>
            </w:pPr>
            <w:r w:rsidRPr="00B222DD">
              <w:rPr>
                <w:b/>
              </w:rPr>
              <w:t>The 2050 Education for Sustainable Development Campus: Envisioning the futures of learning spaces and curricula for AUC and Egypt</w:t>
            </w:r>
          </w:p>
        </w:tc>
        <w:tc>
          <w:tcPr>
            <w:tcW w:w="1800" w:type="dxa"/>
          </w:tcPr>
          <w:p w14:paraId="4822E7EC" w14:textId="542B8651" w:rsidR="005358E7" w:rsidRPr="00B222DD" w:rsidRDefault="005358E7" w:rsidP="00E52339">
            <w:pPr>
              <w:pStyle w:val="NoSpacing"/>
              <w:ind w:left="142"/>
              <w:jc w:val="right"/>
            </w:pPr>
            <w:r w:rsidRPr="00B222DD">
              <w:t>2023-202</w:t>
            </w:r>
            <w:r w:rsidR="003B51C1">
              <w:t>5</w:t>
            </w:r>
          </w:p>
        </w:tc>
      </w:tr>
    </w:tbl>
    <w:p w14:paraId="0CD44128" w14:textId="28F42304" w:rsidR="000B1278" w:rsidRPr="00B222DD" w:rsidRDefault="000B1278" w:rsidP="000B1278">
      <w:pPr>
        <w:pStyle w:val="Subtitle"/>
        <w:spacing w:after="0"/>
        <w:ind w:left="142"/>
        <w:rPr>
          <w:sz w:val="22"/>
          <w:szCs w:val="24"/>
        </w:rPr>
      </w:pPr>
      <w:r w:rsidRPr="00B222DD">
        <w:rPr>
          <w:sz w:val="22"/>
          <w:szCs w:val="24"/>
        </w:rPr>
        <w:t xml:space="preserve">Focus: </w:t>
      </w:r>
      <w:r w:rsidRPr="00B222DD">
        <w:rPr>
          <w:sz w:val="22"/>
          <w:szCs w:val="24"/>
        </w:rPr>
        <w:tab/>
      </w:r>
      <w:r w:rsidR="00F91009" w:rsidRPr="00B222DD">
        <w:rPr>
          <w:sz w:val="22"/>
          <w:szCs w:val="24"/>
        </w:rPr>
        <w:t>Future campuses fit for education for sustainable development</w:t>
      </w:r>
    </w:p>
    <w:p w14:paraId="45D46316" w14:textId="40E6ECA1" w:rsidR="000B1278" w:rsidRPr="00B222DD" w:rsidRDefault="000B1278" w:rsidP="000B1278">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Principal investigator</w:t>
      </w:r>
    </w:p>
    <w:p w14:paraId="7FEA2EBC" w14:textId="595A86FC" w:rsidR="000B1278" w:rsidRPr="00B222DD" w:rsidRDefault="000B1278" w:rsidP="000B1278">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 xml:space="preserve">Dr. Heba El-Degheidy, </w:t>
      </w:r>
    </w:p>
    <w:p w14:paraId="560FEA24" w14:textId="170A445A" w:rsidR="000B1278" w:rsidRPr="00B222DD" w:rsidRDefault="000B1278" w:rsidP="000B1278">
      <w:pPr>
        <w:pStyle w:val="Subtitle"/>
        <w:spacing w:after="0"/>
        <w:ind w:left="142"/>
        <w:rPr>
          <w:sz w:val="22"/>
          <w:szCs w:val="24"/>
        </w:rPr>
      </w:pPr>
      <w:r w:rsidRPr="00B222DD">
        <w:rPr>
          <w:sz w:val="22"/>
          <w:szCs w:val="24"/>
        </w:rPr>
        <w:t xml:space="preserve">Budget: </w:t>
      </w:r>
      <w:r w:rsidRPr="00B222DD">
        <w:rPr>
          <w:sz w:val="22"/>
          <w:szCs w:val="24"/>
        </w:rPr>
        <w:tab/>
        <w:t>USD $26,366</w:t>
      </w:r>
    </w:p>
    <w:p w14:paraId="081EC306" w14:textId="77777777" w:rsidR="00E52339" w:rsidRPr="00B222DD" w:rsidRDefault="00E52339" w:rsidP="00E52339">
      <w:pPr>
        <w:pStyle w:val="Subtitle"/>
        <w:spacing w:after="0"/>
        <w:ind w:left="142"/>
        <w:rPr>
          <w:sz w:val="22"/>
          <w:szCs w:val="24"/>
        </w:rPr>
      </w:pPr>
      <w:r w:rsidRPr="00B222DD">
        <w:rPr>
          <w:sz w:val="22"/>
          <w:szCs w:val="24"/>
        </w:rPr>
        <w:t xml:space="preserve">Duration: </w:t>
      </w:r>
      <w:r w:rsidRPr="00B222DD">
        <w:rPr>
          <w:sz w:val="22"/>
          <w:szCs w:val="24"/>
        </w:rPr>
        <w:tab/>
        <w:t>1 year</w:t>
      </w:r>
    </w:p>
    <w:p w14:paraId="3B964D0E" w14:textId="77777777" w:rsidR="000B1278" w:rsidRPr="00B222DD" w:rsidRDefault="000B1278" w:rsidP="000B1278">
      <w:pPr>
        <w:pStyle w:val="Subtitle"/>
        <w:spacing w:after="0"/>
        <w:ind w:left="142"/>
        <w:rPr>
          <w:sz w:val="22"/>
          <w:szCs w:val="24"/>
        </w:rPr>
      </w:pPr>
      <w:r w:rsidRPr="00B222DD">
        <w:rPr>
          <w:sz w:val="22"/>
          <w:szCs w:val="24"/>
        </w:rPr>
        <w:t>Funder:</w:t>
      </w:r>
      <w:r w:rsidRPr="00B222DD">
        <w:rPr>
          <w:sz w:val="22"/>
          <w:szCs w:val="24"/>
        </w:rPr>
        <w:tab/>
        <w:t>AUC</w:t>
      </w:r>
    </w:p>
    <w:p w14:paraId="1016F418" w14:textId="66A084E5" w:rsidR="00714944" w:rsidRDefault="000B1278" w:rsidP="000B1278">
      <w:pPr>
        <w:pStyle w:val="Subtitle"/>
        <w:ind w:left="142"/>
        <w:rPr>
          <w:sz w:val="22"/>
          <w:szCs w:val="24"/>
        </w:rPr>
      </w:pPr>
      <w:r w:rsidRPr="00B222DD">
        <w:rPr>
          <w:sz w:val="22"/>
          <w:szCs w:val="24"/>
        </w:rPr>
        <w:t xml:space="preserve">Outcome: </w:t>
      </w:r>
      <w:r w:rsidRPr="00B222DD">
        <w:rPr>
          <w:sz w:val="22"/>
          <w:szCs w:val="24"/>
        </w:rPr>
        <w:tab/>
      </w:r>
      <w:r w:rsidR="00256E77" w:rsidRPr="00B222DD">
        <w:rPr>
          <w:sz w:val="22"/>
          <w:szCs w:val="24"/>
        </w:rPr>
        <w:t xml:space="preserve">Successful </w:t>
      </w:r>
      <w:r w:rsidR="0064129B" w:rsidRPr="00B222DD">
        <w:rPr>
          <w:sz w:val="22"/>
          <w:szCs w:val="24"/>
        </w:rPr>
        <w:t>–</w:t>
      </w:r>
      <w:r w:rsidR="00256E77" w:rsidRPr="00B222DD">
        <w:rPr>
          <w:sz w:val="22"/>
          <w:szCs w:val="24"/>
        </w:rPr>
        <w:t xml:space="preserve"> Funded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D96672" w:rsidRPr="00B222DD" w14:paraId="620F5ED2" w14:textId="77777777">
        <w:tc>
          <w:tcPr>
            <w:tcW w:w="8730" w:type="dxa"/>
          </w:tcPr>
          <w:p w14:paraId="6BF9762E" w14:textId="77777777" w:rsidR="00D96672" w:rsidRPr="00B222DD" w:rsidRDefault="00D96672">
            <w:pPr>
              <w:rPr>
                <w:b/>
              </w:rPr>
            </w:pPr>
            <w:r w:rsidRPr="00B222DD">
              <w:rPr>
                <w:b/>
              </w:rPr>
              <w:t>AUC DataHub for Climate Change Mitigation: Establishment of a training and reporting platform for the Carbon footprint of Egyptian Universities</w:t>
            </w:r>
          </w:p>
        </w:tc>
        <w:tc>
          <w:tcPr>
            <w:tcW w:w="1800" w:type="dxa"/>
          </w:tcPr>
          <w:p w14:paraId="5C37C1B7" w14:textId="5DB5E023" w:rsidR="00D96672" w:rsidRPr="00B222DD" w:rsidRDefault="00D96672">
            <w:pPr>
              <w:pStyle w:val="NoSpacing"/>
              <w:ind w:left="142"/>
              <w:jc w:val="right"/>
            </w:pPr>
            <w:r w:rsidRPr="00B222DD">
              <w:t>2023-202</w:t>
            </w:r>
            <w:r w:rsidR="003B51C1">
              <w:t>5</w:t>
            </w:r>
          </w:p>
        </w:tc>
      </w:tr>
    </w:tbl>
    <w:p w14:paraId="02B59A39" w14:textId="77777777" w:rsidR="00D96672" w:rsidRPr="00B222DD" w:rsidRDefault="00D96672" w:rsidP="00D96672">
      <w:pPr>
        <w:pStyle w:val="Subtitle"/>
        <w:spacing w:after="0"/>
        <w:ind w:left="142"/>
        <w:rPr>
          <w:sz w:val="22"/>
          <w:szCs w:val="24"/>
        </w:rPr>
      </w:pPr>
      <w:r w:rsidRPr="00B222DD">
        <w:rPr>
          <w:sz w:val="22"/>
          <w:szCs w:val="24"/>
        </w:rPr>
        <w:t xml:space="preserve">Focus: </w:t>
      </w:r>
      <w:r w:rsidRPr="00B222DD">
        <w:rPr>
          <w:sz w:val="22"/>
          <w:szCs w:val="24"/>
        </w:rPr>
        <w:tab/>
        <w:t>Climate change initiatives</w:t>
      </w:r>
    </w:p>
    <w:p w14:paraId="0BEA40D2" w14:textId="23EBB736" w:rsidR="00D96672" w:rsidRPr="00B222DD" w:rsidRDefault="00D96672" w:rsidP="00D96672">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Principal investigator</w:t>
      </w:r>
    </w:p>
    <w:p w14:paraId="34C5700A" w14:textId="77777777" w:rsidR="00D96672" w:rsidRPr="00B222DD" w:rsidRDefault="00D96672" w:rsidP="00D96672">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Dr. Khaled Tarabieh, Dr. Ali Awni, Dr. Ahmed ElGendy, Dr. Nouri Sakr, Dr. Omar Abdel Aziz</w:t>
      </w:r>
    </w:p>
    <w:p w14:paraId="1567FF80" w14:textId="77777777" w:rsidR="00D96672" w:rsidRPr="00B222DD" w:rsidRDefault="00D96672" w:rsidP="00D96672">
      <w:pPr>
        <w:pStyle w:val="Subtitle"/>
        <w:spacing w:after="0"/>
        <w:ind w:left="142"/>
        <w:rPr>
          <w:sz w:val="22"/>
          <w:szCs w:val="24"/>
        </w:rPr>
      </w:pPr>
      <w:r w:rsidRPr="00B222DD">
        <w:rPr>
          <w:sz w:val="22"/>
          <w:szCs w:val="24"/>
        </w:rPr>
        <w:t xml:space="preserve">Budget: </w:t>
      </w:r>
      <w:r w:rsidRPr="00B222DD">
        <w:rPr>
          <w:sz w:val="22"/>
          <w:szCs w:val="24"/>
        </w:rPr>
        <w:tab/>
        <w:t>USD $41,857</w:t>
      </w:r>
    </w:p>
    <w:p w14:paraId="51C18DDB" w14:textId="77777777" w:rsidR="00D96672" w:rsidRPr="00B222DD" w:rsidRDefault="00D96672" w:rsidP="00D96672">
      <w:pPr>
        <w:pStyle w:val="Subtitle"/>
        <w:spacing w:after="0"/>
        <w:ind w:left="142"/>
        <w:rPr>
          <w:sz w:val="22"/>
          <w:szCs w:val="24"/>
        </w:rPr>
      </w:pPr>
      <w:r w:rsidRPr="00B222DD">
        <w:rPr>
          <w:sz w:val="22"/>
          <w:szCs w:val="24"/>
        </w:rPr>
        <w:t xml:space="preserve">Duration: </w:t>
      </w:r>
      <w:r w:rsidRPr="00B222DD">
        <w:rPr>
          <w:sz w:val="22"/>
          <w:szCs w:val="24"/>
        </w:rPr>
        <w:tab/>
        <w:t>1 year</w:t>
      </w:r>
    </w:p>
    <w:p w14:paraId="096BDD2C" w14:textId="77777777" w:rsidR="00D96672" w:rsidRPr="00B222DD" w:rsidRDefault="00D96672" w:rsidP="00D96672">
      <w:pPr>
        <w:pStyle w:val="Subtitle"/>
        <w:spacing w:after="0"/>
        <w:ind w:left="142"/>
        <w:rPr>
          <w:sz w:val="22"/>
          <w:szCs w:val="24"/>
        </w:rPr>
      </w:pPr>
      <w:r w:rsidRPr="00B222DD">
        <w:rPr>
          <w:sz w:val="22"/>
          <w:szCs w:val="24"/>
        </w:rPr>
        <w:t>Funder:</w:t>
      </w:r>
      <w:r w:rsidRPr="00B222DD">
        <w:rPr>
          <w:sz w:val="22"/>
          <w:szCs w:val="24"/>
        </w:rPr>
        <w:tab/>
        <w:t>AUC</w:t>
      </w:r>
    </w:p>
    <w:p w14:paraId="0A108B3F" w14:textId="52F43BC3" w:rsidR="00EB3A04" w:rsidRDefault="00D96672" w:rsidP="00D96672">
      <w:pPr>
        <w:pStyle w:val="Subtitle"/>
        <w:ind w:left="142"/>
        <w:rPr>
          <w:sz w:val="22"/>
          <w:szCs w:val="24"/>
        </w:rPr>
      </w:pPr>
      <w:r w:rsidRPr="00B222DD">
        <w:rPr>
          <w:sz w:val="22"/>
          <w:szCs w:val="24"/>
        </w:rPr>
        <w:t xml:space="preserve">Outcome: </w:t>
      </w:r>
      <w:r w:rsidRPr="00B222DD">
        <w:rPr>
          <w:sz w:val="22"/>
          <w:szCs w:val="24"/>
        </w:rPr>
        <w:tab/>
        <w:t>Successful – Rolled over to Sherif Goubran in 2023</w:t>
      </w:r>
    </w:p>
    <w:p w14:paraId="3C270279" w14:textId="77777777" w:rsidR="00D04216" w:rsidRPr="00D04216" w:rsidRDefault="00D04216" w:rsidP="00D04216"/>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0B1278" w:rsidRPr="00B222DD" w14:paraId="271EC201" w14:textId="77777777">
        <w:tc>
          <w:tcPr>
            <w:tcW w:w="8730" w:type="dxa"/>
          </w:tcPr>
          <w:p w14:paraId="02937976" w14:textId="09021FF8" w:rsidR="000B1278" w:rsidRPr="00B222DD" w:rsidRDefault="000B1278">
            <w:pPr>
              <w:rPr>
                <w:b/>
              </w:rPr>
            </w:pPr>
            <w:r w:rsidRPr="00B222DD">
              <w:rPr>
                <w:b/>
              </w:rPr>
              <w:t>Mapping AUC’s knowledge to the SDGs: Identifying sustainability insights, trends and change-makers using text mining on the AUC Knowledge Fountain</w:t>
            </w:r>
          </w:p>
        </w:tc>
        <w:tc>
          <w:tcPr>
            <w:tcW w:w="1800" w:type="dxa"/>
          </w:tcPr>
          <w:p w14:paraId="6EA766C7" w14:textId="2E157463" w:rsidR="000B1278" w:rsidRPr="00B222DD" w:rsidRDefault="00E52339">
            <w:pPr>
              <w:pStyle w:val="NoSpacing"/>
              <w:ind w:left="142"/>
              <w:jc w:val="right"/>
            </w:pPr>
            <w:r w:rsidRPr="00B222DD">
              <w:t>2023-2024</w:t>
            </w:r>
          </w:p>
        </w:tc>
      </w:tr>
    </w:tbl>
    <w:p w14:paraId="62056585" w14:textId="5C38C1F5" w:rsidR="000B1278" w:rsidRPr="00B222DD" w:rsidRDefault="000B1278" w:rsidP="000B1278">
      <w:pPr>
        <w:pStyle w:val="Subtitle"/>
        <w:spacing w:after="0"/>
        <w:ind w:left="142"/>
        <w:rPr>
          <w:sz w:val="22"/>
          <w:szCs w:val="24"/>
        </w:rPr>
      </w:pPr>
      <w:r w:rsidRPr="00B222DD">
        <w:rPr>
          <w:sz w:val="22"/>
          <w:szCs w:val="24"/>
        </w:rPr>
        <w:t xml:space="preserve">Focus: </w:t>
      </w:r>
      <w:r w:rsidRPr="00B222DD">
        <w:rPr>
          <w:sz w:val="22"/>
          <w:szCs w:val="24"/>
        </w:rPr>
        <w:tab/>
        <w:t>Sustainable Development Data analysis and visualization</w:t>
      </w:r>
    </w:p>
    <w:p w14:paraId="04149243" w14:textId="77777777" w:rsidR="000B1278" w:rsidRPr="00B222DD" w:rsidRDefault="000B1278" w:rsidP="000B1278">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 Principal investigator</w:t>
      </w:r>
    </w:p>
    <w:p w14:paraId="243BB9E2" w14:textId="049858F4" w:rsidR="000B1278" w:rsidRPr="00B222DD" w:rsidRDefault="000B1278" w:rsidP="000B1278">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 xml:space="preserve">Dr. Yasser El-Shayeb, </w:t>
      </w:r>
    </w:p>
    <w:p w14:paraId="2256C6A8" w14:textId="60758208" w:rsidR="000B1278" w:rsidRPr="00B222DD" w:rsidRDefault="000B1278" w:rsidP="000B1278">
      <w:pPr>
        <w:pStyle w:val="Subtitle"/>
        <w:spacing w:after="0"/>
        <w:ind w:left="142"/>
        <w:rPr>
          <w:sz w:val="22"/>
          <w:szCs w:val="24"/>
        </w:rPr>
      </w:pPr>
      <w:r w:rsidRPr="00B222DD">
        <w:rPr>
          <w:sz w:val="22"/>
          <w:szCs w:val="24"/>
        </w:rPr>
        <w:t xml:space="preserve">Budget: </w:t>
      </w:r>
      <w:r w:rsidRPr="00B222DD">
        <w:rPr>
          <w:sz w:val="22"/>
          <w:szCs w:val="24"/>
        </w:rPr>
        <w:tab/>
        <w:t>USD $16,326</w:t>
      </w:r>
    </w:p>
    <w:p w14:paraId="75F52322" w14:textId="77777777" w:rsidR="00E52339" w:rsidRPr="00B222DD" w:rsidRDefault="00E52339" w:rsidP="00E52339">
      <w:pPr>
        <w:pStyle w:val="Subtitle"/>
        <w:spacing w:after="0"/>
        <w:ind w:left="142"/>
        <w:rPr>
          <w:sz w:val="22"/>
          <w:szCs w:val="24"/>
        </w:rPr>
      </w:pPr>
      <w:r w:rsidRPr="00B222DD">
        <w:rPr>
          <w:sz w:val="22"/>
          <w:szCs w:val="24"/>
        </w:rPr>
        <w:t xml:space="preserve">Duration: </w:t>
      </w:r>
      <w:r w:rsidRPr="00B222DD">
        <w:rPr>
          <w:sz w:val="22"/>
          <w:szCs w:val="24"/>
        </w:rPr>
        <w:tab/>
        <w:t>1 year</w:t>
      </w:r>
    </w:p>
    <w:p w14:paraId="760FCD4E" w14:textId="77777777" w:rsidR="000B1278" w:rsidRPr="00B222DD" w:rsidRDefault="000B1278" w:rsidP="000B1278">
      <w:pPr>
        <w:pStyle w:val="Subtitle"/>
        <w:spacing w:after="0"/>
        <w:ind w:left="142"/>
        <w:rPr>
          <w:sz w:val="22"/>
          <w:szCs w:val="24"/>
        </w:rPr>
      </w:pPr>
      <w:r w:rsidRPr="00B222DD">
        <w:rPr>
          <w:sz w:val="22"/>
          <w:szCs w:val="24"/>
        </w:rPr>
        <w:t>Funder:</w:t>
      </w:r>
      <w:r w:rsidRPr="00B222DD">
        <w:rPr>
          <w:sz w:val="22"/>
          <w:szCs w:val="24"/>
        </w:rPr>
        <w:tab/>
        <w:t>AUC</w:t>
      </w:r>
    </w:p>
    <w:p w14:paraId="574424F7" w14:textId="5A5082A0" w:rsidR="000B1278" w:rsidRDefault="000B1278" w:rsidP="000B1278">
      <w:pPr>
        <w:pStyle w:val="Subtitle"/>
        <w:ind w:left="142"/>
        <w:rPr>
          <w:sz w:val="22"/>
          <w:szCs w:val="24"/>
        </w:rPr>
      </w:pPr>
      <w:r w:rsidRPr="00B222DD">
        <w:rPr>
          <w:sz w:val="22"/>
          <w:szCs w:val="24"/>
        </w:rPr>
        <w:t xml:space="preserve">Outcome: </w:t>
      </w:r>
      <w:r w:rsidRPr="00B222DD">
        <w:rPr>
          <w:sz w:val="22"/>
          <w:szCs w:val="24"/>
        </w:rPr>
        <w:tab/>
      </w:r>
      <w:r w:rsidR="00256E77" w:rsidRPr="00B222DD">
        <w:rPr>
          <w:sz w:val="22"/>
          <w:szCs w:val="24"/>
        </w:rPr>
        <w:t>Not successful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5356AD" w:rsidRPr="00B222DD" w14:paraId="355C23B8" w14:textId="77777777">
        <w:tc>
          <w:tcPr>
            <w:tcW w:w="8730" w:type="dxa"/>
          </w:tcPr>
          <w:p w14:paraId="67CDB3C6" w14:textId="77777777" w:rsidR="005356AD" w:rsidRPr="00B222DD" w:rsidRDefault="005356AD">
            <w:pPr>
              <w:rPr>
                <w:b/>
              </w:rPr>
            </w:pPr>
            <w:r w:rsidRPr="00B222DD">
              <w:rPr>
                <w:b/>
              </w:rPr>
              <w:t>FutureSkills: Equipping students with future-proof climate skills through global-local explorations in urban food systems</w:t>
            </w:r>
          </w:p>
        </w:tc>
        <w:tc>
          <w:tcPr>
            <w:tcW w:w="1800" w:type="dxa"/>
          </w:tcPr>
          <w:p w14:paraId="597695C2" w14:textId="77777777" w:rsidR="005356AD" w:rsidRPr="00B222DD" w:rsidRDefault="005356AD">
            <w:pPr>
              <w:pStyle w:val="NoSpacing"/>
              <w:ind w:left="142"/>
              <w:jc w:val="right"/>
            </w:pPr>
            <w:r w:rsidRPr="00B222DD">
              <w:t>2024</w:t>
            </w:r>
          </w:p>
        </w:tc>
      </w:tr>
    </w:tbl>
    <w:p w14:paraId="2AD3276E" w14:textId="77777777" w:rsidR="005356AD" w:rsidRPr="00B222DD" w:rsidRDefault="005356AD" w:rsidP="005356AD">
      <w:pPr>
        <w:pStyle w:val="Subtitle"/>
        <w:spacing w:after="0"/>
        <w:ind w:left="142"/>
        <w:rPr>
          <w:sz w:val="22"/>
          <w:szCs w:val="24"/>
        </w:rPr>
      </w:pPr>
      <w:r w:rsidRPr="00B222DD">
        <w:rPr>
          <w:sz w:val="22"/>
          <w:szCs w:val="24"/>
        </w:rPr>
        <w:t xml:space="preserve">Focus: </w:t>
      </w:r>
      <w:r w:rsidRPr="00B222DD">
        <w:rPr>
          <w:sz w:val="22"/>
          <w:szCs w:val="24"/>
        </w:rPr>
        <w:tab/>
        <w:t>Climate change future skills development</w:t>
      </w:r>
    </w:p>
    <w:p w14:paraId="019C7BC9" w14:textId="77777777" w:rsidR="005356AD" w:rsidRPr="00B222DD" w:rsidRDefault="005356AD" w:rsidP="005356AD">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 investigator (EG)</w:t>
      </w:r>
    </w:p>
    <w:p w14:paraId="6B4572CF" w14:textId="77777777" w:rsidR="005356AD" w:rsidRPr="00B222DD" w:rsidRDefault="005356AD" w:rsidP="005356AD">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Dr. Laura Coucill (University of Salford, UK)</w:t>
      </w:r>
    </w:p>
    <w:p w14:paraId="62525028" w14:textId="77777777" w:rsidR="005356AD" w:rsidRPr="00B222DD" w:rsidRDefault="005356AD" w:rsidP="005356AD">
      <w:pPr>
        <w:pStyle w:val="Subtitle"/>
        <w:spacing w:after="0"/>
        <w:ind w:left="142"/>
        <w:rPr>
          <w:sz w:val="22"/>
          <w:szCs w:val="24"/>
        </w:rPr>
      </w:pPr>
      <w:r w:rsidRPr="00B222DD">
        <w:rPr>
          <w:sz w:val="22"/>
          <w:szCs w:val="24"/>
        </w:rPr>
        <w:t xml:space="preserve">Budget: </w:t>
      </w:r>
      <w:r w:rsidRPr="00B222DD">
        <w:rPr>
          <w:sz w:val="22"/>
          <w:szCs w:val="24"/>
        </w:rPr>
        <w:tab/>
        <w:t>GBP 12,200</w:t>
      </w:r>
    </w:p>
    <w:p w14:paraId="0AD9F590" w14:textId="77777777" w:rsidR="005356AD" w:rsidRPr="00B222DD" w:rsidRDefault="005356AD" w:rsidP="005356AD">
      <w:pPr>
        <w:pStyle w:val="Subtitle"/>
        <w:spacing w:after="0"/>
        <w:ind w:left="142"/>
        <w:rPr>
          <w:sz w:val="22"/>
          <w:szCs w:val="24"/>
        </w:rPr>
      </w:pPr>
      <w:r w:rsidRPr="00B222DD">
        <w:rPr>
          <w:sz w:val="22"/>
          <w:szCs w:val="24"/>
        </w:rPr>
        <w:t xml:space="preserve">Duration: </w:t>
      </w:r>
      <w:r w:rsidRPr="00B222DD">
        <w:rPr>
          <w:sz w:val="22"/>
          <w:szCs w:val="24"/>
        </w:rPr>
        <w:tab/>
        <w:t>6 Months</w:t>
      </w:r>
    </w:p>
    <w:p w14:paraId="66AE3F6C" w14:textId="77777777" w:rsidR="005356AD" w:rsidRPr="00B222DD" w:rsidRDefault="005356AD" w:rsidP="005356AD">
      <w:pPr>
        <w:pStyle w:val="Subtitle"/>
        <w:spacing w:after="0"/>
        <w:ind w:left="142"/>
        <w:rPr>
          <w:sz w:val="22"/>
          <w:szCs w:val="24"/>
        </w:rPr>
      </w:pPr>
      <w:r w:rsidRPr="00B222DD">
        <w:rPr>
          <w:sz w:val="22"/>
          <w:szCs w:val="24"/>
        </w:rPr>
        <w:t>Funder:</w:t>
      </w:r>
      <w:r w:rsidRPr="00B222DD">
        <w:rPr>
          <w:sz w:val="22"/>
          <w:szCs w:val="24"/>
        </w:rPr>
        <w:tab/>
        <w:t>International Collaboration office, University of Salford (UK)</w:t>
      </w:r>
    </w:p>
    <w:p w14:paraId="45C3EF38" w14:textId="77777777" w:rsidR="005356AD" w:rsidRPr="00B222DD" w:rsidRDefault="005356AD" w:rsidP="005356AD">
      <w:pPr>
        <w:pStyle w:val="Subtitle"/>
        <w:ind w:left="142"/>
        <w:rPr>
          <w:sz w:val="22"/>
          <w:szCs w:val="24"/>
        </w:rPr>
      </w:pPr>
      <w:r w:rsidRPr="00B222DD">
        <w:rPr>
          <w:sz w:val="22"/>
          <w:szCs w:val="24"/>
        </w:rPr>
        <w:t xml:space="preserve">Outcome: </w:t>
      </w:r>
      <w:r w:rsidRPr="00B222DD">
        <w:rPr>
          <w:sz w:val="22"/>
          <w:szCs w:val="24"/>
        </w:rPr>
        <w:tab/>
        <w:t>Successful – Funded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5356AD" w:rsidRPr="00B222DD" w14:paraId="459DD87D" w14:textId="77777777">
        <w:tc>
          <w:tcPr>
            <w:tcW w:w="8730" w:type="dxa"/>
          </w:tcPr>
          <w:p w14:paraId="08BD2125" w14:textId="77777777" w:rsidR="005356AD" w:rsidRPr="00B222DD" w:rsidRDefault="005356AD">
            <w:pPr>
              <w:rPr>
                <w:b/>
              </w:rPr>
            </w:pPr>
            <w:r w:rsidRPr="00B222DD">
              <w:rPr>
                <w:b/>
              </w:rPr>
              <w:t>The Integration of Artificial Intelligence (AI) Tools into the learning culture of Sustainable Design Studios</w:t>
            </w:r>
          </w:p>
        </w:tc>
        <w:tc>
          <w:tcPr>
            <w:tcW w:w="1800" w:type="dxa"/>
          </w:tcPr>
          <w:p w14:paraId="5AAD4E33" w14:textId="77777777" w:rsidR="005356AD" w:rsidRPr="00B222DD" w:rsidRDefault="005356AD">
            <w:pPr>
              <w:pStyle w:val="NoSpacing"/>
              <w:ind w:left="142"/>
              <w:jc w:val="right"/>
            </w:pPr>
            <w:r w:rsidRPr="00B222DD">
              <w:t>2023-2024</w:t>
            </w:r>
          </w:p>
        </w:tc>
      </w:tr>
    </w:tbl>
    <w:p w14:paraId="538704B5" w14:textId="77777777" w:rsidR="005356AD" w:rsidRPr="00B222DD" w:rsidRDefault="005356AD" w:rsidP="005356AD">
      <w:pPr>
        <w:pStyle w:val="Subtitle"/>
        <w:spacing w:after="0"/>
        <w:ind w:left="142"/>
        <w:rPr>
          <w:sz w:val="22"/>
          <w:szCs w:val="24"/>
        </w:rPr>
      </w:pPr>
      <w:r w:rsidRPr="00B222DD">
        <w:rPr>
          <w:sz w:val="22"/>
          <w:szCs w:val="24"/>
        </w:rPr>
        <w:t xml:space="preserve">Focus: </w:t>
      </w:r>
      <w:r w:rsidRPr="00B222DD">
        <w:rPr>
          <w:sz w:val="22"/>
          <w:szCs w:val="24"/>
        </w:rPr>
        <w:tab/>
        <w:t>AI integration in teaching</w:t>
      </w:r>
    </w:p>
    <w:p w14:paraId="7DCC70A9" w14:textId="77777777" w:rsidR="005356AD" w:rsidRPr="00B222DD" w:rsidRDefault="005356AD" w:rsidP="005356AD">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 xml:space="preserve">Co- principal investigator </w:t>
      </w:r>
    </w:p>
    <w:p w14:paraId="270B0C97" w14:textId="77777777" w:rsidR="005356AD" w:rsidRPr="00B222DD" w:rsidRDefault="005356AD" w:rsidP="005356AD">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Dr. Amal Hamdy (Pi)</w:t>
      </w:r>
    </w:p>
    <w:p w14:paraId="6DEEC6CF" w14:textId="77777777" w:rsidR="005356AD" w:rsidRPr="00B222DD" w:rsidRDefault="005356AD" w:rsidP="005356AD">
      <w:pPr>
        <w:pStyle w:val="Subtitle"/>
        <w:spacing w:after="0"/>
        <w:ind w:left="142"/>
        <w:rPr>
          <w:sz w:val="22"/>
          <w:szCs w:val="24"/>
        </w:rPr>
      </w:pPr>
      <w:r w:rsidRPr="00B222DD">
        <w:rPr>
          <w:sz w:val="22"/>
          <w:szCs w:val="24"/>
        </w:rPr>
        <w:t xml:space="preserve">Budget: </w:t>
      </w:r>
      <w:r w:rsidRPr="00B222DD">
        <w:rPr>
          <w:sz w:val="22"/>
          <w:szCs w:val="24"/>
        </w:rPr>
        <w:tab/>
        <w:t>USD 3,660</w:t>
      </w:r>
    </w:p>
    <w:p w14:paraId="7C4DD7C0" w14:textId="77777777" w:rsidR="005356AD" w:rsidRPr="00B222DD" w:rsidRDefault="005356AD" w:rsidP="005356AD">
      <w:pPr>
        <w:pStyle w:val="Subtitle"/>
        <w:spacing w:after="0"/>
        <w:ind w:left="142"/>
        <w:rPr>
          <w:sz w:val="22"/>
          <w:szCs w:val="24"/>
        </w:rPr>
      </w:pPr>
      <w:r w:rsidRPr="00B222DD">
        <w:rPr>
          <w:sz w:val="22"/>
          <w:szCs w:val="24"/>
        </w:rPr>
        <w:t xml:space="preserve">Duration: </w:t>
      </w:r>
      <w:r w:rsidRPr="00B222DD">
        <w:rPr>
          <w:sz w:val="22"/>
          <w:szCs w:val="24"/>
        </w:rPr>
        <w:tab/>
        <w:t>6 Months</w:t>
      </w:r>
    </w:p>
    <w:p w14:paraId="515AD7F6" w14:textId="77777777" w:rsidR="005356AD" w:rsidRPr="00B222DD" w:rsidRDefault="005356AD" w:rsidP="005356AD">
      <w:pPr>
        <w:pStyle w:val="Subtitle"/>
        <w:spacing w:after="0"/>
        <w:ind w:left="142"/>
        <w:rPr>
          <w:sz w:val="22"/>
          <w:szCs w:val="24"/>
        </w:rPr>
      </w:pPr>
      <w:r w:rsidRPr="00B222DD">
        <w:rPr>
          <w:sz w:val="22"/>
          <w:szCs w:val="24"/>
        </w:rPr>
        <w:t>Funder:</w:t>
      </w:r>
      <w:r w:rsidRPr="00B222DD">
        <w:rPr>
          <w:sz w:val="22"/>
          <w:szCs w:val="24"/>
        </w:rPr>
        <w:tab/>
        <w:t>AUC</w:t>
      </w:r>
    </w:p>
    <w:p w14:paraId="6D476A80" w14:textId="251BD1E9" w:rsidR="005356AD" w:rsidRPr="008D685F" w:rsidRDefault="005356AD" w:rsidP="008D685F">
      <w:pPr>
        <w:pStyle w:val="Subtitle"/>
        <w:ind w:left="142"/>
        <w:rPr>
          <w:sz w:val="22"/>
          <w:szCs w:val="24"/>
        </w:rPr>
      </w:pPr>
      <w:r w:rsidRPr="008D685F">
        <w:rPr>
          <w:sz w:val="22"/>
          <w:szCs w:val="24"/>
        </w:rPr>
        <w:t xml:space="preserve">Outcome: </w:t>
      </w:r>
      <w:r w:rsidRPr="008D685F">
        <w:rPr>
          <w:sz w:val="22"/>
          <w:szCs w:val="24"/>
        </w:rPr>
        <w:tab/>
        <w:t>Successful – Funded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540CAD" w:rsidRPr="00B222DD" w14:paraId="618CBE76" w14:textId="77777777">
        <w:tc>
          <w:tcPr>
            <w:tcW w:w="8730" w:type="dxa"/>
          </w:tcPr>
          <w:p w14:paraId="401D63FB" w14:textId="77777777" w:rsidR="00540CAD" w:rsidRPr="00B222DD" w:rsidRDefault="00540CAD">
            <w:pPr>
              <w:rPr>
                <w:b/>
              </w:rPr>
            </w:pPr>
            <w:r w:rsidRPr="00B222DD">
              <w:rPr>
                <w:b/>
              </w:rPr>
              <w:t>Living Climate Change Experiences at AUC and Beyond: Activating AUC-Global conversations through cognitive and emotional located-art-performances at AUC’s Campuses streamed to the world</w:t>
            </w:r>
          </w:p>
        </w:tc>
        <w:tc>
          <w:tcPr>
            <w:tcW w:w="1800" w:type="dxa"/>
          </w:tcPr>
          <w:p w14:paraId="429176F0" w14:textId="77777777" w:rsidR="00540CAD" w:rsidRPr="00B222DD" w:rsidRDefault="00540CAD">
            <w:pPr>
              <w:pStyle w:val="NoSpacing"/>
              <w:ind w:left="142"/>
              <w:jc w:val="right"/>
            </w:pPr>
            <w:r w:rsidRPr="00B222DD">
              <w:t>2023-2024</w:t>
            </w:r>
          </w:p>
        </w:tc>
      </w:tr>
    </w:tbl>
    <w:p w14:paraId="6F739692" w14:textId="77777777" w:rsidR="00540CAD" w:rsidRPr="00B222DD" w:rsidRDefault="00540CAD" w:rsidP="00540CAD">
      <w:pPr>
        <w:pStyle w:val="Subtitle"/>
        <w:spacing w:after="0"/>
        <w:ind w:left="142"/>
        <w:rPr>
          <w:sz w:val="22"/>
          <w:szCs w:val="24"/>
        </w:rPr>
      </w:pPr>
      <w:r w:rsidRPr="00B222DD">
        <w:rPr>
          <w:sz w:val="22"/>
          <w:szCs w:val="24"/>
        </w:rPr>
        <w:t xml:space="preserve">Focus: </w:t>
      </w:r>
      <w:r w:rsidRPr="00B222DD">
        <w:rPr>
          <w:sz w:val="22"/>
          <w:szCs w:val="24"/>
        </w:rPr>
        <w:tab/>
        <w:t>Ecological art and performances</w:t>
      </w:r>
    </w:p>
    <w:p w14:paraId="406459D9" w14:textId="77777777" w:rsidR="00540CAD" w:rsidRPr="00B222DD" w:rsidRDefault="00540CAD" w:rsidP="00540CAD">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Co-Principal investigator</w:t>
      </w:r>
    </w:p>
    <w:p w14:paraId="64D7A894" w14:textId="77777777" w:rsidR="00540CAD" w:rsidRPr="00B222DD" w:rsidRDefault="00540CAD" w:rsidP="00540CAD">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 xml:space="preserve">Dr. Adam Marple, </w:t>
      </w:r>
    </w:p>
    <w:p w14:paraId="406B324C" w14:textId="77777777" w:rsidR="00540CAD" w:rsidRPr="00B222DD" w:rsidRDefault="00540CAD" w:rsidP="00540CAD">
      <w:pPr>
        <w:pStyle w:val="Subtitle"/>
        <w:spacing w:after="0"/>
        <w:ind w:left="142"/>
        <w:rPr>
          <w:sz w:val="22"/>
          <w:szCs w:val="24"/>
        </w:rPr>
      </w:pPr>
      <w:r w:rsidRPr="00B222DD">
        <w:rPr>
          <w:sz w:val="22"/>
          <w:szCs w:val="24"/>
        </w:rPr>
        <w:t xml:space="preserve">Budget: </w:t>
      </w:r>
      <w:r w:rsidRPr="00B222DD">
        <w:rPr>
          <w:sz w:val="22"/>
          <w:szCs w:val="24"/>
        </w:rPr>
        <w:tab/>
        <w:t>USD $26,908</w:t>
      </w:r>
      <w:r w:rsidRPr="00B222DD">
        <w:rPr>
          <w:sz w:val="22"/>
          <w:szCs w:val="24"/>
        </w:rPr>
        <w:tab/>
      </w:r>
    </w:p>
    <w:p w14:paraId="6B75631A" w14:textId="77777777" w:rsidR="00540CAD" w:rsidRPr="00B222DD" w:rsidRDefault="00540CAD" w:rsidP="00540CAD">
      <w:pPr>
        <w:pStyle w:val="Subtitle"/>
        <w:spacing w:after="0"/>
        <w:ind w:left="142"/>
        <w:rPr>
          <w:sz w:val="22"/>
          <w:szCs w:val="24"/>
        </w:rPr>
      </w:pPr>
      <w:r w:rsidRPr="00B222DD">
        <w:rPr>
          <w:sz w:val="22"/>
          <w:szCs w:val="24"/>
        </w:rPr>
        <w:t xml:space="preserve">Duration: </w:t>
      </w:r>
      <w:r w:rsidRPr="00B222DD">
        <w:rPr>
          <w:sz w:val="22"/>
          <w:szCs w:val="24"/>
        </w:rPr>
        <w:tab/>
        <w:t>1 year</w:t>
      </w:r>
    </w:p>
    <w:p w14:paraId="1167BFF4" w14:textId="77777777" w:rsidR="00540CAD" w:rsidRPr="00B222DD" w:rsidRDefault="00540CAD" w:rsidP="00540CAD">
      <w:pPr>
        <w:pStyle w:val="Subtitle"/>
        <w:spacing w:after="0"/>
        <w:ind w:left="142"/>
        <w:rPr>
          <w:sz w:val="22"/>
          <w:szCs w:val="24"/>
        </w:rPr>
      </w:pPr>
      <w:r w:rsidRPr="00B222DD">
        <w:rPr>
          <w:sz w:val="22"/>
          <w:szCs w:val="24"/>
        </w:rPr>
        <w:t>Funder:</w:t>
      </w:r>
      <w:r w:rsidRPr="00B222DD">
        <w:rPr>
          <w:sz w:val="22"/>
          <w:szCs w:val="24"/>
        </w:rPr>
        <w:tab/>
        <w:t>AUC</w:t>
      </w:r>
    </w:p>
    <w:p w14:paraId="2713DD4C" w14:textId="40990473" w:rsidR="00540CAD" w:rsidRDefault="00540CAD" w:rsidP="006261AC">
      <w:pPr>
        <w:ind w:firstLine="142"/>
        <w:rPr>
          <w:sz w:val="22"/>
        </w:rPr>
      </w:pPr>
      <w:r w:rsidRPr="00B222DD">
        <w:rPr>
          <w:sz w:val="22"/>
        </w:rPr>
        <w:t xml:space="preserve">Outcome: </w:t>
      </w:r>
      <w:r w:rsidRPr="00B222DD">
        <w:rPr>
          <w:sz w:val="22"/>
        </w:rPr>
        <w:tab/>
        <w:t>Successful – Funded (</w:t>
      </w:r>
      <w:r w:rsidR="00FA6196">
        <w:rPr>
          <w:sz w:val="22"/>
        </w:rPr>
        <w:t>held in name</w:t>
      </w:r>
      <w:r w:rsidRPr="00B222DD">
        <w:rPr>
          <w:sz w:val="22"/>
        </w:rPr>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FA6196" w:rsidRPr="00B222DD" w14:paraId="4DA83561" w14:textId="77777777">
        <w:tc>
          <w:tcPr>
            <w:tcW w:w="8730" w:type="dxa"/>
          </w:tcPr>
          <w:p w14:paraId="5A96C1E0" w14:textId="77777777" w:rsidR="00FA6196" w:rsidRPr="00B222DD" w:rsidRDefault="00FA6196">
            <w:pPr>
              <w:rPr>
                <w:b/>
              </w:rPr>
            </w:pPr>
            <w:r w:rsidRPr="00B222DD">
              <w:rPr>
                <w:b/>
              </w:rPr>
              <w:t xml:space="preserve">Climate Change Adaptation and Mitigation of Micro, Small, and Medium Enterprises (MSMEs) in Egypt) – </w:t>
            </w:r>
            <w:r w:rsidRPr="00B222DD">
              <w:rPr>
                <w:b/>
                <w:u w:val="single"/>
              </w:rPr>
              <w:t>Notice of Intent</w:t>
            </w:r>
          </w:p>
        </w:tc>
        <w:tc>
          <w:tcPr>
            <w:tcW w:w="1800" w:type="dxa"/>
          </w:tcPr>
          <w:p w14:paraId="64989C11" w14:textId="77777777" w:rsidR="00FA6196" w:rsidRPr="00B222DD" w:rsidRDefault="00FA6196">
            <w:pPr>
              <w:pStyle w:val="NoSpacing"/>
              <w:ind w:left="142"/>
              <w:jc w:val="right"/>
            </w:pPr>
            <w:r w:rsidRPr="00B222DD">
              <w:t>2023</w:t>
            </w:r>
          </w:p>
        </w:tc>
      </w:tr>
    </w:tbl>
    <w:p w14:paraId="4914B815" w14:textId="77777777" w:rsidR="00FA6196" w:rsidRPr="00B222DD" w:rsidRDefault="00FA6196" w:rsidP="00FA6196">
      <w:pPr>
        <w:pStyle w:val="Subtitle"/>
        <w:spacing w:after="0"/>
        <w:ind w:left="142"/>
        <w:rPr>
          <w:sz w:val="22"/>
          <w:szCs w:val="24"/>
        </w:rPr>
      </w:pPr>
      <w:r w:rsidRPr="00B222DD">
        <w:rPr>
          <w:sz w:val="22"/>
          <w:szCs w:val="24"/>
        </w:rPr>
        <w:t xml:space="preserve">Focus: </w:t>
      </w:r>
      <w:r w:rsidRPr="00B222DD">
        <w:rPr>
          <w:sz w:val="22"/>
          <w:szCs w:val="24"/>
        </w:rPr>
        <w:tab/>
        <w:t>Climate change risk mitigation and adaptation</w:t>
      </w:r>
    </w:p>
    <w:p w14:paraId="3AE6E268" w14:textId="77777777" w:rsidR="00FA6196" w:rsidRPr="00B222DD" w:rsidRDefault="00FA6196" w:rsidP="00FA6196">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Co-Principal investigator (EG)</w:t>
      </w:r>
    </w:p>
    <w:p w14:paraId="46889562" w14:textId="77777777" w:rsidR="00FA6196" w:rsidRPr="00B222DD" w:rsidRDefault="00FA6196" w:rsidP="00FA6196">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Dr. Thomas Walker (CA), Dr. Rokia Raslan (UK), Dr. Dieter Gramlich (DE), Dr. Carmela Cucuzzella (CA)</w:t>
      </w:r>
    </w:p>
    <w:p w14:paraId="00D7B622" w14:textId="77777777" w:rsidR="00FA6196" w:rsidRPr="00B222DD" w:rsidRDefault="00FA6196" w:rsidP="00FA6196">
      <w:pPr>
        <w:pStyle w:val="Subtitle"/>
        <w:spacing w:after="0"/>
        <w:ind w:left="142"/>
        <w:rPr>
          <w:sz w:val="22"/>
          <w:szCs w:val="24"/>
        </w:rPr>
      </w:pPr>
      <w:r w:rsidRPr="00B222DD">
        <w:rPr>
          <w:sz w:val="22"/>
          <w:szCs w:val="24"/>
        </w:rPr>
        <w:t xml:space="preserve">Budget: </w:t>
      </w:r>
      <w:r w:rsidRPr="00B222DD">
        <w:rPr>
          <w:sz w:val="22"/>
          <w:szCs w:val="24"/>
        </w:rPr>
        <w:tab/>
        <w:t>CAD $2,253,665</w:t>
      </w:r>
    </w:p>
    <w:p w14:paraId="6E72EE8C" w14:textId="77777777" w:rsidR="00FA6196" w:rsidRPr="00B222DD" w:rsidRDefault="00FA6196" w:rsidP="00FA6196">
      <w:pPr>
        <w:pStyle w:val="Subtitle"/>
        <w:spacing w:after="0"/>
        <w:ind w:left="142"/>
        <w:rPr>
          <w:sz w:val="22"/>
          <w:szCs w:val="24"/>
        </w:rPr>
      </w:pPr>
      <w:r w:rsidRPr="00B222DD">
        <w:rPr>
          <w:sz w:val="22"/>
          <w:szCs w:val="24"/>
        </w:rPr>
        <w:t xml:space="preserve">Duration: </w:t>
      </w:r>
      <w:r w:rsidRPr="00B222DD">
        <w:rPr>
          <w:sz w:val="22"/>
          <w:szCs w:val="24"/>
        </w:rPr>
        <w:tab/>
        <w:t>3 years</w:t>
      </w:r>
    </w:p>
    <w:p w14:paraId="4A36538A" w14:textId="77777777" w:rsidR="00FA6196" w:rsidRPr="00B222DD" w:rsidRDefault="00FA6196" w:rsidP="00FA6196">
      <w:pPr>
        <w:pStyle w:val="Subtitle"/>
        <w:spacing w:after="0"/>
        <w:ind w:left="142"/>
        <w:rPr>
          <w:sz w:val="22"/>
          <w:szCs w:val="24"/>
        </w:rPr>
      </w:pPr>
      <w:r w:rsidRPr="00B222DD">
        <w:rPr>
          <w:sz w:val="22"/>
          <w:szCs w:val="24"/>
        </w:rPr>
        <w:t>Funder:</w:t>
      </w:r>
      <w:r w:rsidRPr="00B222DD">
        <w:rPr>
          <w:sz w:val="22"/>
          <w:szCs w:val="24"/>
        </w:rPr>
        <w:tab/>
        <w:t>New Frontiers in Research Fund - International</w:t>
      </w:r>
    </w:p>
    <w:p w14:paraId="1679D2C0" w14:textId="212FC30E" w:rsidR="00FA6196" w:rsidRDefault="00FA6196" w:rsidP="00FA6196">
      <w:pPr>
        <w:ind w:firstLine="142"/>
        <w:rPr>
          <w:sz w:val="22"/>
        </w:rPr>
      </w:pPr>
      <w:r w:rsidRPr="00B222DD">
        <w:rPr>
          <w:sz w:val="22"/>
        </w:rPr>
        <w:t xml:space="preserve">Outcome: </w:t>
      </w:r>
      <w:r w:rsidRPr="00B222DD">
        <w:rPr>
          <w:sz w:val="22"/>
        </w:rPr>
        <w:tab/>
        <w:t>NOI Accepted, invited to submit full application.</w:t>
      </w:r>
    </w:p>
    <w:p w14:paraId="7D21145C" w14:textId="77777777" w:rsidR="00D04216" w:rsidRPr="00B222DD" w:rsidRDefault="00D04216" w:rsidP="00FA6196">
      <w:pPr>
        <w:ind w:firstLine="142"/>
        <w:rPr>
          <w:sz w:val="22"/>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823E0C" w:rsidRPr="00B222DD" w14:paraId="37101696" w14:textId="77777777">
        <w:tc>
          <w:tcPr>
            <w:tcW w:w="8730" w:type="dxa"/>
          </w:tcPr>
          <w:p w14:paraId="3585E6C4" w14:textId="37E70366" w:rsidR="00474E31" w:rsidRPr="00B222DD" w:rsidRDefault="00F94D7A">
            <w:pPr>
              <w:rPr>
                <w:b/>
              </w:rPr>
            </w:pPr>
            <w:r w:rsidRPr="00B222DD">
              <w:rPr>
                <w:b/>
              </w:rPr>
              <w:t>Venice Architecture Biennale 2023</w:t>
            </w:r>
            <w:r w:rsidR="00731D01" w:rsidRPr="00B222DD">
              <w:rPr>
                <w:b/>
              </w:rPr>
              <w:t>: Acoustic sensory refuge</w:t>
            </w:r>
          </w:p>
        </w:tc>
        <w:tc>
          <w:tcPr>
            <w:tcW w:w="1800" w:type="dxa"/>
          </w:tcPr>
          <w:p w14:paraId="6CF2BB80" w14:textId="3239FEEA" w:rsidR="00474E31" w:rsidRPr="00B222DD" w:rsidRDefault="00E52339">
            <w:pPr>
              <w:pStyle w:val="NoSpacing"/>
              <w:ind w:left="142"/>
              <w:jc w:val="right"/>
            </w:pPr>
            <w:r w:rsidRPr="00B222DD">
              <w:t>2022-2023</w:t>
            </w:r>
          </w:p>
        </w:tc>
      </w:tr>
    </w:tbl>
    <w:p w14:paraId="7F3F4058" w14:textId="1D627EE6" w:rsidR="00474E31" w:rsidRPr="00B222DD" w:rsidRDefault="00474E31" w:rsidP="00474E31">
      <w:pPr>
        <w:pStyle w:val="Subtitle"/>
        <w:spacing w:after="0"/>
        <w:ind w:left="142"/>
        <w:rPr>
          <w:sz w:val="22"/>
          <w:szCs w:val="24"/>
        </w:rPr>
      </w:pPr>
      <w:r w:rsidRPr="00B222DD">
        <w:rPr>
          <w:sz w:val="22"/>
          <w:szCs w:val="24"/>
        </w:rPr>
        <w:t xml:space="preserve">Focus: </w:t>
      </w:r>
      <w:r w:rsidRPr="00B222DD">
        <w:rPr>
          <w:sz w:val="22"/>
          <w:szCs w:val="24"/>
        </w:rPr>
        <w:tab/>
      </w:r>
      <w:r w:rsidR="00F94D7A" w:rsidRPr="00B222DD">
        <w:rPr>
          <w:sz w:val="22"/>
          <w:szCs w:val="24"/>
        </w:rPr>
        <w:t>Sensory and Inclusive architecture</w:t>
      </w:r>
    </w:p>
    <w:p w14:paraId="38947797" w14:textId="77777777" w:rsidR="00474E31" w:rsidRPr="00B222DD" w:rsidRDefault="00474E31" w:rsidP="00474E31">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 Principal investigator</w:t>
      </w:r>
    </w:p>
    <w:p w14:paraId="32BCAD01" w14:textId="75772E0C" w:rsidR="00474E31" w:rsidRPr="00B222DD" w:rsidRDefault="00474E31" w:rsidP="00474E31">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 xml:space="preserve">Dr. </w:t>
      </w:r>
      <w:r w:rsidR="00F94D7A" w:rsidRPr="00B222DD">
        <w:rPr>
          <w:sz w:val="22"/>
          <w:szCs w:val="24"/>
        </w:rPr>
        <w:t xml:space="preserve">Magda Mostafa, </w:t>
      </w:r>
      <w:r w:rsidRPr="00B222DD">
        <w:rPr>
          <w:sz w:val="22"/>
          <w:szCs w:val="24"/>
        </w:rPr>
        <w:t xml:space="preserve">Dr. Khaled </w:t>
      </w:r>
      <w:r w:rsidR="00F94D7A" w:rsidRPr="00B222DD">
        <w:rPr>
          <w:sz w:val="22"/>
          <w:szCs w:val="24"/>
        </w:rPr>
        <w:t>Nassar</w:t>
      </w:r>
      <w:r w:rsidRPr="00B222DD">
        <w:rPr>
          <w:sz w:val="22"/>
          <w:szCs w:val="24"/>
        </w:rPr>
        <w:t xml:space="preserve">, </w:t>
      </w:r>
    </w:p>
    <w:p w14:paraId="0B45CE57" w14:textId="49BAE498" w:rsidR="00474E31" w:rsidRPr="00B222DD" w:rsidRDefault="00474E31" w:rsidP="00474E31">
      <w:pPr>
        <w:pStyle w:val="Subtitle"/>
        <w:spacing w:after="0"/>
        <w:ind w:left="142"/>
        <w:rPr>
          <w:sz w:val="22"/>
          <w:szCs w:val="24"/>
        </w:rPr>
      </w:pPr>
      <w:r w:rsidRPr="00B222DD">
        <w:rPr>
          <w:sz w:val="22"/>
          <w:szCs w:val="24"/>
        </w:rPr>
        <w:t xml:space="preserve">Budget: </w:t>
      </w:r>
      <w:r w:rsidRPr="00B222DD">
        <w:rPr>
          <w:sz w:val="22"/>
          <w:szCs w:val="24"/>
        </w:rPr>
        <w:tab/>
      </w:r>
      <w:r w:rsidR="00F94D7A" w:rsidRPr="00B222DD">
        <w:rPr>
          <w:sz w:val="22"/>
          <w:szCs w:val="24"/>
        </w:rPr>
        <w:t>USD</w:t>
      </w:r>
      <w:r w:rsidRPr="00B222DD">
        <w:rPr>
          <w:sz w:val="22"/>
          <w:szCs w:val="24"/>
        </w:rPr>
        <w:t xml:space="preserve"> $2</w:t>
      </w:r>
      <w:r w:rsidR="00F94D7A" w:rsidRPr="00B222DD">
        <w:rPr>
          <w:sz w:val="22"/>
          <w:szCs w:val="24"/>
        </w:rPr>
        <w:t>2</w:t>
      </w:r>
      <w:r w:rsidRPr="00B222DD">
        <w:rPr>
          <w:sz w:val="22"/>
          <w:szCs w:val="24"/>
        </w:rPr>
        <w:t>,</w:t>
      </w:r>
      <w:r w:rsidR="00F94D7A" w:rsidRPr="00B222DD">
        <w:rPr>
          <w:sz w:val="22"/>
          <w:szCs w:val="24"/>
        </w:rPr>
        <w:t>45</w:t>
      </w:r>
      <w:r w:rsidRPr="00B222DD">
        <w:rPr>
          <w:sz w:val="22"/>
          <w:szCs w:val="24"/>
        </w:rPr>
        <w:t>0</w:t>
      </w:r>
      <w:r w:rsidR="00F94D7A" w:rsidRPr="00B222DD">
        <w:rPr>
          <w:sz w:val="22"/>
          <w:szCs w:val="24"/>
        </w:rPr>
        <w:t xml:space="preserve"> + EGP 45,500 </w:t>
      </w:r>
    </w:p>
    <w:p w14:paraId="6BB317FE" w14:textId="77777777" w:rsidR="00E52339" w:rsidRPr="00B222DD" w:rsidRDefault="00E52339" w:rsidP="00E52339">
      <w:pPr>
        <w:pStyle w:val="Subtitle"/>
        <w:spacing w:after="0"/>
        <w:ind w:left="142"/>
        <w:rPr>
          <w:sz w:val="22"/>
          <w:szCs w:val="24"/>
        </w:rPr>
      </w:pPr>
      <w:r w:rsidRPr="00B222DD">
        <w:rPr>
          <w:sz w:val="22"/>
          <w:szCs w:val="24"/>
        </w:rPr>
        <w:t xml:space="preserve">Duration: </w:t>
      </w:r>
      <w:r w:rsidRPr="00B222DD">
        <w:rPr>
          <w:sz w:val="22"/>
          <w:szCs w:val="24"/>
        </w:rPr>
        <w:tab/>
        <w:t>1 year</w:t>
      </w:r>
    </w:p>
    <w:p w14:paraId="1009A451" w14:textId="18D9922B" w:rsidR="00474E31" w:rsidRPr="00B222DD" w:rsidRDefault="00474E31" w:rsidP="00474E31">
      <w:pPr>
        <w:pStyle w:val="Subtitle"/>
        <w:spacing w:after="0"/>
        <w:ind w:left="142"/>
        <w:rPr>
          <w:sz w:val="22"/>
          <w:szCs w:val="24"/>
        </w:rPr>
      </w:pPr>
      <w:r w:rsidRPr="00B222DD">
        <w:rPr>
          <w:sz w:val="22"/>
          <w:szCs w:val="24"/>
        </w:rPr>
        <w:t>Funder:</w:t>
      </w:r>
      <w:r w:rsidRPr="00B222DD">
        <w:rPr>
          <w:sz w:val="22"/>
          <w:szCs w:val="24"/>
        </w:rPr>
        <w:tab/>
      </w:r>
      <w:r w:rsidR="00F94D7A" w:rsidRPr="00B222DD">
        <w:rPr>
          <w:sz w:val="22"/>
          <w:szCs w:val="24"/>
        </w:rPr>
        <w:t>AUC</w:t>
      </w:r>
    </w:p>
    <w:p w14:paraId="5CF1808E" w14:textId="6EEF0D93" w:rsidR="00714944" w:rsidRDefault="00474E31" w:rsidP="00474E31">
      <w:pPr>
        <w:pStyle w:val="Subtitle"/>
        <w:ind w:left="142"/>
        <w:rPr>
          <w:sz w:val="22"/>
          <w:szCs w:val="24"/>
        </w:rPr>
      </w:pPr>
      <w:r w:rsidRPr="00B222DD">
        <w:rPr>
          <w:sz w:val="22"/>
          <w:szCs w:val="24"/>
        </w:rPr>
        <w:t xml:space="preserve">Outcome: </w:t>
      </w:r>
      <w:r w:rsidRPr="00B222DD">
        <w:rPr>
          <w:sz w:val="22"/>
          <w:szCs w:val="24"/>
        </w:rPr>
        <w:tab/>
        <w:t xml:space="preserve">Successful </w:t>
      </w:r>
      <w:r w:rsidR="00B62BD5" w:rsidRPr="00B222DD">
        <w:rPr>
          <w:sz w:val="22"/>
          <w:szCs w:val="24"/>
        </w:rPr>
        <w:t>–</w:t>
      </w:r>
      <w:r w:rsidRPr="00B222DD">
        <w:rPr>
          <w:sz w:val="22"/>
          <w:szCs w:val="24"/>
        </w:rPr>
        <w:t xml:space="preserve"> Funded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823E0C" w:rsidRPr="00B222DD" w14:paraId="302BDDAC" w14:textId="77777777">
        <w:tc>
          <w:tcPr>
            <w:tcW w:w="8730" w:type="dxa"/>
          </w:tcPr>
          <w:p w14:paraId="2C6A963D" w14:textId="438B1475" w:rsidR="0012388C" w:rsidRPr="00B222DD" w:rsidRDefault="0012388C" w:rsidP="0012388C">
            <w:pPr>
              <w:rPr>
                <w:b/>
              </w:rPr>
            </w:pPr>
            <w:bookmarkStart w:id="170" w:name="_Hlk131320481"/>
            <w:r w:rsidRPr="00B222DD">
              <w:rPr>
                <w:b/>
              </w:rPr>
              <w:t>Multi-domain occupant comfort experimentation framework in different climate zones</w:t>
            </w:r>
          </w:p>
        </w:tc>
        <w:tc>
          <w:tcPr>
            <w:tcW w:w="1800" w:type="dxa"/>
          </w:tcPr>
          <w:p w14:paraId="10127C01" w14:textId="6F2B5043" w:rsidR="0012388C" w:rsidRPr="00B222DD" w:rsidRDefault="00E52339">
            <w:pPr>
              <w:pStyle w:val="NoSpacing"/>
              <w:ind w:left="142"/>
              <w:jc w:val="right"/>
            </w:pPr>
            <w:r w:rsidRPr="00B222DD">
              <w:t>2022-2023</w:t>
            </w:r>
          </w:p>
        </w:tc>
      </w:tr>
    </w:tbl>
    <w:p w14:paraId="1DE3E8E0" w14:textId="5374BCE0" w:rsidR="0012388C" w:rsidRPr="00B222DD" w:rsidRDefault="0012388C" w:rsidP="0012388C">
      <w:pPr>
        <w:pStyle w:val="Subtitle"/>
        <w:spacing w:after="0"/>
        <w:ind w:left="142"/>
        <w:rPr>
          <w:sz w:val="22"/>
          <w:szCs w:val="24"/>
        </w:rPr>
      </w:pPr>
      <w:r w:rsidRPr="00B222DD">
        <w:rPr>
          <w:sz w:val="22"/>
          <w:szCs w:val="24"/>
        </w:rPr>
        <w:t xml:space="preserve">Focus: </w:t>
      </w:r>
      <w:r w:rsidRPr="00B222DD">
        <w:rPr>
          <w:sz w:val="22"/>
          <w:szCs w:val="24"/>
        </w:rPr>
        <w:tab/>
        <w:t>Occupant comfort experimentation</w:t>
      </w:r>
    </w:p>
    <w:p w14:paraId="4B69A79A" w14:textId="3301B2ED" w:rsidR="0012388C" w:rsidRPr="00B222DD" w:rsidRDefault="0012388C" w:rsidP="0012388C">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 Principal investigator</w:t>
      </w:r>
      <w:r w:rsidR="008E6DA6" w:rsidRPr="00B222DD">
        <w:rPr>
          <w:sz w:val="22"/>
          <w:szCs w:val="24"/>
        </w:rPr>
        <w:t xml:space="preserve"> (Egypt)</w:t>
      </w:r>
    </w:p>
    <w:p w14:paraId="2F4F8AB3" w14:textId="087B2158" w:rsidR="0012388C" w:rsidRPr="00B222DD" w:rsidRDefault="0012388C" w:rsidP="0012388C">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Dr. Mohamed Ouf</w:t>
      </w:r>
      <w:r w:rsidR="00DF6429" w:rsidRPr="00B222DD">
        <w:rPr>
          <w:sz w:val="22"/>
          <w:szCs w:val="24"/>
        </w:rPr>
        <w:t xml:space="preserve"> (Concordia University, Canada)</w:t>
      </w:r>
      <w:r w:rsidRPr="00B222DD">
        <w:rPr>
          <w:sz w:val="22"/>
          <w:szCs w:val="24"/>
        </w:rPr>
        <w:t xml:space="preserve">, Dr. Khaled Tarabieh, </w:t>
      </w:r>
    </w:p>
    <w:p w14:paraId="1988C102" w14:textId="4B8EA5BD" w:rsidR="0012388C" w:rsidRPr="00B222DD" w:rsidRDefault="0012388C" w:rsidP="0012388C">
      <w:pPr>
        <w:pStyle w:val="Subtitle"/>
        <w:spacing w:after="0"/>
        <w:ind w:left="142"/>
        <w:rPr>
          <w:sz w:val="22"/>
          <w:szCs w:val="24"/>
        </w:rPr>
      </w:pPr>
      <w:r w:rsidRPr="00B222DD">
        <w:rPr>
          <w:sz w:val="22"/>
          <w:szCs w:val="24"/>
        </w:rPr>
        <w:t xml:space="preserve">Budget: </w:t>
      </w:r>
      <w:r w:rsidRPr="00B222DD">
        <w:rPr>
          <w:sz w:val="22"/>
          <w:szCs w:val="24"/>
        </w:rPr>
        <w:tab/>
        <w:t>CAD $25,000</w:t>
      </w:r>
    </w:p>
    <w:p w14:paraId="37998C4A" w14:textId="77777777" w:rsidR="00E52339" w:rsidRPr="00B222DD" w:rsidRDefault="00E52339" w:rsidP="00E52339">
      <w:pPr>
        <w:pStyle w:val="Subtitle"/>
        <w:spacing w:after="0"/>
        <w:ind w:left="142"/>
        <w:rPr>
          <w:sz w:val="22"/>
          <w:szCs w:val="24"/>
        </w:rPr>
      </w:pPr>
      <w:r w:rsidRPr="00B222DD">
        <w:rPr>
          <w:sz w:val="22"/>
          <w:szCs w:val="24"/>
        </w:rPr>
        <w:t xml:space="preserve">Duration: </w:t>
      </w:r>
      <w:r w:rsidRPr="00B222DD">
        <w:rPr>
          <w:sz w:val="22"/>
          <w:szCs w:val="24"/>
        </w:rPr>
        <w:tab/>
        <w:t>1 year</w:t>
      </w:r>
    </w:p>
    <w:p w14:paraId="2E61243F" w14:textId="34232EF3" w:rsidR="0012388C" w:rsidRPr="00B222DD" w:rsidRDefault="0012388C" w:rsidP="0012388C">
      <w:pPr>
        <w:pStyle w:val="Subtitle"/>
        <w:spacing w:after="0"/>
        <w:ind w:left="142"/>
        <w:rPr>
          <w:sz w:val="22"/>
          <w:szCs w:val="24"/>
        </w:rPr>
      </w:pPr>
      <w:r w:rsidRPr="00B222DD">
        <w:rPr>
          <w:sz w:val="22"/>
          <w:szCs w:val="24"/>
        </w:rPr>
        <w:t>Funder:</w:t>
      </w:r>
      <w:r w:rsidRPr="00B222DD">
        <w:rPr>
          <w:sz w:val="22"/>
          <w:szCs w:val="24"/>
        </w:rPr>
        <w:tab/>
        <w:t>Natural Sciences and Engineering Research Council of Canada (NSERC)</w:t>
      </w:r>
    </w:p>
    <w:p w14:paraId="5FB85967" w14:textId="4D508DB2" w:rsidR="00EB3A04" w:rsidRDefault="0012388C" w:rsidP="0012388C">
      <w:pPr>
        <w:pStyle w:val="Subtitle"/>
        <w:ind w:left="142"/>
        <w:rPr>
          <w:sz w:val="22"/>
          <w:szCs w:val="24"/>
        </w:rPr>
      </w:pPr>
      <w:r w:rsidRPr="00B222DD">
        <w:rPr>
          <w:sz w:val="22"/>
          <w:szCs w:val="24"/>
        </w:rPr>
        <w:t xml:space="preserve">Outcome: </w:t>
      </w:r>
      <w:r w:rsidRPr="00B222DD">
        <w:rPr>
          <w:sz w:val="22"/>
          <w:szCs w:val="24"/>
        </w:rPr>
        <w:tab/>
        <w:t xml:space="preserve">Successful </w:t>
      </w:r>
      <w:r w:rsidR="001247E6" w:rsidRPr="00B222DD">
        <w:rPr>
          <w:sz w:val="22"/>
          <w:szCs w:val="24"/>
        </w:rPr>
        <w:t>–</w:t>
      </w:r>
      <w:r w:rsidRPr="00B222DD">
        <w:rPr>
          <w:sz w:val="22"/>
          <w:szCs w:val="24"/>
        </w:rPr>
        <w:t xml:space="preserve"> Funded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823E0C" w:rsidRPr="00B222DD" w14:paraId="042DFEF0" w14:textId="77777777">
        <w:tc>
          <w:tcPr>
            <w:tcW w:w="8730" w:type="dxa"/>
          </w:tcPr>
          <w:bookmarkEnd w:id="170"/>
          <w:p w14:paraId="091D9C39" w14:textId="76275363" w:rsidR="00B759C8" w:rsidRPr="00B222DD" w:rsidRDefault="00B759C8">
            <w:pPr>
              <w:rPr>
                <w:b/>
              </w:rPr>
            </w:pPr>
            <w:r w:rsidRPr="00B222DD">
              <w:rPr>
                <w:b/>
              </w:rPr>
              <w:t>AUC DataHub for Climate Change Mitigation: Establishment of a training and reporting platform for the Carbon footprint of Egyptian Universities</w:t>
            </w:r>
          </w:p>
        </w:tc>
        <w:tc>
          <w:tcPr>
            <w:tcW w:w="1800" w:type="dxa"/>
          </w:tcPr>
          <w:p w14:paraId="4FFEFC9D" w14:textId="06564B75" w:rsidR="00B759C8" w:rsidRPr="00B222DD" w:rsidRDefault="00E52339">
            <w:pPr>
              <w:pStyle w:val="NoSpacing"/>
              <w:ind w:left="142"/>
              <w:jc w:val="right"/>
            </w:pPr>
            <w:r w:rsidRPr="00B222DD">
              <w:t>2022-2023</w:t>
            </w:r>
          </w:p>
        </w:tc>
      </w:tr>
    </w:tbl>
    <w:p w14:paraId="7399DFE0" w14:textId="77777777" w:rsidR="00B759C8" w:rsidRPr="00B222DD" w:rsidRDefault="00B759C8" w:rsidP="00B759C8">
      <w:pPr>
        <w:pStyle w:val="Subtitle"/>
        <w:spacing w:after="0"/>
        <w:ind w:left="142"/>
        <w:rPr>
          <w:sz w:val="22"/>
          <w:szCs w:val="24"/>
        </w:rPr>
      </w:pPr>
      <w:r w:rsidRPr="00B222DD">
        <w:rPr>
          <w:sz w:val="22"/>
          <w:szCs w:val="24"/>
        </w:rPr>
        <w:t xml:space="preserve">Focus: </w:t>
      </w:r>
      <w:r w:rsidRPr="00B222DD">
        <w:rPr>
          <w:sz w:val="22"/>
          <w:szCs w:val="24"/>
        </w:rPr>
        <w:tab/>
        <w:t>Climate change initiatives</w:t>
      </w:r>
    </w:p>
    <w:p w14:paraId="712E9865" w14:textId="4E10137B" w:rsidR="00B759C8" w:rsidRPr="00B222DD" w:rsidRDefault="00B759C8" w:rsidP="00B759C8">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w:t>
      </w:r>
      <w:r w:rsidR="000416F0" w:rsidRPr="00B222DD">
        <w:rPr>
          <w:sz w:val="22"/>
          <w:szCs w:val="24"/>
        </w:rPr>
        <w:t xml:space="preserve"> Principal investigator</w:t>
      </w:r>
    </w:p>
    <w:p w14:paraId="23995CFE" w14:textId="42483F51" w:rsidR="00B759C8" w:rsidRPr="00B222DD" w:rsidRDefault="00B759C8" w:rsidP="00B759C8">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Dr. Khaled Tarabieh, Dr. Ali Awni, Dr. Ahmed ElGendy, Dr. Nouri Sakr, Dr. Omar Abdel Aziz</w:t>
      </w:r>
    </w:p>
    <w:p w14:paraId="4D915151" w14:textId="7B956E49" w:rsidR="00B759C8" w:rsidRPr="00B222DD" w:rsidRDefault="00B759C8" w:rsidP="00B759C8">
      <w:pPr>
        <w:pStyle w:val="Subtitle"/>
        <w:spacing w:after="0"/>
        <w:ind w:left="142"/>
        <w:rPr>
          <w:sz w:val="22"/>
          <w:szCs w:val="24"/>
        </w:rPr>
      </w:pPr>
      <w:r w:rsidRPr="00B222DD">
        <w:rPr>
          <w:sz w:val="22"/>
          <w:szCs w:val="24"/>
        </w:rPr>
        <w:t xml:space="preserve">Budget: </w:t>
      </w:r>
      <w:r w:rsidRPr="00B222DD">
        <w:rPr>
          <w:sz w:val="22"/>
          <w:szCs w:val="24"/>
        </w:rPr>
        <w:tab/>
        <w:t>USD $</w:t>
      </w:r>
      <w:r w:rsidR="00173BB6" w:rsidRPr="00B222DD">
        <w:rPr>
          <w:sz w:val="22"/>
          <w:szCs w:val="24"/>
        </w:rPr>
        <w:t>41,857</w:t>
      </w:r>
    </w:p>
    <w:p w14:paraId="6C5FE7FB" w14:textId="77777777" w:rsidR="00E52339" w:rsidRPr="00B222DD" w:rsidRDefault="00E52339" w:rsidP="00E52339">
      <w:pPr>
        <w:pStyle w:val="Subtitle"/>
        <w:spacing w:after="0"/>
        <w:ind w:left="142"/>
        <w:rPr>
          <w:sz w:val="22"/>
          <w:szCs w:val="24"/>
        </w:rPr>
      </w:pPr>
      <w:r w:rsidRPr="00B222DD">
        <w:rPr>
          <w:sz w:val="22"/>
          <w:szCs w:val="24"/>
        </w:rPr>
        <w:t xml:space="preserve">Duration: </w:t>
      </w:r>
      <w:r w:rsidRPr="00B222DD">
        <w:rPr>
          <w:sz w:val="22"/>
          <w:szCs w:val="24"/>
        </w:rPr>
        <w:tab/>
        <w:t>1 year</w:t>
      </w:r>
    </w:p>
    <w:p w14:paraId="5AE9707C" w14:textId="77777777" w:rsidR="00B759C8" w:rsidRPr="00B222DD" w:rsidRDefault="00B759C8" w:rsidP="00B759C8">
      <w:pPr>
        <w:pStyle w:val="Subtitle"/>
        <w:spacing w:after="0"/>
        <w:ind w:left="142"/>
        <w:rPr>
          <w:sz w:val="22"/>
          <w:szCs w:val="24"/>
        </w:rPr>
      </w:pPr>
      <w:r w:rsidRPr="00B222DD">
        <w:rPr>
          <w:sz w:val="22"/>
          <w:szCs w:val="24"/>
        </w:rPr>
        <w:t>Funder:</w:t>
      </w:r>
      <w:r w:rsidRPr="00B222DD">
        <w:rPr>
          <w:sz w:val="22"/>
          <w:szCs w:val="24"/>
        </w:rPr>
        <w:tab/>
        <w:t>AUC</w:t>
      </w:r>
    </w:p>
    <w:p w14:paraId="488D19A4" w14:textId="7F7330E3" w:rsidR="0064129B" w:rsidRPr="00B222DD" w:rsidRDefault="00B759C8" w:rsidP="00B759C8">
      <w:pPr>
        <w:pStyle w:val="Subtitle"/>
        <w:ind w:left="142"/>
        <w:rPr>
          <w:sz w:val="22"/>
          <w:szCs w:val="24"/>
        </w:rPr>
      </w:pPr>
      <w:r w:rsidRPr="00B222DD">
        <w:rPr>
          <w:sz w:val="22"/>
          <w:szCs w:val="24"/>
        </w:rPr>
        <w:t xml:space="preserve">Outcome: </w:t>
      </w:r>
      <w:r w:rsidRPr="00B222DD">
        <w:rPr>
          <w:sz w:val="22"/>
          <w:szCs w:val="24"/>
        </w:rPr>
        <w:tab/>
      </w:r>
      <w:r w:rsidR="00BD4027" w:rsidRPr="00B222DD">
        <w:rPr>
          <w:sz w:val="22"/>
          <w:szCs w:val="24"/>
        </w:rPr>
        <w:t xml:space="preserve">Successful </w:t>
      </w:r>
      <w:r w:rsidR="0064129B" w:rsidRPr="00B222DD">
        <w:rPr>
          <w:sz w:val="22"/>
          <w:szCs w:val="24"/>
        </w:rPr>
        <w:t>–</w:t>
      </w:r>
      <w:r w:rsidR="00BD4027" w:rsidRPr="00B222DD">
        <w:rPr>
          <w:sz w:val="22"/>
          <w:szCs w:val="24"/>
        </w:rPr>
        <w:t xml:space="preserve"> Funded</w:t>
      </w:r>
      <w:r w:rsidR="00D96672" w:rsidRPr="00B222DD">
        <w:rPr>
          <w:sz w:val="22"/>
          <w:szCs w:val="24"/>
        </w:rPr>
        <w:t xml:space="preserve"> (Transferred to Sherif Goubran in 2023)</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99"/>
      </w:tblGrid>
      <w:tr w:rsidR="00823E0C" w:rsidRPr="00B222DD" w14:paraId="383EEEFB" w14:textId="77777777" w:rsidTr="00DF6429">
        <w:tc>
          <w:tcPr>
            <w:tcW w:w="8931" w:type="dxa"/>
          </w:tcPr>
          <w:p w14:paraId="36AF9149" w14:textId="77777777" w:rsidR="00BD4027" w:rsidRPr="00B222DD" w:rsidRDefault="00BD4027">
            <w:pPr>
              <w:rPr>
                <w:b/>
              </w:rPr>
            </w:pPr>
            <w:r w:rsidRPr="00B222DD">
              <w:rPr>
                <w:b/>
              </w:rPr>
              <w:t>Living wall systems as nature-based urban solutions for climate change: An experimental study of exterior green walls systems’ energy, carbon, and thermal comfort impacts in hot arid climates</w:t>
            </w:r>
          </w:p>
        </w:tc>
        <w:tc>
          <w:tcPr>
            <w:tcW w:w="1599" w:type="dxa"/>
          </w:tcPr>
          <w:p w14:paraId="08657B7C" w14:textId="68D5C7D3" w:rsidR="00BD4027" w:rsidRPr="00B222DD" w:rsidRDefault="00E52339">
            <w:pPr>
              <w:pStyle w:val="NoSpacing"/>
              <w:ind w:left="142"/>
              <w:jc w:val="right"/>
            </w:pPr>
            <w:r w:rsidRPr="00B222DD">
              <w:t>2022-2023</w:t>
            </w:r>
          </w:p>
        </w:tc>
      </w:tr>
    </w:tbl>
    <w:p w14:paraId="6162F018" w14:textId="77777777" w:rsidR="00BD4027" w:rsidRPr="00B222DD" w:rsidRDefault="00BD4027" w:rsidP="00BD4027">
      <w:pPr>
        <w:pStyle w:val="Subtitle"/>
        <w:spacing w:after="0"/>
        <w:ind w:left="142"/>
        <w:rPr>
          <w:sz w:val="22"/>
          <w:szCs w:val="24"/>
        </w:rPr>
      </w:pPr>
      <w:r w:rsidRPr="00B222DD">
        <w:rPr>
          <w:sz w:val="22"/>
          <w:szCs w:val="24"/>
        </w:rPr>
        <w:t xml:space="preserve">Focus: </w:t>
      </w:r>
      <w:r w:rsidRPr="00B222DD">
        <w:rPr>
          <w:sz w:val="22"/>
          <w:szCs w:val="24"/>
        </w:rPr>
        <w:tab/>
        <w:t>Climate change initiatives</w:t>
      </w:r>
    </w:p>
    <w:p w14:paraId="2BA1AB8D" w14:textId="77777777" w:rsidR="00BD4027" w:rsidRPr="00B222DD" w:rsidRDefault="00BD4027" w:rsidP="00BD4027">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Principal investigator</w:t>
      </w:r>
    </w:p>
    <w:p w14:paraId="743F0A19" w14:textId="77777777" w:rsidR="00BD4027" w:rsidRPr="00B222DD" w:rsidRDefault="00BD4027" w:rsidP="00BD4027">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Dr. Hani Sewilam, Dr. Mohamed Abou-Zeid, Dr. Khaled Tarabieh</w:t>
      </w:r>
    </w:p>
    <w:p w14:paraId="31736508" w14:textId="77777777" w:rsidR="00BD4027" w:rsidRPr="00B222DD" w:rsidRDefault="00BD4027" w:rsidP="00BD4027">
      <w:pPr>
        <w:pStyle w:val="Subtitle"/>
        <w:spacing w:after="0"/>
        <w:ind w:left="142"/>
        <w:rPr>
          <w:sz w:val="22"/>
          <w:szCs w:val="24"/>
        </w:rPr>
      </w:pPr>
      <w:r w:rsidRPr="00B222DD">
        <w:rPr>
          <w:sz w:val="22"/>
          <w:szCs w:val="24"/>
        </w:rPr>
        <w:t xml:space="preserve">Budget: </w:t>
      </w:r>
      <w:r w:rsidRPr="00B222DD">
        <w:rPr>
          <w:sz w:val="22"/>
          <w:szCs w:val="24"/>
        </w:rPr>
        <w:tab/>
        <w:t>USD $47,733</w:t>
      </w:r>
    </w:p>
    <w:p w14:paraId="56F45B6D" w14:textId="77777777" w:rsidR="00E52339" w:rsidRPr="00B222DD" w:rsidRDefault="00E52339" w:rsidP="00E52339">
      <w:pPr>
        <w:pStyle w:val="Subtitle"/>
        <w:spacing w:after="0"/>
        <w:ind w:left="142"/>
        <w:rPr>
          <w:sz w:val="22"/>
          <w:szCs w:val="24"/>
        </w:rPr>
      </w:pPr>
      <w:r w:rsidRPr="00B222DD">
        <w:rPr>
          <w:sz w:val="22"/>
          <w:szCs w:val="24"/>
        </w:rPr>
        <w:t xml:space="preserve">Duration: </w:t>
      </w:r>
      <w:r w:rsidRPr="00B222DD">
        <w:rPr>
          <w:sz w:val="22"/>
          <w:szCs w:val="24"/>
        </w:rPr>
        <w:tab/>
        <w:t>1 year</w:t>
      </w:r>
    </w:p>
    <w:p w14:paraId="32F7B8CD" w14:textId="0F3606FE" w:rsidR="00BD4027" w:rsidRPr="00B222DD" w:rsidRDefault="00BD4027" w:rsidP="00BD4027">
      <w:pPr>
        <w:pStyle w:val="Subtitle"/>
        <w:spacing w:after="0"/>
        <w:ind w:left="142"/>
        <w:rPr>
          <w:sz w:val="22"/>
          <w:szCs w:val="24"/>
        </w:rPr>
      </w:pPr>
      <w:r w:rsidRPr="00B222DD">
        <w:rPr>
          <w:sz w:val="22"/>
          <w:szCs w:val="24"/>
        </w:rPr>
        <w:t>Funder:</w:t>
      </w:r>
      <w:r w:rsidRPr="00B222DD">
        <w:rPr>
          <w:sz w:val="22"/>
          <w:szCs w:val="24"/>
        </w:rPr>
        <w:tab/>
        <w:t>AUC</w:t>
      </w:r>
    </w:p>
    <w:p w14:paraId="03B3BE52" w14:textId="77777777" w:rsidR="00BD4027" w:rsidRPr="00B222DD" w:rsidRDefault="00BD4027" w:rsidP="00BD4027">
      <w:pPr>
        <w:pStyle w:val="Subtitle"/>
        <w:ind w:left="142"/>
        <w:rPr>
          <w:sz w:val="22"/>
          <w:szCs w:val="24"/>
        </w:rPr>
      </w:pPr>
      <w:r w:rsidRPr="00B222DD">
        <w:rPr>
          <w:sz w:val="22"/>
          <w:szCs w:val="24"/>
        </w:rPr>
        <w:t xml:space="preserve">Outcome: </w:t>
      </w:r>
      <w:r w:rsidRPr="00B222DD">
        <w:rPr>
          <w:sz w:val="22"/>
          <w:szCs w:val="24"/>
        </w:rPr>
        <w:tab/>
        <w:t xml:space="preserve">Not successful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823E0C" w:rsidRPr="00B222DD" w14:paraId="3B8F4E65" w14:textId="77777777">
        <w:tc>
          <w:tcPr>
            <w:tcW w:w="8730" w:type="dxa"/>
          </w:tcPr>
          <w:p w14:paraId="5B2E8F0A" w14:textId="082E9D55" w:rsidR="00521CDF" w:rsidRPr="00B222DD" w:rsidRDefault="00926CFA">
            <w:pPr>
              <w:rPr>
                <w:b/>
              </w:rPr>
            </w:pPr>
            <w:r w:rsidRPr="00B222DD">
              <w:rPr>
                <w:b/>
              </w:rPr>
              <w:t>The Transnational Heritage Future Studio: Zero-Carbon and Resilient</w:t>
            </w:r>
          </w:p>
        </w:tc>
        <w:tc>
          <w:tcPr>
            <w:tcW w:w="1800" w:type="dxa"/>
          </w:tcPr>
          <w:p w14:paraId="24325FBB" w14:textId="3B92F10B" w:rsidR="00521CDF" w:rsidRPr="00B222DD" w:rsidRDefault="00E52339">
            <w:pPr>
              <w:pStyle w:val="NoSpacing"/>
              <w:ind w:left="142"/>
              <w:jc w:val="right"/>
            </w:pPr>
            <w:r w:rsidRPr="00B222DD">
              <w:t>2022-2023</w:t>
            </w:r>
          </w:p>
        </w:tc>
      </w:tr>
    </w:tbl>
    <w:p w14:paraId="03BF3AC8" w14:textId="548517B0" w:rsidR="00521CDF" w:rsidRPr="00B222DD" w:rsidRDefault="00521CDF" w:rsidP="00521CDF">
      <w:pPr>
        <w:pStyle w:val="Subtitle"/>
        <w:spacing w:after="0"/>
        <w:ind w:left="142"/>
        <w:rPr>
          <w:sz w:val="22"/>
          <w:szCs w:val="24"/>
        </w:rPr>
      </w:pPr>
      <w:r w:rsidRPr="00B222DD">
        <w:rPr>
          <w:sz w:val="22"/>
          <w:szCs w:val="24"/>
        </w:rPr>
        <w:t xml:space="preserve">Focus: </w:t>
      </w:r>
      <w:r w:rsidRPr="00B222DD">
        <w:rPr>
          <w:sz w:val="22"/>
          <w:szCs w:val="24"/>
        </w:rPr>
        <w:tab/>
        <w:t>Teaching-Learning Partnership</w:t>
      </w:r>
    </w:p>
    <w:p w14:paraId="5A3EC613" w14:textId="016CC6E3" w:rsidR="00521CDF" w:rsidRPr="00B222DD" w:rsidRDefault="00521CDF" w:rsidP="00521CDF">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r>
      <w:r w:rsidR="006A391D" w:rsidRPr="00B222DD">
        <w:rPr>
          <w:sz w:val="22"/>
          <w:szCs w:val="24"/>
        </w:rPr>
        <w:t>Principal</w:t>
      </w:r>
      <w:r w:rsidR="00A81297" w:rsidRPr="00B222DD">
        <w:rPr>
          <w:sz w:val="22"/>
          <w:szCs w:val="24"/>
        </w:rPr>
        <w:t xml:space="preserve"> investigator (Egypt-side)</w:t>
      </w:r>
    </w:p>
    <w:p w14:paraId="3541A251" w14:textId="516C0913" w:rsidR="00521CDF" w:rsidRPr="00B222DD" w:rsidRDefault="00521CDF" w:rsidP="00521CDF">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r>
      <w:r w:rsidR="00610FCA" w:rsidRPr="00B222DD">
        <w:rPr>
          <w:sz w:val="22"/>
          <w:szCs w:val="24"/>
        </w:rPr>
        <w:t xml:space="preserve">Dr. Tom Jefferies (Queen’s University Belfast, UK), </w:t>
      </w:r>
      <w:r w:rsidRPr="00B222DD">
        <w:rPr>
          <w:sz w:val="22"/>
          <w:szCs w:val="24"/>
        </w:rPr>
        <w:t xml:space="preserve">Dr. Laura Coucill </w:t>
      </w:r>
      <w:r w:rsidR="00610FCA" w:rsidRPr="00B222DD">
        <w:rPr>
          <w:sz w:val="22"/>
          <w:szCs w:val="24"/>
        </w:rPr>
        <w:t xml:space="preserve">(University of </w:t>
      </w:r>
      <w:r w:rsidR="009E6EB7" w:rsidRPr="00B222DD">
        <w:rPr>
          <w:sz w:val="22"/>
          <w:szCs w:val="24"/>
        </w:rPr>
        <w:t>Salford</w:t>
      </w:r>
      <w:r w:rsidR="00610FCA" w:rsidRPr="00B222DD">
        <w:rPr>
          <w:sz w:val="22"/>
          <w:szCs w:val="24"/>
        </w:rPr>
        <w:t xml:space="preserve">, UK) and </w:t>
      </w:r>
      <w:r w:rsidR="00610FCA" w:rsidRPr="00B222DD">
        <w:rPr>
          <w:sz w:val="22"/>
          <w:szCs w:val="24"/>
        </w:rPr>
        <w:tab/>
      </w:r>
      <w:r w:rsidR="00610FCA" w:rsidRPr="00B222DD">
        <w:rPr>
          <w:sz w:val="22"/>
          <w:szCs w:val="24"/>
        </w:rPr>
        <w:tab/>
      </w:r>
      <w:r w:rsidR="00DB5A01" w:rsidRPr="00B222DD">
        <w:rPr>
          <w:sz w:val="22"/>
          <w:szCs w:val="24"/>
        </w:rPr>
        <w:t>Dr. Khaled Tarabieh</w:t>
      </w:r>
    </w:p>
    <w:p w14:paraId="31FCC7FB" w14:textId="16B7398F" w:rsidR="00521CDF" w:rsidRPr="00B222DD" w:rsidRDefault="00521CDF" w:rsidP="00521CDF">
      <w:pPr>
        <w:pStyle w:val="Subtitle"/>
        <w:spacing w:after="0"/>
        <w:ind w:left="142"/>
        <w:rPr>
          <w:sz w:val="22"/>
          <w:szCs w:val="24"/>
        </w:rPr>
      </w:pPr>
      <w:r w:rsidRPr="00B222DD">
        <w:rPr>
          <w:sz w:val="22"/>
          <w:szCs w:val="24"/>
        </w:rPr>
        <w:t xml:space="preserve">Budget: </w:t>
      </w:r>
      <w:r w:rsidRPr="00B222DD">
        <w:rPr>
          <w:sz w:val="22"/>
          <w:szCs w:val="24"/>
        </w:rPr>
        <w:tab/>
        <w:t>GBP £39,504</w:t>
      </w:r>
    </w:p>
    <w:p w14:paraId="0BC5EDAE" w14:textId="4B6C7A41" w:rsidR="00E52339" w:rsidRPr="00B222DD" w:rsidRDefault="00E52339" w:rsidP="00E52339">
      <w:pPr>
        <w:pStyle w:val="Subtitle"/>
        <w:spacing w:after="0"/>
        <w:ind w:left="142"/>
        <w:rPr>
          <w:sz w:val="22"/>
          <w:szCs w:val="24"/>
        </w:rPr>
      </w:pPr>
      <w:r w:rsidRPr="00B222DD">
        <w:rPr>
          <w:sz w:val="22"/>
          <w:szCs w:val="24"/>
        </w:rPr>
        <w:t xml:space="preserve">Duration: </w:t>
      </w:r>
      <w:r w:rsidRPr="00B222DD">
        <w:rPr>
          <w:sz w:val="22"/>
          <w:szCs w:val="24"/>
        </w:rPr>
        <w:tab/>
        <w:t>1</w:t>
      </w:r>
      <w:r w:rsidR="00573371">
        <w:rPr>
          <w:sz w:val="22"/>
          <w:szCs w:val="24"/>
        </w:rPr>
        <w:t>.5</w:t>
      </w:r>
      <w:r w:rsidRPr="00B222DD">
        <w:rPr>
          <w:sz w:val="22"/>
          <w:szCs w:val="24"/>
        </w:rPr>
        <w:t xml:space="preserve"> year</w:t>
      </w:r>
    </w:p>
    <w:p w14:paraId="4990B7C2" w14:textId="271EF85F" w:rsidR="00521CDF" w:rsidRPr="00B222DD" w:rsidRDefault="00521CDF" w:rsidP="00521CDF">
      <w:pPr>
        <w:pStyle w:val="Subtitle"/>
        <w:spacing w:after="0"/>
        <w:ind w:left="142"/>
        <w:rPr>
          <w:sz w:val="22"/>
          <w:szCs w:val="24"/>
        </w:rPr>
      </w:pPr>
      <w:r w:rsidRPr="00B222DD">
        <w:rPr>
          <w:sz w:val="22"/>
          <w:szCs w:val="24"/>
        </w:rPr>
        <w:t>Funder:</w:t>
      </w:r>
      <w:r w:rsidRPr="00B222DD">
        <w:rPr>
          <w:sz w:val="22"/>
          <w:szCs w:val="24"/>
        </w:rPr>
        <w:tab/>
        <w:t>British Council</w:t>
      </w:r>
    </w:p>
    <w:p w14:paraId="4FE66392" w14:textId="39D715F0" w:rsidR="00521CDF" w:rsidRDefault="00521CDF" w:rsidP="00CC6711">
      <w:pPr>
        <w:pStyle w:val="Subtitle"/>
        <w:tabs>
          <w:tab w:val="left" w:pos="720"/>
          <w:tab w:val="left" w:pos="1440"/>
          <w:tab w:val="left" w:pos="2160"/>
          <w:tab w:val="left" w:pos="2880"/>
          <w:tab w:val="left" w:pos="4530"/>
        </w:tabs>
        <w:ind w:left="142"/>
        <w:rPr>
          <w:sz w:val="22"/>
          <w:szCs w:val="24"/>
        </w:rPr>
      </w:pPr>
      <w:r w:rsidRPr="00B222DD">
        <w:rPr>
          <w:sz w:val="22"/>
          <w:szCs w:val="24"/>
        </w:rPr>
        <w:t xml:space="preserve">Outcome: </w:t>
      </w:r>
      <w:r w:rsidRPr="00B222DD">
        <w:rPr>
          <w:sz w:val="22"/>
          <w:szCs w:val="24"/>
        </w:rPr>
        <w:tab/>
      </w:r>
      <w:r w:rsidR="00705988" w:rsidRPr="00B222DD">
        <w:rPr>
          <w:sz w:val="22"/>
          <w:szCs w:val="24"/>
        </w:rPr>
        <w:t xml:space="preserve">Successful </w:t>
      </w:r>
      <w:r w:rsidR="00CC6711" w:rsidRPr="00B222DD">
        <w:rPr>
          <w:sz w:val="22"/>
          <w:szCs w:val="24"/>
        </w:rPr>
        <w:t>–</w:t>
      </w:r>
      <w:r w:rsidR="00705988" w:rsidRPr="00B222DD">
        <w:rPr>
          <w:sz w:val="22"/>
          <w:szCs w:val="24"/>
        </w:rPr>
        <w:t xml:space="preserve"> Funded</w:t>
      </w:r>
    </w:p>
    <w:p w14:paraId="75209DE9" w14:textId="77777777" w:rsidR="00D04216" w:rsidRDefault="00D04216" w:rsidP="00D04216"/>
    <w:p w14:paraId="463FF8B8" w14:textId="77777777" w:rsidR="00D04216" w:rsidRPr="00D04216" w:rsidRDefault="00D04216" w:rsidP="00D04216"/>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823E0C" w:rsidRPr="00B222DD" w14:paraId="645FE5AE" w14:textId="77777777">
        <w:tc>
          <w:tcPr>
            <w:tcW w:w="8730" w:type="dxa"/>
          </w:tcPr>
          <w:p w14:paraId="3C098628" w14:textId="1D76A9D9" w:rsidR="00983F10" w:rsidRPr="00B222DD" w:rsidRDefault="00983F10" w:rsidP="009C7982">
            <w:pPr>
              <w:rPr>
                <w:b/>
              </w:rPr>
            </w:pPr>
            <w:r w:rsidRPr="00B222DD">
              <w:rPr>
                <w:b/>
              </w:rPr>
              <w:t>Evaluating the effectiveness of four-sided wind towers as a passive environmental solution in institutional buildings</w:t>
            </w:r>
          </w:p>
        </w:tc>
        <w:tc>
          <w:tcPr>
            <w:tcW w:w="1800" w:type="dxa"/>
          </w:tcPr>
          <w:p w14:paraId="546C9368" w14:textId="34D055D6" w:rsidR="00983F10" w:rsidRPr="00B222DD" w:rsidRDefault="00E52339" w:rsidP="009C7982">
            <w:pPr>
              <w:pStyle w:val="NoSpacing"/>
              <w:ind w:left="142"/>
              <w:jc w:val="right"/>
            </w:pPr>
            <w:r w:rsidRPr="00B222DD">
              <w:t>2021-2023</w:t>
            </w:r>
          </w:p>
        </w:tc>
      </w:tr>
    </w:tbl>
    <w:p w14:paraId="4DFB2970" w14:textId="77777777" w:rsidR="00983F10" w:rsidRPr="00B222DD" w:rsidRDefault="00983F10" w:rsidP="009C7982">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Principal investigator</w:t>
      </w:r>
    </w:p>
    <w:p w14:paraId="377196BD" w14:textId="15307BFD" w:rsidR="00983F10" w:rsidRPr="00B222DD" w:rsidRDefault="00983F10" w:rsidP="009C7982">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Dr. Khaled Tarabieh, Dr. Omar Abdelaziz &amp; Dr. Khaled Nassar (AUC, Egypt)</w:t>
      </w:r>
    </w:p>
    <w:p w14:paraId="1BB09D77" w14:textId="3A61F4A0" w:rsidR="00983F10" w:rsidRPr="00B222DD" w:rsidRDefault="00983F10" w:rsidP="009C7982">
      <w:pPr>
        <w:pStyle w:val="Subtitle"/>
        <w:spacing w:after="0"/>
        <w:ind w:left="142"/>
        <w:rPr>
          <w:sz w:val="22"/>
          <w:szCs w:val="24"/>
        </w:rPr>
      </w:pPr>
      <w:r w:rsidRPr="00B222DD">
        <w:rPr>
          <w:sz w:val="22"/>
          <w:szCs w:val="24"/>
        </w:rPr>
        <w:t xml:space="preserve">Budget: </w:t>
      </w:r>
      <w:r w:rsidRPr="00B222DD">
        <w:rPr>
          <w:sz w:val="22"/>
          <w:szCs w:val="24"/>
        </w:rPr>
        <w:tab/>
        <w:t>USD $24,150</w:t>
      </w:r>
    </w:p>
    <w:p w14:paraId="618EB3D9" w14:textId="579BB6F0" w:rsidR="00E52339" w:rsidRPr="00B222DD" w:rsidRDefault="00E52339" w:rsidP="00E52339">
      <w:pPr>
        <w:pStyle w:val="Subtitle"/>
        <w:spacing w:after="0"/>
        <w:ind w:left="142"/>
        <w:rPr>
          <w:sz w:val="22"/>
          <w:szCs w:val="24"/>
        </w:rPr>
      </w:pPr>
      <w:r w:rsidRPr="00B222DD">
        <w:rPr>
          <w:sz w:val="22"/>
          <w:szCs w:val="24"/>
        </w:rPr>
        <w:t xml:space="preserve">Duration: </w:t>
      </w:r>
      <w:r w:rsidRPr="00B222DD">
        <w:rPr>
          <w:sz w:val="22"/>
          <w:szCs w:val="24"/>
        </w:rPr>
        <w:tab/>
        <w:t>2 year</w:t>
      </w:r>
    </w:p>
    <w:p w14:paraId="619598AC" w14:textId="736B29DC" w:rsidR="00983F10" w:rsidRPr="00B222DD" w:rsidRDefault="00983F10" w:rsidP="009C7982">
      <w:pPr>
        <w:pStyle w:val="Subtitle"/>
        <w:spacing w:after="0"/>
        <w:ind w:left="142"/>
        <w:rPr>
          <w:sz w:val="22"/>
          <w:szCs w:val="24"/>
        </w:rPr>
      </w:pPr>
      <w:r w:rsidRPr="00B222DD">
        <w:rPr>
          <w:sz w:val="22"/>
          <w:szCs w:val="24"/>
        </w:rPr>
        <w:t xml:space="preserve">Funder: </w:t>
      </w:r>
      <w:r w:rsidRPr="00B222DD">
        <w:rPr>
          <w:sz w:val="22"/>
          <w:szCs w:val="24"/>
        </w:rPr>
        <w:tab/>
        <w:t xml:space="preserve">School of Sciences and Engineering, The American University in Cairo </w:t>
      </w:r>
    </w:p>
    <w:p w14:paraId="70346A89" w14:textId="34FCCAA3" w:rsidR="00714944" w:rsidRDefault="00983F10" w:rsidP="00CC6711">
      <w:pPr>
        <w:pStyle w:val="Subtitle"/>
        <w:ind w:left="142"/>
        <w:rPr>
          <w:sz w:val="22"/>
          <w:szCs w:val="24"/>
        </w:rPr>
      </w:pPr>
      <w:r w:rsidRPr="00B222DD">
        <w:rPr>
          <w:sz w:val="22"/>
          <w:szCs w:val="24"/>
        </w:rPr>
        <w:t xml:space="preserve">Outcome: </w:t>
      </w:r>
      <w:r w:rsidRPr="00B222DD">
        <w:rPr>
          <w:sz w:val="22"/>
          <w:szCs w:val="24"/>
        </w:rPr>
        <w:tab/>
      </w:r>
      <w:r w:rsidR="00394A74" w:rsidRPr="00B222DD">
        <w:rPr>
          <w:sz w:val="22"/>
          <w:szCs w:val="24"/>
        </w:rPr>
        <w:t xml:space="preserve">Successful </w:t>
      </w:r>
      <w:r w:rsidR="00B62BD5" w:rsidRPr="00B222DD">
        <w:rPr>
          <w:sz w:val="22"/>
          <w:szCs w:val="24"/>
        </w:rPr>
        <w:t>–</w:t>
      </w:r>
      <w:r w:rsidR="00394A74" w:rsidRPr="00B222DD">
        <w:rPr>
          <w:sz w:val="22"/>
          <w:szCs w:val="24"/>
        </w:rPr>
        <w:t xml:space="preserve"> Funded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823E0C" w:rsidRPr="00B222DD" w14:paraId="282BB839" w14:textId="77777777" w:rsidTr="001E1A20">
        <w:tc>
          <w:tcPr>
            <w:tcW w:w="8730" w:type="dxa"/>
          </w:tcPr>
          <w:p w14:paraId="5E885EA8" w14:textId="28489554" w:rsidR="007F2BC6" w:rsidRPr="00B222DD" w:rsidRDefault="007F2BC6" w:rsidP="009C7982">
            <w:pPr>
              <w:rPr>
                <w:b/>
              </w:rPr>
            </w:pPr>
            <w:bookmarkStart w:id="171" w:name="_Hlk84003540"/>
            <w:r w:rsidRPr="00B222DD">
              <w:rPr>
                <w:b/>
              </w:rPr>
              <w:t>Assessing building envelope air leakage and estimating their energy and carbon consequences – A pilot study</w:t>
            </w:r>
          </w:p>
        </w:tc>
        <w:tc>
          <w:tcPr>
            <w:tcW w:w="1800" w:type="dxa"/>
          </w:tcPr>
          <w:p w14:paraId="30A43FAE" w14:textId="450FF2C8" w:rsidR="007F2BC6" w:rsidRPr="00B222DD" w:rsidRDefault="00E52339" w:rsidP="009C7982">
            <w:pPr>
              <w:pStyle w:val="NoSpacing"/>
              <w:ind w:left="142"/>
              <w:jc w:val="right"/>
            </w:pPr>
            <w:r w:rsidRPr="00B222DD">
              <w:t>2021-2023</w:t>
            </w:r>
          </w:p>
        </w:tc>
      </w:tr>
    </w:tbl>
    <w:p w14:paraId="30473D85" w14:textId="2D30CF8E" w:rsidR="007F2BC6" w:rsidRPr="00B222DD" w:rsidRDefault="007F2BC6" w:rsidP="009C7982">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Principal investigator</w:t>
      </w:r>
    </w:p>
    <w:p w14:paraId="6CF411F3" w14:textId="3E307D8B" w:rsidR="007F2BC6" w:rsidRPr="00B222DD" w:rsidRDefault="007F2BC6" w:rsidP="009C7982">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Dr. Khaled Tarabieh</w:t>
      </w:r>
      <w:r w:rsidR="00AF64E3" w:rsidRPr="00B222DD">
        <w:rPr>
          <w:sz w:val="22"/>
          <w:szCs w:val="24"/>
        </w:rPr>
        <w:t xml:space="preserve"> &amp; Dr. Basil Kamel (AUC, Egypt)</w:t>
      </w:r>
    </w:p>
    <w:p w14:paraId="380FF6DA" w14:textId="2663D0FB" w:rsidR="007F2BC6" w:rsidRPr="00B222DD" w:rsidRDefault="007F2BC6" w:rsidP="009C7982">
      <w:pPr>
        <w:pStyle w:val="Subtitle"/>
        <w:spacing w:after="0"/>
        <w:ind w:left="142"/>
        <w:rPr>
          <w:sz w:val="22"/>
          <w:szCs w:val="24"/>
        </w:rPr>
      </w:pPr>
      <w:r w:rsidRPr="00B222DD">
        <w:rPr>
          <w:sz w:val="22"/>
          <w:szCs w:val="24"/>
        </w:rPr>
        <w:t xml:space="preserve">Budget: </w:t>
      </w:r>
      <w:r w:rsidRPr="00B222DD">
        <w:rPr>
          <w:sz w:val="22"/>
          <w:szCs w:val="24"/>
        </w:rPr>
        <w:tab/>
        <w:t>USD $35,</w:t>
      </w:r>
      <w:r w:rsidR="001119BC" w:rsidRPr="00B222DD">
        <w:rPr>
          <w:sz w:val="22"/>
          <w:szCs w:val="24"/>
        </w:rPr>
        <w:t>564</w:t>
      </w:r>
    </w:p>
    <w:p w14:paraId="6EBE8405" w14:textId="5D460084" w:rsidR="00E52339" w:rsidRPr="00B222DD" w:rsidRDefault="00E52339" w:rsidP="00E52339">
      <w:pPr>
        <w:pStyle w:val="Subtitle"/>
        <w:spacing w:after="0"/>
        <w:ind w:left="142"/>
        <w:rPr>
          <w:sz w:val="22"/>
          <w:szCs w:val="24"/>
        </w:rPr>
      </w:pPr>
      <w:r w:rsidRPr="00B222DD">
        <w:rPr>
          <w:sz w:val="22"/>
          <w:szCs w:val="24"/>
        </w:rPr>
        <w:t xml:space="preserve">Duration: </w:t>
      </w:r>
      <w:r w:rsidRPr="00B222DD">
        <w:rPr>
          <w:sz w:val="22"/>
          <w:szCs w:val="24"/>
        </w:rPr>
        <w:tab/>
        <w:t>2 years</w:t>
      </w:r>
    </w:p>
    <w:p w14:paraId="577DD360" w14:textId="5145877A" w:rsidR="007F2BC6" w:rsidRPr="00B222DD" w:rsidRDefault="007F2BC6" w:rsidP="009C7982">
      <w:pPr>
        <w:pStyle w:val="Subtitle"/>
        <w:spacing w:after="0"/>
        <w:ind w:left="142"/>
        <w:rPr>
          <w:sz w:val="22"/>
          <w:szCs w:val="24"/>
        </w:rPr>
      </w:pPr>
      <w:r w:rsidRPr="00B222DD">
        <w:rPr>
          <w:sz w:val="22"/>
          <w:szCs w:val="24"/>
        </w:rPr>
        <w:t xml:space="preserve">Funder: </w:t>
      </w:r>
      <w:r w:rsidRPr="00B222DD">
        <w:rPr>
          <w:sz w:val="22"/>
          <w:szCs w:val="24"/>
        </w:rPr>
        <w:tab/>
        <w:t xml:space="preserve">The American University in Cairo </w:t>
      </w:r>
    </w:p>
    <w:p w14:paraId="085DFD54" w14:textId="39A9834F" w:rsidR="00510E93" w:rsidRPr="00B222DD" w:rsidRDefault="007F2BC6" w:rsidP="009C7982">
      <w:pPr>
        <w:pStyle w:val="Subtitle"/>
        <w:ind w:left="142"/>
        <w:rPr>
          <w:sz w:val="22"/>
          <w:szCs w:val="24"/>
        </w:rPr>
      </w:pPr>
      <w:r w:rsidRPr="00B222DD">
        <w:rPr>
          <w:sz w:val="22"/>
          <w:szCs w:val="24"/>
        </w:rPr>
        <w:t xml:space="preserve">Outcome: </w:t>
      </w:r>
      <w:r w:rsidRPr="00B222DD">
        <w:rPr>
          <w:sz w:val="22"/>
          <w:szCs w:val="24"/>
        </w:rPr>
        <w:tab/>
      </w:r>
      <w:r w:rsidR="00C86C6E" w:rsidRPr="00B222DD">
        <w:rPr>
          <w:sz w:val="22"/>
          <w:szCs w:val="24"/>
        </w:rPr>
        <w:t xml:space="preserve">Successful </w:t>
      </w:r>
      <w:r w:rsidR="00510E93" w:rsidRPr="00B222DD">
        <w:rPr>
          <w:sz w:val="22"/>
          <w:szCs w:val="24"/>
        </w:rPr>
        <w:t>–</w:t>
      </w:r>
      <w:r w:rsidR="00C86C6E" w:rsidRPr="00B222DD">
        <w:rPr>
          <w:sz w:val="22"/>
          <w:szCs w:val="24"/>
        </w:rPr>
        <w:t xml:space="preserve"> funded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823E0C" w:rsidRPr="00B222DD" w14:paraId="08C373EE" w14:textId="77777777" w:rsidTr="001E1A20">
        <w:tc>
          <w:tcPr>
            <w:tcW w:w="8730" w:type="dxa"/>
          </w:tcPr>
          <w:p w14:paraId="018400CC" w14:textId="2184B1D4" w:rsidR="007F2BC6" w:rsidRPr="00B222DD" w:rsidRDefault="007F2BC6" w:rsidP="009C7982">
            <w:pPr>
              <w:rPr>
                <w:b/>
              </w:rPr>
            </w:pPr>
            <w:r w:rsidRPr="00B222DD">
              <w:rPr>
                <w:b/>
              </w:rPr>
              <w:t>Our built environment, one simple idea at a time! Showcasing undergraduate architecture scholarship through public outreach</w:t>
            </w:r>
          </w:p>
        </w:tc>
        <w:tc>
          <w:tcPr>
            <w:tcW w:w="1800" w:type="dxa"/>
          </w:tcPr>
          <w:p w14:paraId="401F3866" w14:textId="6290F972" w:rsidR="007F2BC6" w:rsidRPr="00B222DD" w:rsidRDefault="00E52339" w:rsidP="009C7982">
            <w:pPr>
              <w:pStyle w:val="NoSpacing"/>
              <w:ind w:left="142"/>
              <w:jc w:val="right"/>
            </w:pPr>
            <w:r w:rsidRPr="00B222DD">
              <w:t>2021-2022</w:t>
            </w:r>
          </w:p>
        </w:tc>
      </w:tr>
    </w:tbl>
    <w:p w14:paraId="332DF4E7" w14:textId="350D10AD" w:rsidR="007F2BC6" w:rsidRPr="00B222DD" w:rsidRDefault="007F2BC6" w:rsidP="009C7982">
      <w:pPr>
        <w:pStyle w:val="Subtitle"/>
        <w:spacing w:after="0"/>
        <w:ind w:left="142"/>
        <w:rPr>
          <w:sz w:val="22"/>
          <w:szCs w:val="24"/>
        </w:rPr>
      </w:pPr>
      <w:r w:rsidRPr="00B222DD">
        <w:rPr>
          <w:sz w:val="22"/>
          <w:szCs w:val="24"/>
        </w:rPr>
        <w:t xml:space="preserve">Focus: </w:t>
      </w:r>
      <w:r w:rsidRPr="00B222DD">
        <w:rPr>
          <w:sz w:val="22"/>
          <w:szCs w:val="24"/>
        </w:rPr>
        <w:tab/>
        <w:t>Teaching Enhancement</w:t>
      </w:r>
    </w:p>
    <w:p w14:paraId="4D432C5B" w14:textId="664EDB32" w:rsidR="007F2BC6" w:rsidRPr="00B222DD" w:rsidRDefault="007F2BC6" w:rsidP="009C7982">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r>
      <w:r w:rsidR="00AF64E3" w:rsidRPr="00B222DD">
        <w:rPr>
          <w:sz w:val="22"/>
          <w:szCs w:val="24"/>
        </w:rPr>
        <w:t xml:space="preserve">Co-investigator </w:t>
      </w:r>
    </w:p>
    <w:p w14:paraId="1B831190" w14:textId="5564142E" w:rsidR="007F2BC6" w:rsidRPr="00B222DD" w:rsidRDefault="007F2BC6" w:rsidP="009C7982">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r>
      <w:r w:rsidR="00AF64E3" w:rsidRPr="00B222DD">
        <w:rPr>
          <w:sz w:val="22"/>
          <w:szCs w:val="24"/>
        </w:rPr>
        <w:t xml:space="preserve">Dr. Nabil Mohareb </w:t>
      </w:r>
      <w:r w:rsidR="006345D9" w:rsidRPr="00B222DD">
        <w:rPr>
          <w:sz w:val="22"/>
          <w:szCs w:val="24"/>
        </w:rPr>
        <w:t>(Pi),</w:t>
      </w:r>
      <w:r w:rsidR="00AF64E3" w:rsidRPr="00B222DD">
        <w:rPr>
          <w:sz w:val="22"/>
          <w:szCs w:val="24"/>
        </w:rPr>
        <w:t xml:space="preserve"> </w:t>
      </w:r>
      <w:r w:rsidRPr="00B222DD">
        <w:rPr>
          <w:sz w:val="22"/>
          <w:szCs w:val="24"/>
        </w:rPr>
        <w:t>Dr. Momen El-Husseiny (AUC, Egypt)</w:t>
      </w:r>
    </w:p>
    <w:p w14:paraId="6D1E0CA6" w14:textId="3C2ACA87" w:rsidR="00C739CD" w:rsidRPr="00B222DD" w:rsidRDefault="007F2BC6" w:rsidP="009C7982">
      <w:pPr>
        <w:pStyle w:val="Subtitle"/>
        <w:spacing w:after="0"/>
        <w:ind w:left="142"/>
        <w:rPr>
          <w:sz w:val="22"/>
          <w:szCs w:val="24"/>
        </w:rPr>
      </w:pPr>
      <w:r w:rsidRPr="00B222DD">
        <w:rPr>
          <w:sz w:val="22"/>
          <w:szCs w:val="24"/>
        </w:rPr>
        <w:t xml:space="preserve">Budget: </w:t>
      </w:r>
      <w:r w:rsidRPr="00B222DD">
        <w:rPr>
          <w:sz w:val="22"/>
          <w:szCs w:val="24"/>
        </w:rPr>
        <w:tab/>
        <w:t>USD $</w:t>
      </w:r>
      <w:r w:rsidR="00C739CD" w:rsidRPr="00B222DD">
        <w:t xml:space="preserve"> </w:t>
      </w:r>
      <w:r w:rsidR="00C5212B" w:rsidRPr="00B222DD">
        <w:rPr>
          <w:sz w:val="22"/>
          <w:szCs w:val="24"/>
        </w:rPr>
        <w:t>4000</w:t>
      </w:r>
    </w:p>
    <w:p w14:paraId="22425DCB" w14:textId="77777777" w:rsidR="00E52339" w:rsidRPr="00B222DD" w:rsidRDefault="00E52339" w:rsidP="00E52339">
      <w:pPr>
        <w:pStyle w:val="Subtitle"/>
        <w:spacing w:after="0"/>
        <w:ind w:left="142"/>
        <w:rPr>
          <w:sz w:val="22"/>
          <w:szCs w:val="24"/>
        </w:rPr>
      </w:pPr>
      <w:r w:rsidRPr="00B222DD">
        <w:rPr>
          <w:sz w:val="22"/>
          <w:szCs w:val="24"/>
        </w:rPr>
        <w:t xml:space="preserve">Duration: </w:t>
      </w:r>
      <w:r w:rsidRPr="00B222DD">
        <w:rPr>
          <w:sz w:val="22"/>
          <w:szCs w:val="24"/>
        </w:rPr>
        <w:tab/>
        <w:t>1 year</w:t>
      </w:r>
    </w:p>
    <w:p w14:paraId="761CB07C" w14:textId="7131D541" w:rsidR="007F2BC6" w:rsidRPr="00B222DD" w:rsidRDefault="007F2BC6" w:rsidP="009C7982">
      <w:pPr>
        <w:pStyle w:val="Subtitle"/>
        <w:spacing w:after="0"/>
        <w:ind w:left="142"/>
        <w:rPr>
          <w:sz w:val="22"/>
          <w:szCs w:val="24"/>
        </w:rPr>
      </w:pPr>
      <w:r w:rsidRPr="00B222DD">
        <w:rPr>
          <w:sz w:val="22"/>
          <w:szCs w:val="24"/>
        </w:rPr>
        <w:t xml:space="preserve">Funder: </w:t>
      </w:r>
      <w:r w:rsidRPr="00B222DD">
        <w:rPr>
          <w:sz w:val="22"/>
          <w:szCs w:val="24"/>
        </w:rPr>
        <w:tab/>
        <w:t xml:space="preserve">The American University in Cairo </w:t>
      </w:r>
    </w:p>
    <w:p w14:paraId="288A5916" w14:textId="25015D11" w:rsidR="0064129B" w:rsidRPr="00B222DD" w:rsidRDefault="007F2BC6" w:rsidP="009C7982">
      <w:pPr>
        <w:pStyle w:val="Subtitle"/>
        <w:ind w:left="142"/>
        <w:rPr>
          <w:sz w:val="22"/>
          <w:szCs w:val="24"/>
        </w:rPr>
      </w:pPr>
      <w:r w:rsidRPr="00B222DD">
        <w:rPr>
          <w:sz w:val="22"/>
          <w:szCs w:val="24"/>
        </w:rPr>
        <w:t xml:space="preserve">Outcome: </w:t>
      </w:r>
      <w:r w:rsidRPr="00B222DD">
        <w:rPr>
          <w:sz w:val="22"/>
          <w:szCs w:val="24"/>
        </w:rPr>
        <w:tab/>
      </w:r>
      <w:r w:rsidR="00C86C6E" w:rsidRPr="00B222DD">
        <w:rPr>
          <w:sz w:val="22"/>
          <w:szCs w:val="24"/>
        </w:rPr>
        <w:t xml:space="preserve">Successful </w:t>
      </w:r>
      <w:r w:rsidR="0064129B" w:rsidRPr="00B222DD">
        <w:rPr>
          <w:sz w:val="22"/>
          <w:szCs w:val="24"/>
        </w:rPr>
        <w:t>–</w:t>
      </w:r>
      <w:r w:rsidR="00C86C6E" w:rsidRPr="00B222DD">
        <w:rPr>
          <w:sz w:val="22"/>
          <w:szCs w:val="24"/>
        </w:rPr>
        <w:t xml:space="preserve"> funded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823E0C" w:rsidRPr="00B222DD" w14:paraId="0E3AE5A3" w14:textId="77777777" w:rsidTr="004E4E79">
        <w:tc>
          <w:tcPr>
            <w:tcW w:w="8730" w:type="dxa"/>
          </w:tcPr>
          <w:p w14:paraId="71759576" w14:textId="77777777" w:rsidR="002C3952" w:rsidRPr="00B222DD" w:rsidRDefault="002C3952" w:rsidP="009C7982">
            <w:pPr>
              <w:rPr>
                <w:b/>
              </w:rPr>
            </w:pPr>
            <w:r w:rsidRPr="00B222DD">
              <w:rPr>
                <w:b/>
              </w:rPr>
              <w:t>Climate Resilience of Micro, Small &amp; Medium Industrial Workplaces in Egypt: A future-fit approach to retrofit</w:t>
            </w:r>
          </w:p>
        </w:tc>
        <w:tc>
          <w:tcPr>
            <w:tcW w:w="1800" w:type="dxa"/>
          </w:tcPr>
          <w:p w14:paraId="46F3B386" w14:textId="3054A3CB" w:rsidR="002C3952" w:rsidRPr="00B222DD" w:rsidRDefault="00E52339" w:rsidP="009C7982">
            <w:pPr>
              <w:pStyle w:val="NoSpacing"/>
              <w:ind w:left="142"/>
              <w:jc w:val="right"/>
            </w:pPr>
            <w:r w:rsidRPr="00B222DD">
              <w:t>2021-2022</w:t>
            </w:r>
          </w:p>
        </w:tc>
      </w:tr>
    </w:tbl>
    <w:p w14:paraId="3608E3A0" w14:textId="534FF0CA" w:rsidR="007F2BC6" w:rsidRPr="00B222DD" w:rsidRDefault="007F2BC6" w:rsidP="009C7982">
      <w:pPr>
        <w:pStyle w:val="Subtitle"/>
        <w:spacing w:after="0"/>
        <w:ind w:left="142"/>
        <w:rPr>
          <w:sz w:val="22"/>
          <w:szCs w:val="24"/>
        </w:rPr>
      </w:pPr>
      <w:r w:rsidRPr="00B222DD">
        <w:rPr>
          <w:sz w:val="22"/>
          <w:szCs w:val="24"/>
        </w:rPr>
        <w:t xml:space="preserve">Focus: </w:t>
      </w:r>
      <w:r w:rsidRPr="00B222DD">
        <w:rPr>
          <w:sz w:val="22"/>
          <w:szCs w:val="24"/>
        </w:rPr>
        <w:tab/>
        <w:t>Workshop Organization and knowledge transfer</w:t>
      </w:r>
    </w:p>
    <w:p w14:paraId="04885C69" w14:textId="77777777" w:rsidR="002C3952" w:rsidRPr="00B222DD" w:rsidRDefault="002C3952" w:rsidP="009C7982">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Co-investigator and Facilitator</w:t>
      </w:r>
    </w:p>
    <w:p w14:paraId="2CBBEB43" w14:textId="08C1AADA" w:rsidR="007F2BC6" w:rsidRPr="00B222DD" w:rsidRDefault="007F2BC6" w:rsidP="009C7982">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 xml:space="preserve">Dr. Rokia </w:t>
      </w:r>
      <w:r w:rsidR="00C5212B" w:rsidRPr="00B222DD">
        <w:rPr>
          <w:sz w:val="22"/>
          <w:szCs w:val="24"/>
        </w:rPr>
        <w:t>R</w:t>
      </w:r>
      <w:r w:rsidRPr="00B222DD">
        <w:rPr>
          <w:sz w:val="22"/>
          <w:szCs w:val="24"/>
        </w:rPr>
        <w:t>aslan (UCL, UK), Dr. Khaled Tarabieh &amp; Dr. Sherif AbdelMohsen (AUC, Egypt)</w:t>
      </w:r>
    </w:p>
    <w:p w14:paraId="7E4DD27A" w14:textId="77777777" w:rsidR="002C3952" w:rsidRPr="00B222DD" w:rsidRDefault="002C3952" w:rsidP="009C7982">
      <w:pPr>
        <w:pStyle w:val="Subtitle"/>
        <w:spacing w:after="0"/>
        <w:ind w:left="142"/>
        <w:rPr>
          <w:sz w:val="22"/>
          <w:szCs w:val="24"/>
        </w:rPr>
      </w:pPr>
      <w:r w:rsidRPr="00B222DD">
        <w:rPr>
          <w:sz w:val="22"/>
          <w:szCs w:val="24"/>
        </w:rPr>
        <w:t xml:space="preserve">Budget: </w:t>
      </w:r>
      <w:r w:rsidRPr="00B222DD">
        <w:rPr>
          <w:sz w:val="22"/>
          <w:szCs w:val="24"/>
        </w:rPr>
        <w:tab/>
        <w:t>GBP £34,223</w:t>
      </w:r>
    </w:p>
    <w:p w14:paraId="007DF0B5" w14:textId="10EC7D8D" w:rsidR="00E52339" w:rsidRPr="00B222DD" w:rsidRDefault="00E52339" w:rsidP="00E52339">
      <w:pPr>
        <w:pStyle w:val="Subtitle"/>
        <w:spacing w:after="0"/>
        <w:ind w:left="142"/>
        <w:rPr>
          <w:sz w:val="22"/>
          <w:szCs w:val="24"/>
        </w:rPr>
      </w:pPr>
      <w:r w:rsidRPr="00B222DD">
        <w:rPr>
          <w:sz w:val="22"/>
          <w:szCs w:val="24"/>
        </w:rPr>
        <w:t xml:space="preserve">Duration: </w:t>
      </w:r>
      <w:r w:rsidRPr="00B222DD">
        <w:rPr>
          <w:sz w:val="22"/>
          <w:szCs w:val="24"/>
        </w:rPr>
        <w:tab/>
        <w:t>1 year</w:t>
      </w:r>
    </w:p>
    <w:p w14:paraId="0A908437" w14:textId="1FCF1407" w:rsidR="002C3952" w:rsidRPr="00B222DD" w:rsidRDefault="002C3952" w:rsidP="009C7982">
      <w:pPr>
        <w:pStyle w:val="Subtitle"/>
        <w:spacing w:after="0"/>
        <w:ind w:left="142"/>
        <w:rPr>
          <w:sz w:val="22"/>
          <w:szCs w:val="24"/>
        </w:rPr>
      </w:pPr>
      <w:r w:rsidRPr="00B222DD">
        <w:rPr>
          <w:sz w:val="22"/>
          <w:szCs w:val="24"/>
        </w:rPr>
        <w:t xml:space="preserve">Funder: </w:t>
      </w:r>
      <w:r w:rsidR="00DC78AF" w:rsidRPr="00B222DD">
        <w:rPr>
          <w:sz w:val="22"/>
          <w:szCs w:val="24"/>
        </w:rPr>
        <w:tab/>
      </w:r>
      <w:r w:rsidRPr="00B222DD">
        <w:rPr>
          <w:sz w:val="22"/>
          <w:szCs w:val="24"/>
        </w:rPr>
        <w:t>The British Council</w:t>
      </w:r>
    </w:p>
    <w:p w14:paraId="0744B237" w14:textId="3F257C63" w:rsidR="002C3952" w:rsidRPr="00B222DD" w:rsidRDefault="002C3952" w:rsidP="009C7982">
      <w:pPr>
        <w:pStyle w:val="Subtitle"/>
        <w:ind w:left="142"/>
        <w:rPr>
          <w:sz w:val="22"/>
          <w:szCs w:val="24"/>
        </w:rPr>
      </w:pPr>
      <w:r w:rsidRPr="00B222DD">
        <w:rPr>
          <w:sz w:val="22"/>
          <w:szCs w:val="24"/>
        </w:rPr>
        <w:t xml:space="preserve">Outcome: </w:t>
      </w:r>
      <w:r w:rsidRPr="00B222DD">
        <w:rPr>
          <w:sz w:val="22"/>
          <w:szCs w:val="24"/>
        </w:rPr>
        <w:tab/>
      </w:r>
      <w:r w:rsidR="007F2BC6" w:rsidRPr="00B222DD">
        <w:rPr>
          <w:sz w:val="22"/>
          <w:szCs w:val="24"/>
        </w:rPr>
        <w:t>Successful</w:t>
      </w:r>
      <w:r w:rsidR="00C86C6E" w:rsidRPr="00B222DD">
        <w:rPr>
          <w:sz w:val="22"/>
          <w:szCs w:val="24"/>
        </w:rPr>
        <w:t xml:space="preserve"> </w:t>
      </w:r>
      <w:r w:rsidR="00C5212B" w:rsidRPr="00B222DD">
        <w:rPr>
          <w:sz w:val="22"/>
          <w:szCs w:val="24"/>
        </w:rPr>
        <w:t>–</w:t>
      </w:r>
      <w:r w:rsidR="00C86C6E" w:rsidRPr="00B222DD">
        <w:rPr>
          <w:sz w:val="22"/>
          <w:szCs w:val="24"/>
        </w:rPr>
        <w:t xml:space="preserve"> funded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823E0C" w:rsidRPr="00B222DD" w14:paraId="685AB939" w14:textId="77777777">
        <w:tc>
          <w:tcPr>
            <w:tcW w:w="8730" w:type="dxa"/>
          </w:tcPr>
          <w:p w14:paraId="5D2ADA75" w14:textId="2A3D4432" w:rsidR="00C5212B" w:rsidRPr="00B222DD" w:rsidRDefault="00C5212B" w:rsidP="009C7982">
            <w:pPr>
              <w:rPr>
                <w:b/>
              </w:rPr>
            </w:pPr>
            <w:r w:rsidRPr="00B222DD">
              <w:rPr>
                <w:b/>
              </w:rPr>
              <w:t>Solar Decathlon House Skin Design and Water Management Integration: Evaluation of vertical green walls for Energy Efficiency and Aquaponic Farming potential</w:t>
            </w:r>
          </w:p>
        </w:tc>
        <w:tc>
          <w:tcPr>
            <w:tcW w:w="1800" w:type="dxa"/>
          </w:tcPr>
          <w:p w14:paraId="500B9B89" w14:textId="4B772608" w:rsidR="00C5212B" w:rsidRPr="00B222DD" w:rsidRDefault="00C5212B" w:rsidP="009C7982">
            <w:pPr>
              <w:pStyle w:val="NoSpacing"/>
              <w:ind w:left="142"/>
              <w:jc w:val="right"/>
            </w:pPr>
            <w:r w:rsidRPr="00B222DD">
              <w:t>2021</w:t>
            </w:r>
            <w:r w:rsidR="00E52339" w:rsidRPr="00B222DD">
              <w:t>-2022</w:t>
            </w:r>
          </w:p>
        </w:tc>
      </w:tr>
    </w:tbl>
    <w:p w14:paraId="7B80B378" w14:textId="77777777" w:rsidR="00C5212B" w:rsidRPr="00B222DD" w:rsidRDefault="00C5212B" w:rsidP="009C7982">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Co-investigator</w:t>
      </w:r>
    </w:p>
    <w:p w14:paraId="1371F4CA" w14:textId="77777777" w:rsidR="00C5212B" w:rsidRPr="00B222DD" w:rsidRDefault="00C5212B" w:rsidP="009C7982">
      <w:pPr>
        <w:pStyle w:val="Subtitle"/>
        <w:spacing w:after="0"/>
        <w:ind w:left="142"/>
        <w:rPr>
          <w:sz w:val="22"/>
          <w:szCs w:val="24"/>
        </w:rPr>
      </w:pPr>
      <w:r w:rsidRPr="00B222DD">
        <w:rPr>
          <w:sz w:val="22"/>
          <w:szCs w:val="24"/>
        </w:rPr>
        <w:t xml:space="preserve">With: </w:t>
      </w:r>
      <w:r w:rsidRPr="00B222DD">
        <w:rPr>
          <w:sz w:val="22"/>
          <w:szCs w:val="24"/>
        </w:rPr>
        <w:tab/>
      </w:r>
      <w:r w:rsidRPr="00B222DD">
        <w:rPr>
          <w:sz w:val="22"/>
          <w:szCs w:val="24"/>
        </w:rPr>
        <w:tab/>
        <w:t>Dr. Khaled Tarabieh, principal investigator (AUC, Egypt) &amp; Dr. Hani Swillam (AUC, Egypt)</w:t>
      </w:r>
    </w:p>
    <w:p w14:paraId="15C895F8" w14:textId="77777777" w:rsidR="00C5212B" w:rsidRPr="00B222DD" w:rsidRDefault="00C5212B" w:rsidP="009C7982">
      <w:pPr>
        <w:pStyle w:val="Subtitle"/>
        <w:spacing w:after="0"/>
        <w:ind w:left="142"/>
        <w:rPr>
          <w:sz w:val="22"/>
          <w:szCs w:val="24"/>
        </w:rPr>
      </w:pPr>
      <w:r w:rsidRPr="00B222DD">
        <w:rPr>
          <w:sz w:val="22"/>
          <w:szCs w:val="24"/>
        </w:rPr>
        <w:t xml:space="preserve">Budget: </w:t>
      </w:r>
      <w:r w:rsidRPr="00B222DD">
        <w:rPr>
          <w:sz w:val="22"/>
          <w:szCs w:val="24"/>
        </w:rPr>
        <w:tab/>
        <w:t>USD $50,000</w:t>
      </w:r>
    </w:p>
    <w:p w14:paraId="3140CCD0" w14:textId="77777777" w:rsidR="00E52339" w:rsidRPr="00B222DD" w:rsidRDefault="00E52339" w:rsidP="00E52339">
      <w:pPr>
        <w:pStyle w:val="Subtitle"/>
        <w:spacing w:after="0"/>
        <w:ind w:left="142"/>
        <w:rPr>
          <w:sz w:val="22"/>
          <w:szCs w:val="24"/>
        </w:rPr>
      </w:pPr>
      <w:r w:rsidRPr="00B222DD">
        <w:rPr>
          <w:sz w:val="22"/>
          <w:szCs w:val="24"/>
        </w:rPr>
        <w:t xml:space="preserve">Duration: </w:t>
      </w:r>
      <w:r w:rsidRPr="00B222DD">
        <w:rPr>
          <w:sz w:val="22"/>
          <w:szCs w:val="24"/>
        </w:rPr>
        <w:tab/>
        <w:t>1 year</w:t>
      </w:r>
    </w:p>
    <w:p w14:paraId="4B2E017E" w14:textId="334583C4" w:rsidR="00C5212B" w:rsidRPr="00B222DD" w:rsidRDefault="00C5212B" w:rsidP="009C7982">
      <w:pPr>
        <w:pStyle w:val="Subtitle"/>
        <w:spacing w:after="0"/>
        <w:ind w:left="142"/>
        <w:rPr>
          <w:sz w:val="22"/>
          <w:szCs w:val="24"/>
        </w:rPr>
      </w:pPr>
      <w:r w:rsidRPr="00B222DD">
        <w:rPr>
          <w:sz w:val="22"/>
          <w:szCs w:val="24"/>
        </w:rPr>
        <w:t>Funder</w:t>
      </w:r>
      <w:r w:rsidR="00DF6429" w:rsidRPr="00B222DD">
        <w:rPr>
          <w:sz w:val="22"/>
          <w:szCs w:val="24"/>
        </w:rPr>
        <w:t>:</w:t>
      </w:r>
      <w:r w:rsidRPr="00B222DD">
        <w:rPr>
          <w:sz w:val="22"/>
          <w:szCs w:val="24"/>
        </w:rPr>
        <w:tab/>
        <w:t xml:space="preserve">The American University in Cairo </w:t>
      </w:r>
    </w:p>
    <w:p w14:paraId="45467DDC" w14:textId="770B6A4F" w:rsidR="00714944" w:rsidRDefault="00C5212B" w:rsidP="009C7982">
      <w:pPr>
        <w:ind w:left="142"/>
        <w:rPr>
          <w:sz w:val="22"/>
        </w:rPr>
      </w:pPr>
      <w:r w:rsidRPr="00B222DD">
        <w:rPr>
          <w:sz w:val="22"/>
        </w:rPr>
        <w:t xml:space="preserve">Outcome: </w:t>
      </w:r>
      <w:r w:rsidRPr="00B222DD">
        <w:rPr>
          <w:sz w:val="22"/>
        </w:rPr>
        <w:tab/>
        <w:t xml:space="preserve">Successful </w:t>
      </w:r>
      <w:r w:rsidR="00CC6711" w:rsidRPr="00B222DD">
        <w:rPr>
          <w:sz w:val="22"/>
        </w:rPr>
        <w:t>–</w:t>
      </w:r>
      <w:r w:rsidRPr="00B222DD">
        <w:rPr>
          <w:sz w:val="22"/>
        </w:rPr>
        <w:t xml:space="preserve"> funded</w:t>
      </w:r>
    </w:p>
    <w:p w14:paraId="2DCEC586" w14:textId="77777777" w:rsidR="00D04216" w:rsidRDefault="00D04216" w:rsidP="009C7982">
      <w:pPr>
        <w:ind w:left="142"/>
        <w:rPr>
          <w:sz w:val="22"/>
        </w:rPr>
      </w:pPr>
    </w:p>
    <w:p w14:paraId="61DBF4F3" w14:textId="77777777" w:rsidR="00D04216" w:rsidRDefault="00D04216" w:rsidP="009C7982">
      <w:pPr>
        <w:ind w:left="142"/>
        <w:rPr>
          <w:sz w:val="22"/>
        </w:rPr>
      </w:pPr>
    </w:p>
    <w:p w14:paraId="42CE4AE1" w14:textId="77777777" w:rsidR="00D04216" w:rsidRDefault="00D04216" w:rsidP="009C7982">
      <w:pPr>
        <w:ind w:left="142"/>
        <w:rPr>
          <w:sz w:val="22"/>
        </w:rPr>
      </w:pPr>
    </w:p>
    <w:p w14:paraId="20724F99" w14:textId="77777777" w:rsidR="00D04216" w:rsidRDefault="00D04216" w:rsidP="009C7982">
      <w:pPr>
        <w:ind w:left="142"/>
        <w:rPr>
          <w:sz w:val="22"/>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823E0C" w:rsidRPr="00B222DD" w14:paraId="60BB93A7" w14:textId="77777777" w:rsidTr="00DC7629">
        <w:tc>
          <w:tcPr>
            <w:tcW w:w="8730" w:type="dxa"/>
          </w:tcPr>
          <w:bookmarkEnd w:id="171"/>
          <w:p w14:paraId="617BB732" w14:textId="1AD97464" w:rsidR="00DF400A" w:rsidRPr="00B222DD" w:rsidRDefault="00DF400A" w:rsidP="009C7982">
            <w:pPr>
              <w:rPr>
                <w:b/>
              </w:rPr>
            </w:pPr>
            <w:r w:rsidRPr="00B222DD">
              <w:rPr>
                <w:b/>
              </w:rPr>
              <w:t>Carbon Footprint Accounting and Training for Local NGOs</w:t>
            </w:r>
          </w:p>
        </w:tc>
        <w:tc>
          <w:tcPr>
            <w:tcW w:w="1800" w:type="dxa"/>
          </w:tcPr>
          <w:p w14:paraId="622FD998" w14:textId="67014F75" w:rsidR="00DF400A" w:rsidRPr="00B222DD" w:rsidRDefault="00DF400A" w:rsidP="009C7982">
            <w:pPr>
              <w:pStyle w:val="NoSpacing"/>
              <w:ind w:left="142"/>
              <w:jc w:val="right"/>
            </w:pPr>
            <w:r w:rsidRPr="00B222DD">
              <w:t>2020</w:t>
            </w:r>
            <w:r w:rsidR="00E52339" w:rsidRPr="00B222DD">
              <w:t>-2021</w:t>
            </w:r>
          </w:p>
        </w:tc>
      </w:tr>
    </w:tbl>
    <w:p w14:paraId="7368A933" w14:textId="6887D1CC" w:rsidR="007F2BC6" w:rsidRPr="00B222DD" w:rsidRDefault="007F2BC6" w:rsidP="009C7982">
      <w:pPr>
        <w:pStyle w:val="Subtitle"/>
        <w:spacing w:after="0"/>
        <w:ind w:left="142"/>
        <w:rPr>
          <w:sz w:val="22"/>
          <w:szCs w:val="24"/>
        </w:rPr>
      </w:pPr>
      <w:r w:rsidRPr="00B222DD">
        <w:rPr>
          <w:sz w:val="22"/>
          <w:szCs w:val="24"/>
        </w:rPr>
        <w:t xml:space="preserve">Focus: </w:t>
      </w:r>
      <w:r w:rsidRPr="00B222DD">
        <w:rPr>
          <w:sz w:val="22"/>
          <w:szCs w:val="24"/>
        </w:rPr>
        <w:tab/>
        <w:t>Research</w:t>
      </w:r>
    </w:p>
    <w:p w14:paraId="6E088C52" w14:textId="0A3EC796" w:rsidR="007F2BC6" w:rsidRPr="00B222DD" w:rsidRDefault="007F2BC6" w:rsidP="009C7982">
      <w:pPr>
        <w:pStyle w:val="Subtitle"/>
        <w:spacing w:after="0"/>
        <w:ind w:left="142"/>
        <w:rPr>
          <w:sz w:val="22"/>
          <w:szCs w:val="24"/>
        </w:rPr>
      </w:pPr>
      <w:r w:rsidRPr="00B222DD">
        <w:rPr>
          <w:sz w:val="22"/>
          <w:szCs w:val="24"/>
        </w:rPr>
        <w:t xml:space="preserve">Role: </w:t>
      </w:r>
      <w:r w:rsidRPr="00B222DD">
        <w:rPr>
          <w:sz w:val="22"/>
          <w:szCs w:val="24"/>
        </w:rPr>
        <w:tab/>
      </w:r>
      <w:r w:rsidRPr="00B222DD">
        <w:rPr>
          <w:sz w:val="22"/>
          <w:szCs w:val="24"/>
        </w:rPr>
        <w:tab/>
        <w:t>Co-investigator</w:t>
      </w:r>
    </w:p>
    <w:p w14:paraId="0406652F" w14:textId="730D4D89" w:rsidR="007F2BC6" w:rsidRPr="00B222DD" w:rsidRDefault="007F2BC6" w:rsidP="009C7982">
      <w:pPr>
        <w:pStyle w:val="Subtitle"/>
        <w:spacing w:after="0"/>
        <w:ind w:left="142"/>
        <w:rPr>
          <w:sz w:val="22"/>
          <w:szCs w:val="24"/>
        </w:rPr>
      </w:pPr>
      <w:r w:rsidRPr="00B222DD">
        <w:rPr>
          <w:sz w:val="22"/>
          <w:szCs w:val="24"/>
        </w:rPr>
        <w:t>With</w:t>
      </w:r>
      <w:r w:rsidR="00DF400A" w:rsidRPr="00B222DD">
        <w:rPr>
          <w:sz w:val="22"/>
          <w:szCs w:val="24"/>
        </w:rPr>
        <w:t xml:space="preserve">: </w:t>
      </w:r>
      <w:r w:rsidR="00DF400A" w:rsidRPr="00B222DD">
        <w:rPr>
          <w:sz w:val="22"/>
          <w:szCs w:val="24"/>
        </w:rPr>
        <w:tab/>
      </w:r>
      <w:r w:rsidR="00DF400A" w:rsidRPr="00B222DD">
        <w:rPr>
          <w:sz w:val="22"/>
          <w:szCs w:val="24"/>
        </w:rPr>
        <w:tab/>
      </w:r>
      <w:r w:rsidRPr="00B222DD">
        <w:rPr>
          <w:sz w:val="22"/>
          <w:szCs w:val="24"/>
        </w:rPr>
        <w:t>Dr. Khaled Tarabieh (AUC, Egypt)</w:t>
      </w:r>
    </w:p>
    <w:p w14:paraId="365F9819" w14:textId="3EACBE1E" w:rsidR="00DF400A" w:rsidRPr="00B222DD" w:rsidRDefault="00DF400A" w:rsidP="009C7982">
      <w:pPr>
        <w:pStyle w:val="Subtitle"/>
        <w:spacing w:after="0"/>
        <w:ind w:left="142"/>
        <w:rPr>
          <w:sz w:val="22"/>
          <w:szCs w:val="24"/>
        </w:rPr>
      </w:pPr>
      <w:r w:rsidRPr="00B222DD">
        <w:rPr>
          <w:sz w:val="22"/>
          <w:szCs w:val="24"/>
        </w:rPr>
        <w:t xml:space="preserve">Budget: </w:t>
      </w:r>
      <w:r w:rsidRPr="00B222DD">
        <w:rPr>
          <w:sz w:val="22"/>
          <w:szCs w:val="24"/>
        </w:rPr>
        <w:tab/>
        <w:t>USD</w:t>
      </w:r>
      <w:r w:rsidR="002C3952" w:rsidRPr="00B222DD">
        <w:rPr>
          <w:sz w:val="22"/>
          <w:szCs w:val="24"/>
        </w:rPr>
        <w:t xml:space="preserve"> </w:t>
      </w:r>
      <w:r w:rsidRPr="00B222DD">
        <w:rPr>
          <w:sz w:val="22"/>
          <w:szCs w:val="24"/>
        </w:rPr>
        <w:t>$19,000</w:t>
      </w:r>
    </w:p>
    <w:p w14:paraId="2D243CE6" w14:textId="3CEA8299" w:rsidR="00E52339" w:rsidRPr="00B222DD" w:rsidRDefault="00E52339" w:rsidP="00E52339">
      <w:pPr>
        <w:pStyle w:val="Subtitle"/>
        <w:spacing w:after="0"/>
        <w:ind w:left="142"/>
        <w:rPr>
          <w:sz w:val="22"/>
          <w:szCs w:val="24"/>
        </w:rPr>
      </w:pPr>
      <w:r w:rsidRPr="00B222DD">
        <w:rPr>
          <w:sz w:val="22"/>
          <w:szCs w:val="24"/>
        </w:rPr>
        <w:t xml:space="preserve">Duration: </w:t>
      </w:r>
      <w:r w:rsidRPr="00B222DD">
        <w:rPr>
          <w:sz w:val="22"/>
          <w:szCs w:val="24"/>
        </w:rPr>
        <w:tab/>
        <w:t>1 year</w:t>
      </w:r>
    </w:p>
    <w:p w14:paraId="7E3780EE" w14:textId="31E19479" w:rsidR="00DF400A" w:rsidRPr="00B222DD" w:rsidRDefault="00DF400A" w:rsidP="009C7982">
      <w:pPr>
        <w:pStyle w:val="Subtitle"/>
        <w:spacing w:after="0"/>
        <w:ind w:left="142"/>
        <w:rPr>
          <w:sz w:val="22"/>
          <w:szCs w:val="24"/>
        </w:rPr>
      </w:pPr>
      <w:r w:rsidRPr="00B222DD">
        <w:rPr>
          <w:sz w:val="22"/>
          <w:szCs w:val="24"/>
        </w:rPr>
        <w:t xml:space="preserve">Funder: </w:t>
      </w:r>
      <w:r w:rsidR="005F73A9" w:rsidRPr="00B222DD">
        <w:rPr>
          <w:sz w:val="22"/>
          <w:szCs w:val="24"/>
        </w:rPr>
        <w:tab/>
      </w:r>
      <w:r w:rsidRPr="00B222DD">
        <w:rPr>
          <w:sz w:val="22"/>
          <w:szCs w:val="24"/>
        </w:rPr>
        <w:t>New Zealand Embassy</w:t>
      </w:r>
    </w:p>
    <w:p w14:paraId="47F41163" w14:textId="24C0EAC4" w:rsidR="007F2BC6" w:rsidRPr="00B222DD" w:rsidRDefault="00DF400A" w:rsidP="009C7982">
      <w:pPr>
        <w:pStyle w:val="Subtitle"/>
        <w:ind w:left="142"/>
        <w:rPr>
          <w:sz w:val="22"/>
          <w:szCs w:val="24"/>
        </w:rPr>
      </w:pPr>
      <w:r w:rsidRPr="00B222DD">
        <w:rPr>
          <w:sz w:val="22"/>
          <w:szCs w:val="24"/>
        </w:rPr>
        <w:t xml:space="preserve">Outcome: </w:t>
      </w:r>
      <w:r w:rsidRPr="00B222DD">
        <w:rPr>
          <w:sz w:val="22"/>
          <w:szCs w:val="24"/>
        </w:rPr>
        <w:tab/>
        <w:t>Not successful</w:t>
      </w:r>
      <w:r w:rsidR="00C86C6E" w:rsidRPr="00B222DD">
        <w:rPr>
          <w:sz w:val="22"/>
          <w:szCs w:val="24"/>
        </w:rPr>
        <w:t xml:space="preserve"> </w:t>
      </w:r>
    </w:p>
    <w:p w14:paraId="63AE4FAA" w14:textId="519CE357" w:rsidR="00984DC2" w:rsidRDefault="00984DC2">
      <w:pPr>
        <w:spacing w:after="0"/>
      </w:pPr>
    </w:p>
    <w:p w14:paraId="0BEC92C9" w14:textId="77777777" w:rsidR="000024CD" w:rsidRDefault="000024CD">
      <w:pPr>
        <w:spacing w:after="0"/>
      </w:pPr>
    </w:p>
    <w:p w14:paraId="21A0E7A3" w14:textId="58677045" w:rsidR="00483E2D" w:rsidRDefault="00483E2D" w:rsidP="00483E2D">
      <w:pPr>
        <w:pStyle w:val="Heading2"/>
      </w:pPr>
      <w:bookmarkStart w:id="172" w:name="_Toc120262710"/>
      <w:bookmarkStart w:id="173" w:name="_Toc128673350"/>
      <w:bookmarkStart w:id="174" w:name="_Toc130194811"/>
      <w:bookmarkStart w:id="175" w:name="_Toc135734647"/>
      <w:bookmarkStart w:id="176" w:name="_Toc136343200"/>
      <w:bookmarkStart w:id="177" w:name="_Toc137968055"/>
      <w:bookmarkStart w:id="178" w:name="_Toc150333734"/>
      <w:bookmarkStart w:id="179" w:name="_Toc162853791"/>
      <w:bookmarkStart w:id="180" w:name="_Toc171697545"/>
      <w:bookmarkStart w:id="181" w:name="_Toc172973643"/>
      <w:r w:rsidRPr="00B222DD">
        <w:t>Research collaborations</w:t>
      </w:r>
      <w:bookmarkEnd w:id="172"/>
      <w:bookmarkEnd w:id="173"/>
      <w:r w:rsidR="00D04216">
        <w:t xml:space="preserve">, </w:t>
      </w:r>
      <w:r w:rsidRPr="00B222DD">
        <w:t>sponsorships</w:t>
      </w:r>
      <w:bookmarkEnd w:id="174"/>
      <w:bookmarkEnd w:id="175"/>
      <w:bookmarkEnd w:id="176"/>
      <w:bookmarkEnd w:id="177"/>
      <w:bookmarkEnd w:id="178"/>
      <w:bookmarkEnd w:id="179"/>
      <w:r w:rsidR="00D04216">
        <w:t xml:space="preserve"> and contracts</w:t>
      </w:r>
      <w:bookmarkEnd w:id="180"/>
      <w:bookmarkEnd w:id="181"/>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D04216" w:rsidRPr="00B222DD" w14:paraId="778FBC69" w14:textId="77777777" w:rsidTr="000F6DA7">
        <w:tc>
          <w:tcPr>
            <w:tcW w:w="6750" w:type="dxa"/>
          </w:tcPr>
          <w:p w14:paraId="355E48AE" w14:textId="692D07AC" w:rsidR="00D04216" w:rsidRPr="00B222DD" w:rsidRDefault="00D04216" w:rsidP="000F6DA7">
            <w:pPr>
              <w:pStyle w:val="NoSpacing"/>
              <w:ind w:left="-106"/>
              <w:rPr>
                <w:b/>
              </w:rPr>
            </w:pPr>
            <w:r>
              <w:rPr>
                <w:b/>
              </w:rPr>
              <w:t>Research and consulting contract (</w:t>
            </w:r>
            <w:r w:rsidR="005D7AF4">
              <w:rPr>
                <w:b/>
              </w:rPr>
              <w:t>Expression of interest</w:t>
            </w:r>
            <w:r>
              <w:rPr>
                <w:b/>
              </w:rPr>
              <w:t>)</w:t>
            </w:r>
          </w:p>
        </w:tc>
        <w:tc>
          <w:tcPr>
            <w:tcW w:w="3780" w:type="dxa"/>
          </w:tcPr>
          <w:p w14:paraId="7D1707B6" w14:textId="26546CE6" w:rsidR="00D04216" w:rsidRPr="00B222DD" w:rsidRDefault="00D04216" w:rsidP="000F6DA7">
            <w:pPr>
              <w:pStyle w:val="NoSpacing"/>
              <w:jc w:val="right"/>
            </w:pPr>
            <w:r w:rsidRPr="00B222DD">
              <w:t xml:space="preserve">June </w:t>
            </w:r>
            <w:r w:rsidR="00C56310">
              <w:t>2024</w:t>
            </w:r>
            <w:r w:rsidRPr="00B222DD">
              <w:t xml:space="preserve"> – </w:t>
            </w:r>
            <w:r w:rsidR="00C56310">
              <w:t>July</w:t>
            </w:r>
            <w:r w:rsidRPr="00B222DD">
              <w:t xml:space="preserve"> 202</w:t>
            </w:r>
            <w:r w:rsidR="00C56310">
              <w:t>6</w:t>
            </w:r>
          </w:p>
        </w:tc>
      </w:tr>
    </w:tbl>
    <w:p w14:paraId="296F5A00" w14:textId="0D3B844B" w:rsidR="005D7AF4" w:rsidRDefault="00C56310" w:rsidP="00D04216">
      <w:pPr>
        <w:pStyle w:val="NoSpacing"/>
      </w:pPr>
      <w:r w:rsidRPr="00C56310">
        <w:t>Luxor Urban Resilience (Expression of interest)</w:t>
      </w:r>
    </w:p>
    <w:p w14:paraId="426C1E09" w14:textId="6A7F1C58" w:rsidR="005D7AF4" w:rsidRDefault="005D7AF4" w:rsidP="00D04216">
      <w:pPr>
        <w:pStyle w:val="NoSpacing"/>
      </w:pPr>
      <w:r>
        <w:t xml:space="preserve">Awarding Party: The World Bank </w:t>
      </w:r>
    </w:p>
    <w:p w14:paraId="603C0C8B" w14:textId="3931BC1E" w:rsidR="00D04216" w:rsidRPr="00B222DD" w:rsidRDefault="00D04216" w:rsidP="005601F4">
      <w:pPr>
        <w:pStyle w:val="NoSpacing"/>
        <w:spacing w:after="240"/>
      </w:pPr>
      <w:r w:rsidRPr="00B222DD">
        <w:t xml:space="preserve">Parties:  </w:t>
      </w:r>
      <w:r w:rsidR="005601F4" w:rsidRPr="005601F4">
        <w:t>Institute for Housing and Urban Development Studies (IHS), Ain Shams University, and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483E2D" w:rsidRPr="00B222DD" w14:paraId="0C0AE7D3" w14:textId="77777777">
        <w:tc>
          <w:tcPr>
            <w:tcW w:w="6750" w:type="dxa"/>
          </w:tcPr>
          <w:p w14:paraId="34E313EF" w14:textId="77777777" w:rsidR="00483E2D" w:rsidRPr="00B222DD" w:rsidRDefault="00483E2D">
            <w:pPr>
              <w:pStyle w:val="NoSpacing"/>
              <w:ind w:left="-106"/>
              <w:rPr>
                <w:b/>
              </w:rPr>
            </w:pPr>
            <w:r w:rsidRPr="00B222DD">
              <w:rPr>
                <w:b/>
              </w:rPr>
              <w:t>Memorandum of understanding (MOU)</w:t>
            </w:r>
          </w:p>
        </w:tc>
        <w:tc>
          <w:tcPr>
            <w:tcW w:w="3780" w:type="dxa"/>
          </w:tcPr>
          <w:p w14:paraId="068088C0" w14:textId="77777777" w:rsidR="00483E2D" w:rsidRPr="00B222DD" w:rsidRDefault="00483E2D">
            <w:pPr>
              <w:pStyle w:val="NoSpacing"/>
              <w:jc w:val="right"/>
            </w:pPr>
            <w:r w:rsidRPr="00B222DD">
              <w:t>June 2022 – June 2024</w:t>
            </w:r>
          </w:p>
        </w:tc>
      </w:tr>
    </w:tbl>
    <w:p w14:paraId="196C345D" w14:textId="77777777" w:rsidR="00483E2D" w:rsidRPr="00B222DD" w:rsidRDefault="00483E2D" w:rsidP="00483E2D">
      <w:pPr>
        <w:pStyle w:val="NoSpacing"/>
      </w:pPr>
      <w:r w:rsidRPr="00B222DD">
        <w:t>Parties:  Housing and Building National Research Center (HBRC); AND The American University in Cairo (AUC) – Sherif Goubran (PI)</w:t>
      </w:r>
    </w:p>
    <w:p w14:paraId="67219BCA" w14:textId="77777777" w:rsidR="00483E2D" w:rsidRPr="00B222DD" w:rsidRDefault="00483E2D" w:rsidP="00483E2D">
      <w:pPr>
        <w:pStyle w:val="Subtitle"/>
        <w:ind w:left="720"/>
      </w:pPr>
      <w:r w:rsidRPr="00B222DD">
        <w:t>The scope of the proposed work entails conducting testing on Egyptian social housing models. Specifically, the aim is to test currently built models and then test the new and improved “Green” models. The goal is to document the effects of the improvements on the envelope performance – in terms of tightness and thermal transmittance.</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483E2D" w:rsidRPr="00B222DD" w14:paraId="33680F78" w14:textId="77777777">
        <w:tc>
          <w:tcPr>
            <w:tcW w:w="6750" w:type="dxa"/>
          </w:tcPr>
          <w:p w14:paraId="0F628394" w14:textId="77777777" w:rsidR="00483E2D" w:rsidRPr="00B222DD" w:rsidRDefault="00483E2D">
            <w:pPr>
              <w:pStyle w:val="NoSpacing"/>
              <w:ind w:left="-106"/>
              <w:rPr>
                <w:b/>
              </w:rPr>
            </w:pPr>
            <w:r w:rsidRPr="00B222DD">
              <w:rPr>
                <w:b/>
              </w:rPr>
              <w:t>Sponsorship Agreement</w:t>
            </w:r>
          </w:p>
        </w:tc>
        <w:tc>
          <w:tcPr>
            <w:tcW w:w="3780" w:type="dxa"/>
          </w:tcPr>
          <w:p w14:paraId="515E8D85" w14:textId="77777777" w:rsidR="00483E2D" w:rsidRPr="00B222DD" w:rsidRDefault="00483E2D">
            <w:pPr>
              <w:pStyle w:val="NoSpacing"/>
              <w:jc w:val="right"/>
            </w:pPr>
            <w:r w:rsidRPr="00B222DD">
              <w:t>June 2021 – June 2023</w:t>
            </w:r>
          </w:p>
        </w:tc>
      </w:tr>
    </w:tbl>
    <w:p w14:paraId="3A263481" w14:textId="77777777" w:rsidR="00483E2D" w:rsidRPr="00B222DD" w:rsidRDefault="00483E2D" w:rsidP="00483E2D">
      <w:pPr>
        <w:pStyle w:val="NoSpacing"/>
      </w:pPr>
      <w:r w:rsidRPr="00B222DD">
        <w:t>Parties: Hassan Allam Holding Co.; AND The American University in Cairo (AUC) – Ahmed Sherif (Pi) with Sherif Goubran (Co-Pi)</w:t>
      </w:r>
    </w:p>
    <w:p w14:paraId="66B8FE65" w14:textId="77777777" w:rsidR="00483E2D" w:rsidRPr="00B222DD" w:rsidRDefault="00483E2D" w:rsidP="00483E2D">
      <w:pPr>
        <w:rPr>
          <w:sz w:val="20"/>
          <w:szCs w:val="22"/>
        </w:rPr>
      </w:pPr>
      <w:r w:rsidRPr="00B222DD">
        <w:rPr>
          <w:sz w:val="20"/>
          <w:szCs w:val="22"/>
        </w:rPr>
        <w:tab/>
        <w:t>A sponsorship for AUC’s Oasis Project - Solar Decathlon Middle East Competition, valued at $350,000 USD.</w:t>
      </w:r>
    </w:p>
    <w:p w14:paraId="516ECC5E" w14:textId="77777777" w:rsidR="00483E2D" w:rsidRDefault="00483E2D">
      <w:pPr>
        <w:spacing w:after="0"/>
      </w:pPr>
    </w:p>
    <w:p w14:paraId="0E79FB5F" w14:textId="77777777" w:rsidR="00B405AC" w:rsidRDefault="00B405AC">
      <w:pPr>
        <w:spacing w:after="0"/>
      </w:pPr>
    </w:p>
    <w:p w14:paraId="57065D2B" w14:textId="36CF0D82" w:rsidR="00631F57" w:rsidRDefault="00631F57" w:rsidP="00631F57">
      <w:pPr>
        <w:pStyle w:val="Heading2"/>
      </w:pPr>
      <w:bookmarkStart w:id="182" w:name="_Toc27576498"/>
      <w:bookmarkStart w:id="183" w:name="_Toc27576560"/>
      <w:bookmarkStart w:id="184" w:name="_Toc30586982"/>
      <w:bookmarkStart w:id="185" w:name="_Toc30587759"/>
      <w:bookmarkStart w:id="186" w:name="_Toc39656811"/>
      <w:bookmarkStart w:id="187" w:name="_Toc43202313"/>
      <w:bookmarkStart w:id="188" w:name="_Toc44754320"/>
      <w:bookmarkStart w:id="189" w:name="_Toc68368808"/>
      <w:bookmarkStart w:id="190" w:name="_Toc72221778"/>
      <w:bookmarkStart w:id="191" w:name="_Toc80615049"/>
      <w:bookmarkStart w:id="192" w:name="_Toc93758016"/>
      <w:bookmarkStart w:id="193" w:name="_Toc104548301"/>
      <w:bookmarkStart w:id="194" w:name="_Toc120262708"/>
      <w:bookmarkStart w:id="195" w:name="_Toc128673348"/>
      <w:bookmarkStart w:id="196" w:name="_Toc130194809"/>
      <w:bookmarkStart w:id="197" w:name="_Toc135734645"/>
      <w:bookmarkStart w:id="198" w:name="_Toc136343198"/>
      <w:bookmarkStart w:id="199" w:name="_Toc137968053"/>
      <w:bookmarkStart w:id="200" w:name="_Toc150333731"/>
      <w:bookmarkStart w:id="201" w:name="_Toc162853792"/>
      <w:bookmarkStart w:id="202" w:name="_Toc171697546"/>
      <w:bookmarkStart w:id="203" w:name="_Toc172973644"/>
      <w:r w:rsidRPr="00B222DD">
        <w:t xml:space="preserve">Research </w:t>
      </w:r>
      <w:r w:rsidR="00E44A3E" w:rsidRPr="00B222DD">
        <w:t>s</w:t>
      </w:r>
      <w:r w:rsidR="00650397" w:rsidRPr="00B222DD">
        <w:t xml:space="preserve">upport </w:t>
      </w:r>
      <w:r w:rsidR="00E44A3E" w:rsidRPr="00B222DD">
        <w:t>a</w:t>
      </w:r>
      <w:r w:rsidR="001E503E" w:rsidRPr="00B222DD">
        <w:t>wards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0024CD" w:rsidRPr="00B222DD" w14:paraId="43993CA4" w14:textId="77777777" w:rsidTr="00FB2B5F">
        <w:tc>
          <w:tcPr>
            <w:tcW w:w="8640" w:type="dxa"/>
          </w:tcPr>
          <w:p w14:paraId="6F20FAD5" w14:textId="77777777" w:rsidR="000024CD" w:rsidRPr="00B222DD" w:rsidRDefault="000024CD" w:rsidP="00FB2B5F">
            <w:pPr>
              <w:pStyle w:val="NoSpacing"/>
              <w:ind w:left="-106"/>
              <w:rPr>
                <w:b/>
              </w:rPr>
            </w:pPr>
            <w:r w:rsidRPr="00B222DD">
              <w:rPr>
                <w:b/>
              </w:rPr>
              <w:t xml:space="preserve">Faculty Travel Grant – Conference </w:t>
            </w:r>
          </w:p>
        </w:tc>
        <w:tc>
          <w:tcPr>
            <w:tcW w:w="1890" w:type="dxa"/>
          </w:tcPr>
          <w:p w14:paraId="5F43B590" w14:textId="317CA693" w:rsidR="000024CD" w:rsidRPr="00B222DD" w:rsidRDefault="000024CD" w:rsidP="00FB2B5F">
            <w:pPr>
              <w:pStyle w:val="NoSpacing"/>
              <w:jc w:val="right"/>
            </w:pPr>
            <w:r>
              <w:t>Summer</w:t>
            </w:r>
            <w:r w:rsidRPr="00B222DD">
              <w:t xml:space="preserve"> 202</w:t>
            </w:r>
            <w:r>
              <w:t>4</w:t>
            </w:r>
          </w:p>
        </w:tc>
      </w:tr>
    </w:tbl>
    <w:p w14:paraId="68B8258F" w14:textId="17713A48" w:rsidR="000024CD" w:rsidRPr="00B222DD" w:rsidRDefault="000024CD" w:rsidP="000024CD">
      <w:pPr>
        <w:pStyle w:val="NoSpacing"/>
        <w:ind w:firstLine="720"/>
        <w:rPr>
          <w:i/>
          <w:iCs/>
        </w:rPr>
      </w:pPr>
      <w:r w:rsidRPr="00B222DD">
        <w:t xml:space="preserve">Event: </w:t>
      </w:r>
      <w:r w:rsidRPr="00B222DD">
        <w:rPr>
          <w:i/>
          <w:iCs/>
        </w:rPr>
        <w:t>“</w:t>
      </w:r>
      <w:r>
        <w:rPr>
          <w:i/>
          <w:iCs/>
        </w:rPr>
        <w:t>CATE2024 – Comfort at the Extemes”</w:t>
      </w:r>
    </w:p>
    <w:p w14:paraId="7B85D1D0" w14:textId="03B4C429" w:rsidR="000024CD" w:rsidRPr="00B222DD" w:rsidRDefault="000024CD" w:rsidP="000024CD">
      <w:pPr>
        <w:pStyle w:val="NoSpacing"/>
        <w:ind w:firstLine="720"/>
      </w:pPr>
      <w:r w:rsidRPr="00B222DD">
        <w:t>Location:</w:t>
      </w:r>
      <w:r w:rsidRPr="00B222DD">
        <w:rPr>
          <w:i/>
          <w:iCs/>
        </w:rPr>
        <w:t xml:space="preserve"> </w:t>
      </w:r>
      <w:r>
        <w:rPr>
          <w:i/>
          <w:iCs/>
        </w:rPr>
        <w:t>Seville, Spain</w:t>
      </w:r>
    </w:p>
    <w:p w14:paraId="57CF03DC" w14:textId="77777777" w:rsidR="000024CD" w:rsidRPr="00B222DD" w:rsidRDefault="000024CD" w:rsidP="000024CD">
      <w:pPr>
        <w:pStyle w:val="NoSpacing"/>
        <w:ind w:firstLine="720"/>
      </w:pPr>
      <w:r w:rsidRPr="00B222DD">
        <w:t>Associate Provost for Research, Innovation and Creativity (AP-RIC)</w:t>
      </w:r>
    </w:p>
    <w:p w14:paraId="3BD3ECF5" w14:textId="77777777" w:rsidR="000024CD" w:rsidRPr="00B222DD" w:rsidRDefault="000024CD" w:rsidP="000024CD">
      <w:pPr>
        <w:pStyle w:val="NoSpacing"/>
        <w:ind w:firstLine="720"/>
      </w:pPr>
      <w:r w:rsidRPr="00B222DD">
        <w:t>The American University in Cairo</w:t>
      </w:r>
    </w:p>
    <w:p w14:paraId="4C364B45" w14:textId="49CFE091" w:rsidR="000024CD" w:rsidRPr="00B222DD" w:rsidRDefault="000024CD" w:rsidP="000024CD">
      <w:r w:rsidRPr="00B222DD">
        <w:rPr>
          <w:rFonts w:cs="Myriad Pro Light"/>
        </w:rPr>
        <w:tab/>
      </w:r>
      <w:r w:rsidRPr="00B222DD">
        <w:t>Award valued at US $</w:t>
      </w:r>
      <w:r>
        <w:t>2,650</w:t>
      </w:r>
      <w:r w:rsidR="008D29AA">
        <w:t xml:space="preserve"> (under review)</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713E82" w:rsidRPr="00B222DD" w14:paraId="356BCA19" w14:textId="77777777">
        <w:tc>
          <w:tcPr>
            <w:tcW w:w="8640" w:type="dxa"/>
          </w:tcPr>
          <w:p w14:paraId="7AA82967" w14:textId="77777777" w:rsidR="00713E82" w:rsidRPr="00B222DD" w:rsidRDefault="00713E82">
            <w:pPr>
              <w:pStyle w:val="NoSpacing"/>
              <w:ind w:left="-106"/>
              <w:rPr>
                <w:b/>
              </w:rPr>
            </w:pPr>
            <w:r w:rsidRPr="00B222DD">
              <w:rPr>
                <w:b/>
              </w:rPr>
              <w:t xml:space="preserve">Mini Grant – Publication </w:t>
            </w:r>
          </w:p>
        </w:tc>
        <w:tc>
          <w:tcPr>
            <w:tcW w:w="1890" w:type="dxa"/>
          </w:tcPr>
          <w:p w14:paraId="204941BE" w14:textId="77777777" w:rsidR="00713E82" w:rsidRPr="00B222DD" w:rsidRDefault="00713E82">
            <w:pPr>
              <w:pStyle w:val="NoSpacing"/>
              <w:jc w:val="right"/>
            </w:pPr>
            <w:r>
              <w:t>Spring</w:t>
            </w:r>
            <w:r w:rsidRPr="00B222DD">
              <w:t xml:space="preserve"> 202</w:t>
            </w:r>
            <w:r>
              <w:t>4</w:t>
            </w:r>
          </w:p>
        </w:tc>
      </w:tr>
    </w:tbl>
    <w:p w14:paraId="03350424" w14:textId="77777777" w:rsidR="00713E82" w:rsidRPr="00B222DD" w:rsidRDefault="00713E82" w:rsidP="00713E82">
      <w:pPr>
        <w:pStyle w:val="NoSpacing"/>
        <w:ind w:firstLine="720"/>
      </w:pPr>
      <w:r w:rsidRPr="00B222DD">
        <w:t>Associate Provost for Research, Innovation and Creativity (AP-RIC)</w:t>
      </w:r>
    </w:p>
    <w:p w14:paraId="23EC9180" w14:textId="77777777" w:rsidR="00713E82" w:rsidRPr="00B222DD" w:rsidRDefault="00713E82" w:rsidP="00713E82">
      <w:pPr>
        <w:pStyle w:val="NoSpacing"/>
        <w:ind w:firstLine="720"/>
      </w:pPr>
      <w:r w:rsidRPr="00B222DD">
        <w:t>The American University in Cairo</w:t>
      </w:r>
    </w:p>
    <w:p w14:paraId="4596ACB9" w14:textId="56B8B45D" w:rsidR="00713E82" w:rsidRPr="00B222DD" w:rsidRDefault="00713E82" w:rsidP="00713E82">
      <w:r w:rsidRPr="00B222DD">
        <w:rPr>
          <w:rFonts w:cs="Myriad Pro Light"/>
        </w:rPr>
        <w:tab/>
      </w:r>
      <w:r w:rsidRPr="00B222DD">
        <w:t>Award valued at US $</w:t>
      </w:r>
      <w:r w:rsidR="00512686">
        <w:t>1,620</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5715FA" w:rsidRPr="00B222DD" w14:paraId="1EB0041E" w14:textId="77777777">
        <w:tc>
          <w:tcPr>
            <w:tcW w:w="8640" w:type="dxa"/>
          </w:tcPr>
          <w:p w14:paraId="7D20A3C0" w14:textId="77777777" w:rsidR="005715FA" w:rsidRPr="00B222DD" w:rsidRDefault="005715FA">
            <w:pPr>
              <w:pStyle w:val="NoSpacing"/>
              <w:ind w:left="-106"/>
              <w:rPr>
                <w:b/>
              </w:rPr>
            </w:pPr>
            <w:r w:rsidRPr="00B222DD">
              <w:rPr>
                <w:b/>
              </w:rPr>
              <w:t xml:space="preserve">Mini Grant – Publication </w:t>
            </w:r>
          </w:p>
        </w:tc>
        <w:tc>
          <w:tcPr>
            <w:tcW w:w="1890" w:type="dxa"/>
          </w:tcPr>
          <w:p w14:paraId="6836F05D" w14:textId="3243E8EE" w:rsidR="005715FA" w:rsidRPr="00B222DD" w:rsidRDefault="005715FA">
            <w:pPr>
              <w:pStyle w:val="NoSpacing"/>
              <w:jc w:val="right"/>
            </w:pPr>
            <w:r>
              <w:t>Spring</w:t>
            </w:r>
            <w:r w:rsidRPr="00B222DD">
              <w:t xml:space="preserve"> 202</w:t>
            </w:r>
            <w:r>
              <w:t>4</w:t>
            </w:r>
          </w:p>
        </w:tc>
      </w:tr>
    </w:tbl>
    <w:p w14:paraId="619AAEB1" w14:textId="77777777" w:rsidR="005715FA" w:rsidRPr="00B222DD" w:rsidRDefault="005715FA" w:rsidP="005715FA">
      <w:pPr>
        <w:pStyle w:val="NoSpacing"/>
        <w:ind w:firstLine="720"/>
      </w:pPr>
      <w:r w:rsidRPr="00B222DD">
        <w:t>Associate Provost for Research, Innovation and Creativity (AP-RIC)</w:t>
      </w:r>
    </w:p>
    <w:p w14:paraId="062C9432" w14:textId="77777777" w:rsidR="005715FA" w:rsidRPr="00B222DD" w:rsidRDefault="005715FA" w:rsidP="005715FA">
      <w:pPr>
        <w:pStyle w:val="NoSpacing"/>
        <w:ind w:firstLine="720"/>
      </w:pPr>
      <w:r w:rsidRPr="00B222DD">
        <w:t>The American University in Cairo</w:t>
      </w:r>
    </w:p>
    <w:p w14:paraId="773DF81C" w14:textId="72228B03" w:rsidR="005715FA" w:rsidRDefault="005715FA" w:rsidP="005715FA">
      <w:r w:rsidRPr="00B222DD">
        <w:rPr>
          <w:rFonts w:cs="Myriad Pro Light"/>
        </w:rPr>
        <w:tab/>
      </w:r>
      <w:r w:rsidRPr="00B222DD">
        <w:t>Award valued at US $</w:t>
      </w:r>
      <w:r w:rsidR="000124FC">
        <w:t>2,297</w:t>
      </w:r>
    </w:p>
    <w:p w14:paraId="26792258" w14:textId="77777777" w:rsidR="00B405AC" w:rsidRDefault="00B405AC" w:rsidP="005715FA"/>
    <w:p w14:paraId="5E8DCD2A" w14:textId="77777777" w:rsidR="00B405AC" w:rsidRPr="00B222DD" w:rsidRDefault="00B405AC" w:rsidP="005715FA"/>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200EB8" w:rsidRPr="00B222DD" w14:paraId="3DA4ECE1" w14:textId="77777777">
        <w:tc>
          <w:tcPr>
            <w:tcW w:w="8640" w:type="dxa"/>
          </w:tcPr>
          <w:p w14:paraId="44C272D6" w14:textId="77777777" w:rsidR="00200EB8" w:rsidRPr="00B222DD" w:rsidRDefault="00200EB8">
            <w:pPr>
              <w:pStyle w:val="NoSpacing"/>
              <w:ind w:left="-106"/>
              <w:rPr>
                <w:b/>
              </w:rPr>
            </w:pPr>
            <w:r w:rsidRPr="00B222DD">
              <w:rPr>
                <w:b/>
              </w:rPr>
              <w:t xml:space="preserve">Faculty Travel Grant – Conference </w:t>
            </w:r>
          </w:p>
        </w:tc>
        <w:tc>
          <w:tcPr>
            <w:tcW w:w="1890" w:type="dxa"/>
          </w:tcPr>
          <w:p w14:paraId="72BC520F" w14:textId="1F70377C" w:rsidR="00200EB8" w:rsidRPr="00B222DD" w:rsidRDefault="008C62B6">
            <w:pPr>
              <w:pStyle w:val="NoSpacing"/>
              <w:jc w:val="right"/>
            </w:pPr>
            <w:r>
              <w:t>Spring</w:t>
            </w:r>
            <w:r w:rsidR="00200EB8" w:rsidRPr="00B222DD">
              <w:t xml:space="preserve"> 202</w:t>
            </w:r>
            <w:r>
              <w:t>4</w:t>
            </w:r>
          </w:p>
        </w:tc>
      </w:tr>
    </w:tbl>
    <w:p w14:paraId="7B204F13" w14:textId="7F4A1AC7" w:rsidR="00200EB8" w:rsidRPr="00B222DD" w:rsidRDefault="00200EB8" w:rsidP="00200EB8">
      <w:pPr>
        <w:pStyle w:val="NoSpacing"/>
        <w:ind w:firstLine="720"/>
        <w:rPr>
          <w:i/>
          <w:iCs/>
        </w:rPr>
      </w:pPr>
      <w:r w:rsidRPr="00B222DD">
        <w:t xml:space="preserve">Event: </w:t>
      </w:r>
      <w:r w:rsidRPr="00B222DD">
        <w:rPr>
          <w:i/>
          <w:iCs/>
        </w:rPr>
        <w:t>“</w:t>
      </w:r>
      <w:r w:rsidR="001045AD" w:rsidRPr="001045AD">
        <w:rPr>
          <w:i/>
          <w:iCs/>
        </w:rPr>
        <w:t>The 2nd International Conference on Sustainability: DEVELOPMENTS &amp;</w:t>
      </w:r>
      <w:r w:rsidR="001045AD">
        <w:rPr>
          <w:i/>
          <w:iCs/>
        </w:rPr>
        <w:t xml:space="preserve"> </w:t>
      </w:r>
      <w:r w:rsidR="001045AD" w:rsidRPr="001045AD">
        <w:rPr>
          <w:i/>
          <w:iCs/>
        </w:rPr>
        <w:t>INNOVATIONS</w:t>
      </w:r>
      <w:r w:rsidR="001045AD">
        <w:rPr>
          <w:i/>
          <w:iCs/>
        </w:rPr>
        <w:t>”</w:t>
      </w:r>
    </w:p>
    <w:p w14:paraId="218675DA" w14:textId="3C5D6DFC" w:rsidR="00200EB8" w:rsidRPr="00B222DD" w:rsidRDefault="00200EB8" w:rsidP="00200EB8">
      <w:pPr>
        <w:pStyle w:val="NoSpacing"/>
        <w:ind w:firstLine="720"/>
      </w:pPr>
      <w:r w:rsidRPr="00B222DD">
        <w:t>Location:</w:t>
      </w:r>
      <w:r w:rsidRPr="00B222DD">
        <w:rPr>
          <w:i/>
          <w:iCs/>
        </w:rPr>
        <w:t xml:space="preserve"> </w:t>
      </w:r>
      <w:r w:rsidR="001045AD" w:rsidRPr="001045AD">
        <w:rPr>
          <w:i/>
          <w:iCs/>
        </w:rPr>
        <w:t>Riyadh, Saudi Arabia</w:t>
      </w:r>
    </w:p>
    <w:p w14:paraId="3E64000A" w14:textId="77777777" w:rsidR="00200EB8" w:rsidRPr="00B222DD" w:rsidRDefault="00200EB8" w:rsidP="00200EB8">
      <w:pPr>
        <w:pStyle w:val="NoSpacing"/>
        <w:ind w:firstLine="720"/>
      </w:pPr>
      <w:r w:rsidRPr="00B222DD">
        <w:t>Associate Provost for Research, Innovation and Creativity (AP-RIC)</w:t>
      </w:r>
    </w:p>
    <w:p w14:paraId="1D62634A" w14:textId="77777777" w:rsidR="00200EB8" w:rsidRPr="00B222DD" w:rsidRDefault="00200EB8" w:rsidP="00200EB8">
      <w:pPr>
        <w:pStyle w:val="NoSpacing"/>
        <w:ind w:firstLine="720"/>
      </w:pPr>
      <w:r w:rsidRPr="00B222DD">
        <w:t>The American University in Cairo</w:t>
      </w:r>
    </w:p>
    <w:p w14:paraId="6287D7AF" w14:textId="323BEA0D" w:rsidR="00200EB8" w:rsidRPr="00B222DD" w:rsidRDefault="00200EB8" w:rsidP="00200EB8">
      <w:r w:rsidRPr="00B222DD">
        <w:rPr>
          <w:rFonts w:cs="Myriad Pro Light"/>
        </w:rPr>
        <w:tab/>
      </w:r>
      <w:r w:rsidRPr="00B222DD">
        <w:t>Award valued at US $</w:t>
      </w:r>
      <w:r w:rsidR="001045AD" w:rsidRPr="001045AD">
        <w:t>1,097</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D2816" w:rsidRPr="00B222DD" w14:paraId="077BA7FD" w14:textId="77777777">
        <w:tc>
          <w:tcPr>
            <w:tcW w:w="8640" w:type="dxa"/>
          </w:tcPr>
          <w:p w14:paraId="0C261606" w14:textId="77777777" w:rsidR="004D2816" w:rsidRPr="00B222DD" w:rsidRDefault="004D2816">
            <w:pPr>
              <w:pStyle w:val="NoSpacing"/>
              <w:ind w:left="-106"/>
              <w:rPr>
                <w:b/>
              </w:rPr>
            </w:pPr>
            <w:r w:rsidRPr="00B222DD">
              <w:rPr>
                <w:b/>
              </w:rPr>
              <w:t xml:space="preserve">Mini Grant – Publication </w:t>
            </w:r>
          </w:p>
        </w:tc>
        <w:tc>
          <w:tcPr>
            <w:tcW w:w="1890" w:type="dxa"/>
          </w:tcPr>
          <w:p w14:paraId="2C27A1EC" w14:textId="115900B8" w:rsidR="004D2816" w:rsidRPr="00B222DD" w:rsidRDefault="004D2816">
            <w:pPr>
              <w:pStyle w:val="NoSpacing"/>
              <w:jc w:val="right"/>
            </w:pPr>
            <w:r w:rsidRPr="00B222DD">
              <w:t>Summer 2023</w:t>
            </w:r>
          </w:p>
        </w:tc>
      </w:tr>
    </w:tbl>
    <w:p w14:paraId="2DE852CD" w14:textId="77777777" w:rsidR="004D2816" w:rsidRPr="00B222DD" w:rsidRDefault="004D2816" w:rsidP="004D2816">
      <w:pPr>
        <w:pStyle w:val="NoSpacing"/>
        <w:ind w:firstLine="720"/>
      </w:pPr>
      <w:r w:rsidRPr="00B222DD">
        <w:t>Associate Provost for Research, Innovation and Creativity (AP-RIC)</w:t>
      </w:r>
    </w:p>
    <w:p w14:paraId="44BD5DA9" w14:textId="77777777" w:rsidR="004D2816" w:rsidRPr="00B222DD" w:rsidRDefault="004D2816" w:rsidP="004D2816">
      <w:pPr>
        <w:pStyle w:val="NoSpacing"/>
        <w:ind w:firstLine="720"/>
      </w:pPr>
      <w:r w:rsidRPr="00B222DD">
        <w:t>The American University in Cairo</w:t>
      </w:r>
    </w:p>
    <w:p w14:paraId="2FBEF868" w14:textId="47E66590" w:rsidR="004D2816" w:rsidRDefault="004D2816" w:rsidP="004D2816">
      <w:r w:rsidRPr="00B222DD">
        <w:rPr>
          <w:rFonts w:cs="Myriad Pro Light"/>
        </w:rPr>
        <w:tab/>
      </w:r>
      <w:r w:rsidRPr="00B222DD">
        <w:t>Award valued at US $1,700</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D4766F" w:rsidRPr="00B222DD" w14:paraId="2AC9EB57" w14:textId="77777777">
        <w:tc>
          <w:tcPr>
            <w:tcW w:w="8640" w:type="dxa"/>
          </w:tcPr>
          <w:p w14:paraId="0226F4D8" w14:textId="6044C5AD" w:rsidR="00D4766F" w:rsidRPr="00B222DD" w:rsidRDefault="00D4766F">
            <w:pPr>
              <w:pStyle w:val="NoSpacing"/>
              <w:ind w:left="-106"/>
              <w:rPr>
                <w:b/>
              </w:rPr>
            </w:pPr>
            <w:r w:rsidRPr="00B222DD">
              <w:rPr>
                <w:b/>
              </w:rPr>
              <w:t xml:space="preserve">Faculty Travel Grant – Conference </w:t>
            </w:r>
          </w:p>
        </w:tc>
        <w:tc>
          <w:tcPr>
            <w:tcW w:w="1890" w:type="dxa"/>
          </w:tcPr>
          <w:p w14:paraId="2B8BBC77" w14:textId="77777777" w:rsidR="00D4766F" w:rsidRPr="00B222DD" w:rsidRDefault="00D4766F">
            <w:pPr>
              <w:pStyle w:val="NoSpacing"/>
              <w:jc w:val="right"/>
            </w:pPr>
            <w:r w:rsidRPr="00B222DD">
              <w:t>Summer 2023</w:t>
            </w:r>
          </w:p>
        </w:tc>
      </w:tr>
    </w:tbl>
    <w:p w14:paraId="6EA70B5F" w14:textId="77777777" w:rsidR="00D245B4" w:rsidRPr="00B222DD" w:rsidRDefault="00D4766F" w:rsidP="00D245B4">
      <w:pPr>
        <w:pStyle w:val="NoSpacing"/>
        <w:ind w:firstLine="720"/>
        <w:rPr>
          <w:i/>
          <w:iCs/>
        </w:rPr>
      </w:pPr>
      <w:r w:rsidRPr="00B222DD">
        <w:t xml:space="preserve">Event: </w:t>
      </w:r>
      <w:r w:rsidRPr="00B222DD">
        <w:rPr>
          <w:i/>
          <w:iCs/>
        </w:rPr>
        <w:t>“</w:t>
      </w:r>
      <w:r w:rsidR="00D245B4" w:rsidRPr="00B222DD">
        <w:rPr>
          <w:i/>
          <w:iCs/>
        </w:rPr>
        <w:t>UIA WORLD CONGRESS OF ARCHITECTS 2023: Sustainable Futures Leave No One Behind</w:t>
      </w:r>
    </w:p>
    <w:p w14:paraId="1F562560" w14:textId="2155D8F7" w:rsidR="00D4766F" w:rsidRPr="00B222DD" w:rsidRDefault="00D245B4" w:rsidP="00D245B4">
      <w:pPr>
        <w:pStyle w:val="NoSpacing"/>
        <w:ind w:firstLine="720"/>
      </w:pPr>
      <w:r w:rsidRPr="00B222DD">
        <w:t>Location:</w:t>
      </w:r>
      <w:r w:rsidR="00D4766F" w:rsidRPr="00B222DD">
        <w:rPr>
          <w:i/>
          <w:iCs/>
        </w:rPr>
        <w:t xml:space="preserve"> </w:t>
      </w:r>
      <w:r w:rsidRPr="00B222DD">
        <w:rPr>
          <w:i/>
          <w:iCs/>
        </w:rPr>
        <w:t>Copenhagen, Denmark</w:t>
      </w:r>
    </w:p>
    <w:p w14:paraId="46E49344" w14:textId="77777777" w:rsidR="00D4766F" w:rsidRPr="00B222DD" w:rsidRDefault="00D4766F" w:rsidP="00D4766F">
      <w:pPr>
        <w:pStyle w:val="NoSpacing"/>
        <w:ind w:firstLine="720"/>
      </w:pPr>
      <w:r w:rsidRPr="00B222DD">
        <w:t>Associate Provost for Research, Innovation and Creativity (AP-RIC)</w:t>
      </w:r>
    </w:p>
    <w:p w14:paraId="49F264CE" w14:textId="77777777" w:rsidR="00D4766F" w:rsidRPr="00B222DD" w:rsidRDefault="00D4766F" w:rsidP="00D4766F">
      <w:pPr>
        <w:pStyle w:val="NoSpacing"/>
        <w:ind w:firstLine="720"/>
      </w:pPr>
      <w:r w:rsidRPr="00B222DD">
        <w:t>The American University in Cairo</w:t>
      </w:r>
    </w:p>
    <w:p w14:paraId="15F6009A" w14:textId="52F3D045" w:rsidR="00714944" w:rsidRDefault="00D4766F" w:rsidP="00D4766F">
      <w:r w:rsidRPr="00B222DD">
        <w:rPr>
          <w:rFonts w:cs="Myriad Pro Light"/>
        </w:rPr>
        <w:tab/>
      </w:r>
      <w:r w:rsidRPr="00B222DD">
        <w:t>Award valued at US $</w:t>
      </w:r>
      <w:r w:rsidR="00D245B4" w:rsidRPr="00B222DD">
        <w:t>3</w:t>
      </w:r>
      <w:r w:rsidR="000229CD" w:rsidRPr="00B222DD">
        <w:t>,</w:t>
      </w:r>
      <w:r w:rsidR="00D245B4" w:rsidRPr="00B222DD">
        <w:t>120</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51849" w:rsidRPr="00B222DD" w14:paraId="0B7C09E7" w14:textId="77777777">
        <w:tc>
          <w:tcPr>
            <w:tcW w:w="8640" w:type="dxa"/>
          </w:tcPr>
          <w:p w14:paraId="26C04753" w14:textId="45662AE1" w:rsidR="00451849" w:rsidRPr="00B222DD" w:rsidRDefault="00451849">
            <w:pPr>
              <w:pStyle w:val="NoSpacing"/>
              <w:ind w:left="-106"/>
              <w:rPr>
                <w:b/>
              </w:rPr>
            </w:pPr>
            <w:r w:rsidRPr="00B222DD">
              <w:rPr>
                <w:b/>
              </w:rPr>
              <w:t xml:space="preserve">Faculty Travel Grant – Symposium </w:t>
            </w:r>
          </w:p>
        </w:tc>
        <w:tc>
          <w:tcPr>
            <w:tcW w:w="1890" w:type="dxa"/>
          </w:tcPr>
          <w:p w14:paraId="397D0029" w14:textId="591EDEBD" w:rsidR="00451849" w:rsidRPr="00B222DD" w:rsidRDefault="00D4766F">
            <w:pPr>
              <w:pStyle w:val="NoSpacing"/>
              <w:jc w:val="right"/>
            </w:pPr>
            <w:r w:rsidRPr="00B222DD">
              <w:t>Summer</w:t>
            </w:r>
            <w:r w:rsidR="00451849" w:rsidRPr="00B222DD">
              <w:t xml:space="preserve"> 202</w:t>
            </w:r>
            <w:r w:rsidRPr="00B222DD">
              <w:t>3</w:t>
            </w:r>
          </w:p>
        </w:tc>
      </w:tr>
    </w:tbl>
    <w:p w14:paraId="4E9FA000" w14:textId="77777777" w:rsidR="00D245B4" w:rsidRPr="00B222DD" w:rsidRDefault="00451849" w:rsidP="00451849">
      <w:pPr>
        <w:pStyle w:val="NoSpacing"/>
        <w:ind w:firstLine="720"/>
        <w:rPr>
          <w:i/>
          <w:iCs/>
        </w:rPr>
      </w:pPr>
      <w:r w:rsidRPr="00B222DD">
        <w:t xml:space="preserve">Event: </w:t>
      </w:r>
      <w:r w:rsidRPr="00B222DD">
        <w:rPr>
          <w:i/>
          <w:iCs/>
        </w:rPr>
        <w:t>“TIME - SPACE - EXISTENCE" Venice Biennial Architecture Exhibition</w:t>
      </w:r>
    </w:p>
    <w:p w14:paraId="251D22D1" w14:textId="0BC09E90" w:rsidR="00451849" w:rsidRPr="00B222DD" w:rsidRDefault="00D245B4" w:rsidP="00451849">
      <w:pPr>
        <w:pStyle w:val="NoSpacing"/>
        <w:ind w:firstLine="720"/>
      </w:pPr>
      <w:r w:rsidRPr="00B222DD">
        <w:t>Location:</w:t>
      </w:r>
      <w:r w:rsidRPr="00B222DD">
        <w:rPr>
          <w:i/>
          <w:iCs/>
        </w:rPr>
        <w:t xml:space="preserve"> </w:t>
      </w:r>
      <w:r w:rsidR="00451849" w:rsidRPr="00B222DD">
        <w:rPr>
          <w:i/>
          <w:iCs/>
        </w:rPr>
        <w:t>Venice, Italy</w:t>
      </w:r>
    </w:p>
    <w:p w14:paraId="309490B3" w14:textId="7B87D5AC" w:rsidR="00451849" w:rsidRPr="00B222DD" w:rsidRDefault="00451849" w:rsidP="00451849">
      <w:pPr>
        <w:pStyle w:val="NoSpacing"/>
        <w:ind w:firstLine="720"/>
      </w:pPr>
      <w:r w:rsidRPr="00B222DD">
        <w:t>Associate Provost for Research, Innovation and Creativity (AP-RIC)</w:t>
      </w:r>
    </w:p>
    <w:p w14:paraId="4E7FFC31" w14:textId="77777777" w:rsidR="00451849" w:rsidRPr="00B222DD" w:rsidRDefault="00451849" w:rsidP="00451849">
      <w:pPr>
        <w:pStyle w:val="NoSpacing"/>
        <w:ind w:firstLine="720"/>
      </w:pPr>
      <w:r w:rsidRPr="00B222DD">
        <w:t>The American University in Cairo</w:t>
      </w:r>
    </w:p>
    <w:p w14:paraId="152A442A" w14:textId="172E2BC9" w:rsidR="00451849" w:rsidRDefault="00451849" w:rsidP="00451849">
      <w:r w:rsidRPr="00B222DD">
        <w:rPr>
          <w:rFonts w:cs="Myriad Pro Light"/>
        </w:rPr>
        <w:tab/>
      </w:r>
      <w:r w:rsidRPr="00B222DD">
        <w:t>Award valued at US $</w:t>
      </w:r>
      <w:r w:rsidR="00D4766F" w:rsidRPr="00B222DD">
        <w:t>3,325</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3E63B7" w:rsidRPr="00B222DD" w14:paraId="3DEFDAE9" w14:textId="77777777">
        <w:tc>
          <w:tcPr>
            <w:tcW w:w="8640" w:type="dxa"/>
          </w:tcPr>
          <w:p w14:paraId="58DEA7A2" w14:textId="18947212" w:rsidR="003E63B7" w:rsidRPr="00B222DD" w:rsidRDefault="003E63B7">
            <w:pPr>
              <w:pStyle w:val="NoSpacing"/>
              <w:ind w:left="-106"/>
              <w:rPr>
                <w:b/>
              </w:rPr>
            </w:pPr>
            <w:r w:rsidRPr="00B222DD">
              <w:rPr>
                <w:b/>
              </w:rPr>
              <w:t xml:space="preserve">Mini Grant – Publication </w:t>
            </w:r>
          </w:p>
        </w:tc>
        <w:tc>
          <w:tcPr>
            <w:tcW w:w="1890" w:type="dxa"/>
          </w:tcPr>
          <w:p w14:paraId="70D1DBF3" w14:textId="2A98095A" w:rsidR="003E63B7" w:rsidRPr="00B222DD" w:rsidRDefault="003E63B7">
            <w:pPr>
              <w:pStyle w:val="NoSpacing"/>
              <w:jc w:val="right"/>
            </w:pPr>
            <w:r w:rsidRPr="00B222DD">
              <w:t>Fall 2022</w:t>
            </w:r>
          </w:p>
        </w:tc>
      </w:tr>
    </w:tbl>
    <w:p w14:paraId="35ADEA32" w14:textId="77777777" w:rsidR="003E63B7" w:rsidRPr="00B222DD" w:rsidRDefault="003E63B7" w:rsidP="003E63B7">
      <w:pPr>
        <w:pStyle w:val="NoSpacing"/>
        <w:ind w:firstLine="720"/>
      </w:pPr>
      <w:r w:rsidRPr="00B222DD">
        <w:t>Associate Provost for Research, Innovation and Creativity (AP-RIC)</w:t>
      </w:r>
    </w:p>
    <w:p w14:paraId="6BFE59ED" w14:textId="77777777" w:rsidR="003E63B7" w:rsidRPr="00B222DD" w:rsidRDefault="003E63B7" w:rsidP="003E63B7">
      <w:pPr>
        <w:pStyle w:val="NoSpacing"/>
        <w:ind w:firstLine="720"/>
      </w:pPr>
      <w:r w:rsidRPr="00B222DD">
        <w:t>The American University in Cairo</w:t>
      </w:r>
    </w:p>
    <w:p w14:paraId="26748AD8" w14:textId="1BCAE35E" w:rsidR="003E63B7" w:rsidRDefault="003E63B7" w:rsidP="003E63B7">
      <w:r w:rsidRPr="00B222DD">
        <w:rPr>
          <w:rFonts w:cs="Myriad Pro Light"/>
        </w:rPr>
        <w:tab/>
      </w:r>
      <w:r w:rsidRPr="00B222DD">
        <w:t>Award valued at US $1,325</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00363945" w14:textId="77777777">
        <w:tc>
          <w:tcPr>
            <w:tcW w:w="8640" w:type="dxa"/>
          </w:tcPr>
          <w:p w14:paraId="62E9913D" w14:textId="38A31DB3" w:rsidR="004F51BF" w:rsidRPr="00B222DD" w:rsidRDefault="004F51BF">
            <w:pPr>
              <w:pStyle w:val="NoSpacing"/>
              <w:ind w:left="-106"/>
              <w:rPr>
                <w:b/>
              </w:rPr>
            </w:pPr>
            <w:r w:rsidRPr="00B222DD">
              <w:rPr>
                <w:b/>
              </w:rPr>
              <w:t xml:space="preserve">Mini Grant – Publication </w:t>
            </w:r>
          </w:p>
        </w:tc>
        <w:tc>
          <w:tcPr>
            <w:tcW w:w="1890" w:type="dxa"/>
          </w:tcPr>
          <w:p w14:paraId="3575B890" w14:textId="18DEC7BF" w:rsidR="004F51BF" w:rsidRPr="00B222DD" w:rsidRDefault="004F51BF">
            <w:pPr>
              <w:pStyle w:val="NoSpacing"/>
              <w:jc w:val="right"/>
            </w:pPr>
            <w:r w:rsidRPr="00B222DD">
              <w:t>Summer 2022</w:t>
            </w:r>
          </w:p>
        </w:tc>
      </w:tr>
    </w:tbl>
    <w:p w14:paraId="5B518994" w14:textId="48427584" w:rsidR="004F51BF" w:rsidRPr="00B222DD" w:rsidRDefault="004F51BF" w:rsidP="004F51BF">
      <w:pPr>
        <w:pStyle w:val="NoSpacing"/>
        <w:ind w:firstLine="720"/>
      </w:pPr>
      <w:r w:rsidRPr="00B222DD">
        <w:t>Associate Provost for Research, Innovation and Creativity (AP-RIC)</w:t>
      </w:r>
    </w:p>
    <w:p w14:paraId="3B3FAE16" w14:textId="35A1A50E" w:rsidR="004F51BF" w:rsidRPr="00B222DD" w:rsidRDefault="004F51BF" w:rsidP="004F51BF">
      <w:pPr>
        <w:pStyle w:val="NoSpacing"/>
        <w:ind w:firstLine="720"/>
      </w:pPr>
      <w:r w:rsidRPr="00B222DD">
        <w:t>The American University in Cairo</w:t>
      </w:r>
    </w:p>
    <w:p w14:paraId="1545EC8B" w14:textId="653AECFC" w:rsidR="004F51BF" w:rsidRPr="00B222DD" w:rsidRDefault="004F51BF" w:rsidP="004F51BF">
      <w:pPr>
        <w:pStyle w:val="NoSpacing"/>
        <w:ind w:firstLine="720"/>
      </w:pPr>
      <w:r w:rsidRPr="00B222DD">
        <w:t>Award</w:t>
      </w:r>
      <w:r w:rsidR="00D4766F" w:rsidRPr="00B222DD">
        <w:t>ed</w:t>
      </w:r>
      <w:r w:rsidRPr="00B222DD">
        <w:t xml:space="preserve"> to: Dr. Khaled Tarabieh (Pi)</w:t>
      </w:r>
      <w:r w:rsidR="00D4766F" w:rsidRPr="00B222DD">
        <w:t xml:space="preserve"> and Sherif Goubran (co-pi)</w:t>
      </w:r>
    </w:p>
    <w:p w14:paraId="1506474E" w14:textId="51814964" w:rsidR="004F51BF" w:rsidRPr="00B222DD" w:rsidRDefault="004F51BF" w:rsidP="004F51BF">
      <w:r w:rsidRPr="00B222DD">
        <w:rPr>
          <w:rFonts w:cs="Myriad Pro Light"/>
        </w:rPr>
        <w:tab/>
      </w:r>
      <w:r w:rsidRPr="00B222DD">
        <w:t>Award valued at US $1</w:t>
      </w:r>
      <w:r w:rsidR="003E63B7" w:rsidRPr="00B222DD">
        <w:t>,</w:t>
      </w:r>
      <w:r w:rsidRPr="00B222DD">
        <w:t>820</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68A3C445" w14:textId="77777777" w:rsidTr="00DE7D61">
        <w:tc>
          <w:tcPr>
            <w:tcW w:w="8640" w:type="dxa"/>
          </w:tcPr>
          <w:p w14:paraId="6D6ECF97" w14:textId="77777777" w:rsidR="00D92124" w:rsidRPr="00B222DD" w:rsidRDefault="00D92124" w:rsidP="00DE7D61">
            <w:pPr>
              <w:pStyle w:val="NoSpacing"/>
              <w:ind w:left="-106"/>
              <w:rPr>
                <w:b/>
              </w:rPr>
            </w:pPr>
            <w:r w:rsidRPr="00B222DD">
              <w:rPr>
                <w:b/>
              </w:rPr>
              <w:t>Individualized Program (INDI) Conference Award</w:t>
            </w:r>
          </w:p>
        </w:tc>
        <w:tc>
          <w:tcPr>
            <w:tcW w:w="1890" w:type="dxa"/>
          </w:tcPr>
          <w:p w14:paraId="4F1EB8C9" w14:textId="77777777" w:rsidR="00D92124" w:rsidRPr="00B222DD" w:rsidRDefault="00D92124" w:rsidP="00DE7D61">
            <w:pPr>
              <w:pStyle w:val="NoSpacing"/>
              <w:jc w:val="right"/>
            </w:pPr>
            <w:r w:rsidRPr="00B222DD">
              <w:t>Summer 2019</w:t>
            </w:r>
          </w:p>
        </w:tc>
      </w:tr>
    </w:tbl>
    <w:p w14:paraId="6DAD6F51" w14:textId="77777777" w:rsidR="00D92124" w:rsidRPr="00B222DD" w:rsidRDefault="00D92124" w:rsidP="00D92124">
      <w:pPr>
        <w:pStyle w:val="NoSpacing"/>
        <w:ind w:firstLine="720"/>
      </w:pPr>
      <w:r w:rsidRPr="00B222DD">
        <w:t>Individualized Program, Concordia University</w:t>
      </w:r>
    </w:p>
    <w:p w14:paraId="319477FA" w14:textId="775F4B4F" w:rsidR="00D92124" w:rsidRPr="00B222DD" w:rsidRDefault="00D92124" w:rsidP="00D92124">
      <w:r w:rsidRPr="00B222DD">
        <w:rPr>
          <w:rFonts w:cs="Myriad Pro Light"/>
        </w:rPr>
        <w:tab/>
      </w:r>
      <w:r w:rsidRPr="00B222DD">
        <w:t>Award valued at CAD $300</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6C1897B6" w14:textId="77777777" w:rsidTr="00DE7D61">
        <w:tc>
          <w:tcPr>
            <w:tcW w:w="8640" w:type="dxa"/>
          </w:tcPr>
          <w:p w14:paraId="2B6F3926" w14:textId="77777777" w:rsidR="00430A56" w:rsidRPr="00B222DD" w:rsidRDefault="00430A56" w:rsidP="00DE7D61">
            <w:pPr>
              <w:pStyle w:val="NoSpacing"/>
              <w:ind w:left="-106"/>
              <w:rPr>
                <w:b/>
              </w:rPr>
            </w:pPr>
            <w:r w:rsidRPr="00B222DD">
              <w:rPr>
                <w:b/>
              </w:rPr>
              <w:t>School of Graduate Studies Conference Award</w:t>
            </w:r>
          </w:p>
        </w:tc>
        <w:tc>
          <w:tcPr>
            <w:tcW w:w="1890" w:type="dxa"/>
          </w:tcPr>
          <w:p w14:paraId="64F02717" w14:textId="77777777" w:rsidR="00430A56" w:rsidRPr="00B222DD" w:rsidRDefault="00430A56" w:rsidP="00DE7D61">
            <w:pPr>
              <w:pStyle w:val="NoSpacing"/>
              <w:jc w:val="right"/>
            </w:pPr>
            <w:r w:rsidRPr="00B222DD">
              <w:t>Summer 2019</w:t>
            </w:r>
          </w:p>
        </w:tc>
      </w:tr>
    </w:tbl>
    <w:p w14:paraId="068112B6" w14:textId="77777777" w:rsidR="00430A56" w:rsidRPr="00B222DD" w:rsidRDefault="00430A56" w:rsidP="00430A56">
      <w:pPr>
        <w:pStyle w:val="NoSpacing"/>
        <w:ind w:firstLine="720"/>
      </w:pPr>
      <w:r w:rsidRPr="00B222DD">
        <w:t>School of Graduate Studies, Concordia University</w:t>
      </w:r>
    </w:p>
    <w:p w14:paraId="67267529" w14:textId="6F71ACBD" w:rsidR="00B62BD5" w:rsidRPr="00B222DD" w:rsidRDefault="00430A56" w:rsidP="00B62BD5">
      <w:r w:rsidRPr="00B222DD">
        <w:tab/>
        <w:t>Valued at CAD $</w:t>
      </w:r>
      <w:r w:rsidR="00C34901" w:rsidRPr="00B222DD">
        <w:t xml:space="preserve"> 1,</w:t>
      </w:r>
      <w:r w:rsidR="00FE5D46" w:rsidRPr="00B222DD">
        <w:t>0</w:t>
      </w:r>
      <w:r w:rsidR="00C34901" w:rsidRPr="00B222DD">
        <w:t>00</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47186249" w14:textId="77777777" w:rsidTr="00DE7D61">
        <w:tc>
          <w:tcPr>
            <w:tcW w:w="8640" w:type="dxa"/>
          </w:tcPr>
          <w:p w14:paraId="27CB8DE9" w14:textId="2B28CE1B" w:rsidR="00D92124" w:rsidRPr="00B222DD" w:rsidRDefault="00C34901" w:rsidP="00DE7D61">
            <w:pPr>
              <w:pStyle w:val="NoSpacing"/>
              <w:ind w:left="-106"/>
              <w:rPr>
                <w:b/>
              </w:rPr>
            </w:pPr>
            <w:r w:rsidRPr="00B222DD">
              <w:rPr>
                <w:b/>
              </w:rPr>
              <w:t>Sustainability Research Award Recipient</w:t>
            </w:r>
          </w:p>
        </w:tc>
        <w:tc>
          <w:tcPr>
            <w:tcW w:w="1890" w:type="dxa"/>
          </w:tcPr>
          <w:p w14:paraId="470FE030" w14:textId="1FFB71FA" w:rsidR="00D92124" w:rsidRPr="00B222DD" w:rsidRDefault="00155608" w:rsidP="00DE7D61">
            <w:pPr>
              <w:pStyle w:val="NoSpacing"/>
              <w:jc w:val="right"/>
            </w:pPr>
            <w:r w:rsidRPr="00B222DD">
              <w:t>Spring</w:t>
            </w:r>
            <w:r w:rsidR="0050789D" w:rsidRPr="00B222DD">
              <w:t xml:space="preserve"> 2018</w:t>
            </w:r>
          </w:p>
        </w:tc>
      </w:tr>
    </w:tbl>
    <w:p w14:paraId="0D7F63FD" w14:textId="472C9412" w:rsidR="00D92124" w:rsidRPr="00B222DD" w:rsidRDefault="00FE5D46" w:rsidP="00D92124">
      <w:pPr>
        <w:pStyle w:val="NoSpacing"/>
        <w:ind w:firstLine="720"/>
      </w:pPr>
      <w:r w:rsidRPr="00B222DD">
        <w:t>Sustainability Action Fund (SAF)</w:t>
      </w:r>
      <w:r w:rsidR="00D92124" w:rsidRPr="00B222DD">
        <w:t>, Concordia University</w:t>
      </w:r>
    </w:p>
    <w:p w14:paraId="4B3230C9" w14:textId="77777777" w:rsidR="00D4766F" w:rsidRPr="00B222DD" w:rsidRDefault="008E5946" w:rsidP="008E5946">
      <w:pPr>
        <w:pStyle w:val="NoSpacing"/>
        <w:ind w:left="720"/>
      </w:pPr>
      <w:r w:rsidRPr="00B222DD">
        <w:t xml:space="preserve">Project: Knowledge Mobilization and Collaborative Learning in the Context of the Sustainability and Food Movements </w:t>
      </w:r>
    </w:p>
    <w:p w14:paraId="143952B4" w14:textId="50E86E94" w:rsidR="00FE5D46" w:rsidRPr="00B222DD" w:rsidRDefault="00D4766F" w:rsidP="00D4766F">
      <w:pPr>
        <w:pStyle w:val="NoSpacing"/>
        <w:ind w:firstLine="720"/>
      </w:pPr>
      <w:r w:rsidRPr="00B222DD">
        <w:t>Awarded to: Monica Dantas, Sherif Goubran, Julia De Marco, Alexa Carota, and Amanda Sidiras</w:t>
      </w:r>
    </w:p>
    <w:p w14:paraId="6B2B8FBD" w14:textId="27ECEC28" w:rsidR="00D92124" w:rsidRPr="00B222DD" w:rsidRDefault="00D92124" w:rsidP="00D92124">
      <w:r w:rsidRPr="00B222DD">
        <w:tab/>
        <w:t>Valued at CAD $1,</w:t>
      </w:r>
      <w:r w:rsidR="00FE5D46" w:rsidRPr="00B222DD">
        <w:t>5</w:t>
      </w:r>
      <w:r w:rsidRPr="00B222DD">
        <w:t>00</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12882B26" w14:textId="77777777" w:rsidTr="00DE7D61">
        <w:tc>
          <w:tcPr>
            <w:tcW w:w="8640" w:type="dxa"/>
          </w:tcPr>
          <w:p w14:paraId="17688063" w14:textId="77777777" w:rsidR="00D92124" w:rsidRPr="00B222DD" w:rsidRDefault="00D92124" w:rsidP="00DE7D61">
            <w:pPr>
              <w:pStyle w:val="NoSpacing"/>
              <w:ind w:left="-106"/>
              <w:rPr>
                <w:b/>
              </w:rPr>
            </w:pPr>
            <w:r w:rsidRPr="00B222DD">
              <w:rPr>
                <w:b/>
              </w:rPr>
              <w:t>Individualized Program (INDI) Conference Award</w:t>
            </w:r>
          </w:p>
        </w:tc>
        <w:tc>
          <w:tcPr>
            <w:tcW w:w="1890" w:type="dxa"/>
          </w:tcPr>
          <w:p w14:paraId="1F120CF7" w14:textId="77777777" w:rsidR="00D92124" w:rsidRPr="00B222DD" w:rsidRDefault="00D92124" w:rsidP="00DE7D61">
            <w:pPr>
              <w:pStyle w:val="NoSpacing"/>
              <w:jc w:val="right"/>
            </w:pPr>
            <w:r w:rsidRPr="00B222DD">
              <w:t>Fall 2017</w:t>
            </w:r>
          </w:p>
        </w:tc>
      </w:tr>
    </w:tbl>
    <w:p w14:paraId="0CEC109C" w14:textId="77777777" w:rsidR="00D92124" w:rsidRPr="00B222DD" w:rsidRDefault="00D92124" w:rsidP="00D92124">
      <w:pPr>
        <w:pStyle w:val="NoSpacing"/>
        <w:ind w:firstLine="720"/>
      </w:pPr>
      <w:r w:rsidRPr="00B222DD">
        <w:t>Individualized Program, Concordia University</w:t>
      </w:r>
    </w:p>
    <w:p w14:paraId="5745EA8E" w14:textId="7F4E2C95" w:rsidR="00D92124" w:rsidRPr="00B222DD" w:rsidRDefault="00D92124" w:rsidP="00D92124">
      <w:r w:rsidRPr="00B222DD">
        <w:rPr>
          <w:rFonts w:cs="Myriad Pro Light"/>
        </w:rPr>
        <w:tab/>
      </w:r>
      <w:r w:rsidRPr="00B222DD">
        <w:t>Award valued at CAD $600</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5215B9BE" w14:textId="77777777" w:rsidTr="00DE7D61">
        <w:tc>
          <w:tcPr>
            <w:tcW w:w="8640" w:type="dxa"/>
          </w:tcPr>
          <w:p w14:paraId="30441C6C" w14:textId="77777777" w:rsidR="00D92124" w:rsidRPr="00B222DD" w:rsidRDefault="00D92124" w:rsidP="00DE7D61">
            <w:pPr>
              <w:pStyle w:val="NoSpacing"/>
              <w:ind w:left="-106"/>
              <w:rPr>
                <w:b/>
              </w:rPr>
            </w:pPr>
            <w:r w:rsidRPr="00B222DD">
              <w:rPr>
                <w:b/>
              </w:rPr>
              <w:t>School of Graduate Studies Conference Award</w:t>
            </w:r>
          </w:p>
        </w:tc>
        <w:tc>
          <w:tcPr>
            <w:tcW w:w="1890" w:type="dxa"/>
          </w:tcPr>
          <w:p w14:paraId="40031A53" w14:textId="77777777" w:rsidR="00D92124" w:rsidRPr="00B222DD" w:rsidRDefault="00D92124" w:rsidP="00DE7D61">
            <w:pPr>
              <w:pStyle w:val="NoSpacing"/>
              <w:jc w:val="right"/>
            </w:pPr>
            <w:r w:rsidRPr="00B222DD">
              <w:t>Fall 2017</w:t>
            </w:r>
          </w:p>
        </w:tc>
      </w:tr>
    </w:tbl>
    <w:p w14:paraId="268394D4" w14:textId="77777777" w:rsidR="00D92124" w:rsidRPr="00B222DD" w:rsidRDefault="00D92124" w:rsidP="00D92124">
      <w:pPr>
        <w:pStyle w:val="NoSpacing"/>
        <w:ind w:firstLine="720"/>
      </w:pPr>
      <w:r w:rsidRPr="00B222DD">
        <w:t>School of Graduate Studies, Concordia University</w:t>
      </w:r>
    </w:p>
    <w:p w14:paraId="20F14496" w14:textId="77777777" w:rsidR="00D92124" w:rsidRPr="00B222DD" w:rsidRDefault="00D92124" w:rsidP="00D92124">
      <w:r w:rsidRPr="00B222DD">
        <w:tab/>
        <w:t>Valued at CAD $1,000</w:t>
      </w:r>
    </w:p>
    <w:p w14:paraId="6058B6F8" w14:textId="0104AC43" w:rsidR="005601F4" w:rsidRDefault="005601F4">
      <w:pPr>
        <w:spacing w:after="0"/>
      </w:pPr>
    </w:p>
    <w:p w14:paraId="66D050D6" w14:textId="77777777" w:rsidR="00B405AC" w:rsidRDefault="00B405AC">
      <w:pPr>
        <w:spacing w:after="0"/>
      </w:pPr>
    </w:p>
    <w:p w14:paraId="3C18E744" w14:textId="5F0BAB87" w:rsidR="00451849" w:rsidRPr="00B222DD" w:rsidRDefault="00451849" w:rsidP="00451849">
      <w:pPr>
        <w:pStyle w:val="Heading2"/>
      </w:pPr>
      <w:bookmarkStart w:id="204" w:name="_Toc27576497"/>
      <w:bookmarkStart w:id="205" w:name="_Toc27576559"/>
      <w:bookmarkStart w:id="206" w:name="_Toc30157610"/>
      <w:bookmarkStart w:id="207" w:name="_Toc30166796"/>
      <w:bookmarkStart w:id="208" w:name="_Toc30166864"/>
      <w:bookmarkStart w:id="209" w:name="_Toc30586981"/>
      <w:bookmarkStart w:id="210" w:name="_Toc30587758"/>
      <w:bookmarkStart w:id="211" w:name="_Toc39656810"/>
      <w:bookmarkStart w:id="212" w:name="_Toc43202312"/>
      <w:bookmarkStart w:id="213" w:name="_Toc44754319"/>
      <w:bookmarkStart w:id="214" w:name="_Toc68368807"/>
      <w:bookmarkStart w:id="215" w:name="_Toc72221777"/>
      <w:bookmarkStart w:id="216" w:name="_Toc80615048"/>
      <w:bookmarkStart w:id="217" w:name="_Toc93758015"/>
      <w:bookmarkStart w:id="218" w:name="_Toc104548300"/>
      <w:bookmarkStart w:id="219" w:name="_Toc120262707"/>
      <w:bookmarkStart w:id="220" w:name="_Toc128673347"/>
      <w:bookmarkStart w:id="221" w:name="_Toc130194808"/>
      <w:bookmarkStart w:id="222" w:name="_Toc135734644"/>
      <w:bookmarkStart w:id="223" w:name="_Toc136343197"/>
      <w:bookmarkStart w:id="224" w:name="_Toc137968052"/>
      <w:bookmarkStart w:id="225" w:name="_Toc150333732"/>
      <w:bookmarkStart w:id="226" w:name="_Toc162853793"/>
      <w:bookmarkStart w:id="227" w:name="_Toc171697547"/>
      <w:bookmarkStart w:id="228" w:name="_Toc172973645"/>
      <w:bookmarkStart w:id="229" w:name="_Toc27576501"/>
      <w:bookmarkStart w:id="230" w:name="_Toc27576563"/>
      <w:bookmarkStart w:id="231" w:name="_Toc30586985"/>
      <w:bookmarkStart w:id="232" w:name="_Toc30587762"/>
      <w:bookmarkStart w:id="233" w:name="_Toc39656814"/>
      <w:bookmarkStart w:id="234" w:name="_Toc43202316"/>
      <w:bookmarkStart w:id="235" w:name="_Toc44754323"/>
      <w:bookmarkStart w:id="236" w:name="_Toc68368810"/>
      <w:bookmarkStart w:id="237" w:name="_Toc72221780"/>
      <w:bookmarkStart w:id="238" w:name="_Toc80615051"/>
      <w:bookmarkStart w:id="239" w:name="_Toc93758017"/>
      <w:bookmarkStart w:id="240" w:name="_Toc104548302"/>
      <w:bookmarkStart w:id="241" w:name="_Toc120262709"/>
      <w:bookmarkStart w:id="242" w:name="_Toc128673349"/>
      <w:bookmarkStart w:id="243" w:name="_Toc130194810"/>
      <w:bookmarkStart w:id="244" w:name="_Toc135734646"/>
      <w:bookmarkStart w:id="245" w:name="_Toc136343199"/>
      <w:bookmarkStart w:id="246" w:name="_Toc137968054"/>
      <w:r w:rsidRPr="00B222DD">
        <w:t>Research scholarships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451849" w:rsidRPr="00B222DD" w14:paraId="30C265C2" w14:textId="77777777">
        <w:tc>
          <w:tcPr>
            <w:tcW w:w="8730" w:type="dxa"/>
          </w:tcPr>
          <w:p w14:paraId="226CEAC1" w14:textId="77777777" w:rsidR="00451849" w:rsidRPr="00B222DD" w:rsidRDefault="00451849">
            <w:pPr>
              <w:pStyle w:val="NoSpacing"/>
              <w:ind w:left="-106"/>
              <w:rPr>
                <w:b/>
              </w:rPr>
            </w:pPr>
            <w:r w:rsidRPr="00B222DD">
              <w:rPr>
                <w:b/>
              </w:rPr>
              <w:t xml:space="preserve">Concordia Public Scholars: 2019-2020 Cohort </w:t>
            </w:r>
          </w:p>
        </w:tc>
        <w:tc>
          <w:tcPr>
            <w:tcW w:w="1800" w:type="dxa"/>
          </w:tcPr>
          <w:p w14:paraId="4776B9CA" w14:textId="77777777" w:rsidR="00451849" w:rsidRPr="00B222DD" w:rsidRDefault="00451849">
            <w:pPr>
              <w:pStyle w:val="NoSpacing"/>
              <w:jc w:val="right"/>
            </w:pPr>
            <w:r w:rsidRPr="00B222DD">
              <w:t>Summer 2019</w:t>
            </w:r>
          </w:p>
        </w:tc>
      </w:tr>
    </w:tbl>
    <w:p w14:paraId="2CC6821E" w14:textId="77777777" w:rsidR="00451849" w:rsidRPr="00B222DD" w:rsidRDefault="00451849" w:rsidP="00451849">
      <w:pPr>
        <w:pStyle w:val="NoSpacing"/>
        <w:ind w:firstLine="720"/>
      </w:pPr>
      <w:r w:rsidRPr="00B222DD">
        <w:t>School of Graduate Studies, Concordia University</w:t>
      </w:r>
    </w:p>
    <w:p w14:paraId="567A8D0B" w14:textId="77777777" w:rsidR="00451849" w:rsidRPr="00B222DD" w:rsidRDefault="00451849" w:rsidP="00451849">
      <w:pPr>
        <w:pStyle w:val="NoSpacing"/>
        <w:ind w:firstLine="720"/>
      </w:pPr>
      <w:r w:rsidRPr="00B222DD">
        <w:t xml:space="preserve">Valued at CAD $10,000 and includes media and PR training </w:t>
      </w:r>
    </w:p>
    <w:p w14:paraId="3681B829" w14:textId="77777777" w:rsidR="00451849" w:rsidRPr="00B222DD" w:rsidRDefault="00451849" w:rsidP="00451849">
      <w:pPr>
        <w:pStyle w:val="Subtitle"/>
      </w:pPr>
      <w:r w:rsidRPr="00B222DD">
        <w:tab/>
        <w:t>Selected as 1 of 10 public scholars based on research potential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800"/>
      </w:tblGrid>
      <w:tr w:rsidR="00451849" w:rsidRPr="00B222DD" w14:paraId="01D035F6" w14:textId="77777777">
        <w:tc>
          <w:tcPr>
            <w:tcW w:w="8730" w:type="dxa"/>
          </w:tcPr>
          <w:p w14:paraId="2982DC94" w14:textId="77777777" w:rsidR="00451849" w:rsidRPr="00B222DD" w:rsidRDefault="00451849">
            <w:pPr>
              <w:pStyle w:val="NoSpacing"/>
              <w:ind w:left="-106"/>
              <w:rPr>
                <w:b/>
              </w:rPr>
            </w:pPr>
            <w:r w:rsidRPr="00B222DD">
              <w:rPr>
                <w:b/>
              </w:rPr>
              <w:t>Vanier Canada Graduate Scholarships (Vanier CGS)</w:t>
            </w:r>
          </w:p>
        </w:tc>
        <w:tc>
          <w:tcPr>
            <w:tcW w:w="1800" w:type="dxa"/>
          </w:tcPr>
          <w:p w14:paraId="1C54F1E2" w14:textId="77777777" w:rsidR="00451849" w:rsidRPr="00B222DD" w:rsidRDefault="00451849">
            <w:pPr>
              <w:pStyle w:val="NoSpacing"/>
              <w:jc w:val="right"/>
            </w:pPr>
            <w:r w:rsidRPr="00B222DD">
              <w:t>Fall 2018</w:t>
            </w:r>
          </w:p>
        </w:tc>
      </w:tr>
    </w:tbl>
    <w:p w14:paraId="2BB2BD17" w14:textId="77777777" w:rsidR="00451849" w:rsidRPr="00B222DD" w:rsidRDefault="00451849" w:rsidP="00451849">
      <w:pPr>
        <w:pStyle w:val="NoSpacing"/>
        <w:ind w:firstLine="720"/>
      </w:pPr>
      <w:r w:rsidRPr="00B222DD">
        <w:t>Social Sciences and Humanities Research Council (SSHRC)</w:t>
      </w:r>
    </w:p>
    <w:p w14:paraId="030CE0F8" w14:textId="77777777" w:rsidR="00451849" w:rsidRPr="00B222DD" w:rsidRDefault="00451849" w:rsidP="00451849">
      <w:pPr>
        <w:pStyle w:val="NoSpacing"/>
      </w:pPr>
      <w:r w:rsidRPr="00B222DD">
        <w:rPr>
          <w:rFonts w:cs="Myriad Pro Light"/>
        </w:rPr>
        <w:tab/>
        <w:t xml:space="preserve">3 years scholarship </w:t>
      </w:r>
      <w:r w:rsidRPr="00B222DD">
        <w:t>valued at CAD $150,000</w:t>
      </w:r>
    </w:p>
    <w:p w14:paraId="201F4AC2" w14:textId="0F901626" w:rsidR="0064129B" w:rsidRDefault="00451849" w:rsidP="00451849">
      <w:pPr>
        <w:pStyle w:val="Subtitle"/>
        <w:ind w:left="709"/>
      </w:pPr>
      <w:r w:rsidRPr="00B222DD">
        <w:tab/>
        <w:t xml:space="preserve">Awarded based on academic excellence, research potential and leadership experience. Largest doctoral scholarship offered by the government of Canada.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1170"/>
      </w:tblGrid>
      <w:tr w:rsidR="00451849" w:rsidRPr="00B222DD" w14:paraId="3E231B70" w14:textId="77777777">
        <w:tc>
          <w:tcPr>
            <w:tcW w:w="9360" w:type="dxa"/>
          </w:tcPr>
          <w:p w14:paraId="6B83C4F3" w14:textId="77777777" w:rsidR="00451849" w:rsidRPr="00B222DD" w:rsidRDefault="00451849">
            <w:pPr>
              <w:pStyle w:val="NoSpacing"/>
              <w:ind w:left="-106"/>
              <w:rPr>
                <w:b/>
              </w:rPr>
            </w:pPr>
            <w:r w:rsidRPr="00B222DD">
              <w:rPr>
                <w:b/>
              </w:rPr>
              <w:t>Joseph-Armand Bombardier Canada Graduate Scholarships-Doctoral (CGS D)</w:t>
            </w:r>
          </w:p>
        </w:tc>
        <w:tc>
          <w:tcPr>
            <w:tcW w:w="1170" w:type="dxa"/>
          </w:tcPr>
          <w:p w14:paraId="39279244" w14:textId="77777777" w:rsidR="00451849" w:rsidRPr="00B222DD" w:rsidRDefault="00451849">
            <w:pPr>
              <w:pStyle w:val="NoSpacing"/>
              <w:jc w:val="right"/>
            </w:pPr>
            <w:r w:rsidRPr="00B222DD">
              <w:t>Fall 2018</w:t>
            </w:r>
          </w:p>
        </w:tc>
      </w:tr>
    </w:tbl>
    <w:p w14:paraId="63E05E45" w14:textId="77777777" w:rsidR="00451849" w:rsidRPr="00B222DD" w:rsidRDefault="00451849" w:rsidP="00451849">
      <w:pPr>
        <w:pStyle w:val="NoSpacing"/>
        <w:ind w:firstLine="720"/>
      </w:pPr>
      <w:r w:rsidRPr="00B222DD">
        <w:t>Social Sciences and Humanities Research Council (SSHRC)</w:t>
      </w:r>
    </w:p>
    <w:p w14:paraId="318D5AF4" w14:textId="77777777" w:rsidR="00451849" w:rsidRPr="00B222DD" w:rsidRDefault="00451849" w:rsidP="00451849">
      <w:pPr>
        <w:pStyle w:val="NoSpacing"/>
      </w:pPr>
      <w:r w:rsidRPr="00B222DD">
        <w:rPr>
          <w:rFonts w:cs="Myriad Pro Light"/>
        </w:rPr>
        <w:tab/>
        <w:t xml:space="preserve">3 years scholarship </w:t>
      </w:r>
      <w:r w:rsidRPr="00B222DD">
        <w:t>valued at CAD $105,000 (held in name only)</w:t>
      </w:r>
    </w:p>
    <w:p w14:paraId="16E70CF9" w14:textId="77777777" w:rsidR="00451849" w:rsidRDefault="00451849" w:rsidP="00451849">
      <w:pPr>
        <w:pStyle w:val="Subtitle"/>
        <w:ind w:left="720"/>
      </w:pPr>
      <w:r w:rsidRPr="00B222DD">
        <w:t xml:space="preserve">Awarded based on academic excellence and research potential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51849" w:rsidRPr="00B222DD" w14:paraId="699D0807" w14:textId="77777777">
        <w:tc>
          <w:tcPr>
            <w:tcW w:w="8640" w:type="dxa"/>
          </w:tcPr>
          <w:p w14:paraId="38E96720" w14:textId="77777777" w:rsidR="00451849" w:rsidRPr="00B222DD" w:rsidRDefault="00451849">
            <w:pPr>
              <w:pStyle w:val="NoSpacing"/>
              <w:ind w:left="-106"/>
              <w:rPr>
                <w:b/>
              </w:rPr>
            </w:pPr>
            <w:r w:rsidRPr="00B222DD">
              <w:rPr>
                <w:b/>
              </w:rPr>
              <w:t>LEAP Doctoral Scholarship</w:t>
            </w:r>
          </w:p>
        </w:tc>
        <w:tc>
          <w:tcPr>
            <w:tcW w:w="1890" w:type="dxa"/>
          </w:tcPr>
          <w:p w14:paraId="6D261914" w14:textId="77777777" w:rsidR="00451849" w:rsidRPr="00B222DD" w:rsidRDefault="00451849">
            <w:pPr>
              <w:pStyle w:val="NoSpacing"/>
              <w:jc w:val="right"/>
            </w:pPr>
            <w:r w:rsidRPr="00B222DD">
              <w:t>Summer 2018</w:t>
            </w:r>
          </w:p>
        </w:tc>
      </w:tr>
    </w:tbl>
    <w:p w14:paraId="4849E6CF" w14:textId="77777777" w:rsidR="00451849" w:rsidRPr="00B222DD" w:rsidRDefault="00451849" w:rsidP="00451849">
      <w:pPr>
        <w:pStyle w:val="NoSpacing"/>
        <w:ind w:firstLine="720"/>
      </w:pPr>
      <w:r w:rsidRPr="00B222DD">
        <w:t>Laboratoire d’Étude de l’Architecture Potentielle, Université de Montréal</w:t>
      </w:r>
    </w:p>
    <w:p w14:paraId="56286D1D" w14:textId="77777777" w:rsidR="00451849" w:rsidRPr="00B222DD" w:rsidRDefault="00451849" w:rsidP="00451849">
      <w:pPr>
        <w:pStyle w:val="NoSpacing"/>
        <w:rPr>
          <w:sz w:val="22"/>
          <w:szCs w:val="22"/>
        </w:rPr>
      </w:pPr>
      <w:r w:rsidRPr="00B222DD">
        <w:rPr>
          <w:rFonts w:cs="Myriad Pro Light"/>
        </w:rPr>
        <w:tab/>
      </w:r>
      <w:r w:rsidRPr="00B222DD">
        <w:t>Award valued at CAD $2,000</w:t>
      </w:r>
    </w:p>
    <w:p w14:paraId="67EECA2C" w14:textId="77777777" w:rsidR="00451849" w:rsidRPr="00B222DD" w:rsidRDefault="00451849" w:rsidP="00451849">
      <w:pPr>
        <w:pStyle w:val="Subtitle"/>
        <w:ind w:left="720"/>
      </w:pPr>
      <w:r w:rsidRPr="00B222DD">
        <w:t>Awarded based on academic excellence and research contributions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51849" w:rsidRPr="00B222DD" w14:paraId="5815313B" w14:textId="77777777">
        <w:tc>
          <w:tcPr>
            <w:tcW w:w="8640" w:type="dxa"/>
          </w:tcPr>
          <w:p w14:paraId="4ECEF59E" w14:textId="77777777" w:rsidR="00451849" w:rsidRPr="00B222DD" w:rsidRDefault="00451849">
            <w:pPr>
              <w:pStyle w:val="NoSpacing"/>
              <w:ind w:left="-106"/>
              <w:rPr>
                <w:b/>
              </w:rPr>
            </w:pPr>
            <w:r w:rsidRPr="00B222DD">
              <w:rPr>
                <w:b/>
              </w:rPr>
              <w:t>Power Corporation of Canada Graduate Fellowship</w:t>
            </w:r>
          </w:p>
        </w:tc>
        <w:tc>
          <w:tcPr>
            <w:tcW w:w="1890" w:type="dxa"/>
          </w:tcPr>
          <w:p w14:paraId="74B17CFF" w14:textId="77777777" w:rsidR="00451849" w:rsidRPr="00B222DD" w:rsidRDefault="00451849">
            <w:pPr>
              <w:pStyle w:val="NoSpacing"/>
              <w:jc w:val="right"/>
            </w:pPr>
            <w:r w:rsidRPr="00B222DD">
              <w:t>Fall 2017</w:t>
            </w:r>
          </w:p>
        </w:tc>
      </w:tr>
    </w:tbl>
    <w:p w14:paraId="400E822B" w14:textId="77777777" w:rsidR="00451849" w:rsidRPr="00B222DD" w:rsidRDefault="00451849" w:rsidP="00451849">
      <w:pPr>
        <w:pStyle w:val="NoSpacing"/>
        <w:ind w:firstLine="720"/>
      </w:pPr>
      <w:r w:rsidRPr="00B222DD">
        <w:t>Individualized Program, Concordia University</w:t>
      </w:r>
    </w:p>
    <w:p w14:paraId="07A48E61" w14:textId="77777777" w:rsidR="00451849" w:rsidRPr="00B222DD" w:rsidRDefault="00451849" w:rsidP="00451849">
      <w:pPr>
        <w:pStyle w:val="NoSpacing"/>
      </w:pPr>
      <w:r w:rsidRPr="00B222DD">
        <w:tab/>
        <w:t>1-year fellowship valued at CAD $5,000</w:t>
      </w:r>
    </w:p>
    <w:p w14:paraId="4EF6E226" w14:textId="77777777" w:rsidR="00451849" w:rsidRPr="00B222DD" w:rsidRDefault="00451849" w:rsidP="00451849">
      <w:pPr>
        <w:pStyle w:val="Subtitle"/>
        <w:ind w:left="720"/>
      </w:pPr>
      <w:r w:rsidRPr="00B222DD">
        <w:t>Awarded based on academic excellence and research contributions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51849" w:rsidRPr="00B222DD" w14:paraId="1DDBDB06" w14:textId="77777777">
        <w:tc>
          <w:tcPr>
            <w:tcW w:w="8640" w:type="dxa"/>
          </w:tcPr>
          <w:p w14:paraId="704EAD82" w14:textId="77777777" w:rsidR="00451849" w:rsidRPr="00B222DD" w:rsidRDefault="00451849">
            <w:pPr>
              <w:pStyle w:val="NoSpacing"/>
              <w:ind w:left="-106"/>
              <w:rPr>
                <w:b/>
              </w:rPr>
            </w:pPr>
            <w:r w:rsidRPr="00B222DD">
              <w:rPr>
                <w:b/>
              </w:rPr>
              <w:t>LEAP PhD Entrance Scholarship</w:t>
            </w:r>
          </w:p>
        </w:tc>
        <w:tc>
          <w:tcPr>
            <w:tcW w:w="1890" w:type="dxa"/>
          </w:tcPr>
          <w:p w14:paraId="15634F09" w14:textId="77777777" w:rsidR="00451849" w:rsidRPr="00B222DD" w:rsidRDefault="00451849">
            <w:pPr>
              <w:pStyle w:val="NoSpacing"/>
              <w:jc w:val="right"/>
            </w:pPr>
            <w:r w:rsidRPr="00B222DD">
              <w:t>Summer 2017</w:t>
            </w:r>
          </w:p>
        </w:tc>
      </w:tr>
    </w:tbl>
    <w:p w14:paraId="166E24FD" w14:textId="77777777" w:rsidR="00451849" w:rsidRPr="00B222DD" w:rsidRDefault="00451849" w:rsidP="00451849">
      <w:pPr>
        <w:pStyle w:val="NoSpacing"/>
        <w:ind w:firstLine="720"/>
      </w:pPr>
      <w:r w:rsidRPr="00B222DD">
        <w:t>Laboratoire d’Étude de l’Architecture Potentielle, Université de Montréal</w:t>
      </w:r>
    </w:p>
    <w:p w14:paraId="1A8DAD0B" w14:textId="77777777" w:rsidR="00451849" w:rsidRPr="00B222DD" w:rsidRDefault="00451849" w:rsidP="00451849">
      <w:pPr>
        <w:pStyle w:val="NoSpacing"/>
        <w:rPr>
          <w:sz w:val="22"/>
          <w:szCs w:val="22"/>
        </w:rPr>
      </w:pPr>
      <w:r w:rsidRPr="00B222DD">
        <w:rPr>
          <w:rFonts w:cs="Myriad Pro Light"/>
        </w:rPr>
        <w:tab/>
      </w:r>
      <w:r w:rsidRPr="00B222DD">
        <w:t>Award valued at CAD $1,500</w:t>
      </w:r>
    </w:p>
    <w:p w14:paraId="48343C23" w14:textId="77777777" w:rsidR="00451849" w:rsidRPr="00B222DD" w:rsidRDefault="00451849" w:rsidP="00451849">
      <w:pPr>
        <w:pStyle w:val="Subtitle"/>
        <w:ind w:firstLine="720"/>
      </w:pPr>
      <w:r w:rsidRPr="00B222DD">
        <w:t>Awarded based on academic excellence and research potential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51849" w:rsidRPr="00B222DD" w14:paraId="75D02A1E" w14:textId="77777777">
        <w:tc>
          <w:tcPr>
            <w:tcW w:w="8640" w:type="dxa"/>
          </w:tcPr>
          <w:p w14:paraId="16F3ECF3" w14:textId="77777777" w:rsidR="00451849" w:rsidRPr="00B222DD" w:rsidRDefault="00451849">
            <w:pPr>
              <w:pStyle w:val="NoSpacing"/>
              <w:ind w:left="-106"/>
              <w:rPr>
                <w:b/>
              </w:rPr>
            </w:pPr>
            <w:r w:rsidRPr="00B222DD">
              <w:rPr>
                <w:b/>
              </w:rPr>
              <w:t>Individualized Program (INDI) Entrance Fellowship</w:t>
            </w:r>
          </w:p>
        </w:tc>
        <w:tc>
          <w:tcPr>
            <w:tcW w:w="1890" w:type="dxa"/>
          </w:tcPr>
          <w:p w14:paraId="26D5DEC6" w14:textId="77777777" w:rsidR="00451849" w:rsidRPr="00B222DD" w:rsidRDefault="00451849">
            <w:pPr>
              <w:pStyle w:val="NoSpacing"/>
              <w:jc w:val="right"/>
            </w:pPr>
            <w:r w:rsidRPr="00B222DD">
              <w:t>Fall 2016</w:t>
            </w:r>
          </w:p>
        </w:tc>
      </w:tr>
    </w:tbl>
    <w:p w14:paraId="4DECB915" w14:textId="77777777" w:rsidR="00451849" w:rsidRPr="00B222DD" w:rsidRDefault="00451849" w:rsidP="00451849">
      <w:pPr>
        <w:pStyle w:val="NoSpacing"/>
        <w:ind w:firstLine="720"/>
      </w:pPr>
      <w:r w:rsidRPr="00B222DD">
        <w:t>Individualized Program, Concordia University</w:t>
      </w:r>
    </w:p>
    <w:p w14:paraId="0D8541F5" w14:textId="77777777" w:rsidR="00451849" w:rsidRPr="00B222DD" w:rsidRDefault="00451849" w:rsidP="00451849">
      <w:pPr>
        <w:pStyle w:val="NoSpacing"/>
      </w:pPr>
      <w:r w:rsidRPr="00B222DD">
        <w:tab/>
        <w:t>3-year fellowship valued at CAD $52,500</w:t>
      </w:r>
    </w:p>
    <w:p w14:paraId="4C4019FD" w14:textId="1A37EF6E" w:rsidR="00AB688B" w:rsidRPr="00B222DD" w:rsidRDefault="00451849" w:rsidP="00451849">
      <w:pPr>
        <w:pStyle w:val="Subtitle"/>
        <w:ind w:firstLine="720"/>
      </w:pPr>
      <w:r w:rsidRPr="00B222DD">
        <w:t>Presented based on academic excellence and quality research proposal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51849" w:rsidRPr="00B222DD" w14:paraId="7647DB15" w14:textId="77777777">
        <w:tc>
          <w:tcPr>
            <w:tcW w:w="8640" w:type="dxa"/>
          </w:tcPr>
          <w:p w14:paraId="5231CB69" w14:textId="77777777" w:rsidR="00451849" w:rsidRPr="00B222DD" w:rsidRDefault="00451849">
            <w:pPr>
              <w:pStyle w:val="NoSpacing"/>
              <w:ind w:left="-106"/>
              <w:rPr>
                <w:b/>
              </w:rPr>
            </w:pPr>
            <w:r w:rsidRPr="00B222DD">
              <w:rPr>
                <w:b/>
              </w:rPr>
              <w:t>Concordia Retired Faculty and Staff Graduate Award</w:t>
            </w:r>
          </w:p>
        </w:tc>
        <w:tc>
          <w:tcPr>
            <w:tcW w:w="1890" w:type="dxa"/>
          </w:tcPr>
          <w:p w14:paraId="5B556671" w14:textId="77777777" w:rsidR="00451849" w:rsidRPr="00B222DD" w:rsidRDefault="00451849">
            <w:pPr>
              <w:pStyle w:val="NoSpacing"/>
              <w:jc w:val="right"/>
            </w:pPr>
            <w:r w:rsidRPr="00B222DD">
              <w:t>Fall 2015</w:t>
            </w:r>
          </w:p>
        </w:tc>
      </w:tr>
    </w:tbl>
    <w:p w14:paraId="3DACB342" w14:textId="77777777" w:rsidR="00451849" w:rsidRPr="00B222DD" w:rsidRDefault="00451849" w:rsidP="00451849">
      <w:pPr>
        <w:pStyle w:val="NoSpacing"/>
        <w:ind w:firstLine="720"/>
        <w:rPr>
          <w:rFonts w:cs="Myriad Pro"/>
          <w:b/>
          <w:bCs/>
        </w:rPr>
      </w:pPr>
      <w:r w:rsidRPr="00B222DD">
        <w:t>Building Engineering, Concordia University</w:t>
      </w:r>
    </w:p>
    <w:p w14:paraId="2565C3EB" w14:textId="77777777" w:rsidR="00451849" w:rsidRPr="00B222DD" w:rsidRDefault="00451849" w:rsidP="00451849">
      <w:pPr>
        <w:pStyle w:val="NoSpacing"/>
      </w:pPr>
      <w:r w:rsidRPr="00B222DD">
        <w:rPr>
          <w:b/>
          <w:bCs/>
        </w:rPr>
        <w:tab/>
      </w:r>
      <w:r w:rsidRPr="00B222DD">
        <w:t>1-year award valued at CAD $5,000</w:t>
      </w:r>
    </w:p>
    <w:p w14:paraId="4C19D926" w14:textId="77777777" w:rsidR="00451849" w:rsidRPr="00B222DD" w:rsidRDefault="00451849" w:rsidP="00451849">
      <w:pPr>
        <w:pStyle w:val="Subtitle"/>
      </w:pPr>
      <w:r w:rsidRPr="00B222DD">
        <w:tab/>
        <w:t>Presented based on academic excellence and research achievements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51849" w:rsidRPr="00B222DD" w14:paraId="65AFFBE6" w14:textId="77777777">
        <w:tc>
          <w:tcPr>
            <w:tcW w:w="8640" w:type="dxa"/>
          </w:tcPr>
          <w:p w14:paraId="16AC6B49" w14:textId="77777777" w:rsidR="00451849" w:rsidRPr="00B222DD" w:rsidRDefault="00451849">
            <w:pPr>
              <w:pStyle w:val="NoSpacing"/>
              <w:ind w:left="-106"/>
              <w:rPr>
                <w:b/>
              </w:rPr>
            </w:pPr>
            <w:r w:rsidRPr="00B222DD">
              <w:rPr>
                <w:b/>
              </w:rPr>
              <w:t>Academic Achievement Award</w:t>
            </w:r>
          </w:p>
        </w:tc>
        <w:tc>
          <w:tcPr>
            <w:tcW w:w="1890" w:type="dxa"/>
          </w:tcPr>
          <w:p w14:paraId="6F9C993F" w14:textId="77777777" w:rsidR="00451849" w:rsidRPr="00B222DD" w:rsidRDefault="00451849">
            <w:pPr>
              <w:pStyle w:val="NoSpacing"/>
              <w:jc w:val="right"/>
            </w:pPr>
            <w:r w:rsidRPr="00B222DD">
              <w:t>Fall 2009</w:t>
            </w:r>
          </w:p>
        </w:tc>
      </w:tr>
    </w:tbl>
    <w:p w14:paraId="2B5F83B1" w14:textId="77777777" w:rsidR="00451849" w:rsidRPr="00B222DD" w:rsidRDefault="00451849" w:rsidP="00451849">
      <w:pPr>
        <w:pStyle w:val="NoSpacing"/>
        <w:ind w:firstLine="720"/>
      </w:pPr>
      <w:r w:rsidRPr="00B222DD">
        <w:t>Architecture Engineering, American University in Cairo</w:t>
      </w:r>
    </w:p>
    <w:p w14:paraId="0A4BEEAD" w14:textId="77777777" w:rsidR="00451849" w:rsidRPr="00B222DD" w:rsidRDefault="00451849" w:rsidP="00451849">
      <w:pPr>
        <w:pStyle w:val="NoSpacing"/>
      </w:pPr>
      <w:r w:rsidRPr="00B222DD">
        <w:tab/>
        <w:t>Valued at CAD $35,000 over 5 years – equivalent to 30% of undergraduate tuition</w:t>
      </w:r>
    </w:p>
    <w:p w14:paraId="1E10205E" w14:textId="77777777" w:rsidR="00451849" w:rsidRPr="00B222DD" w:rsidRDefault="00451849" w:rsidP="00451849">
      <w:pPr>
        <w:pStyle w:val="Subtitle"/>
      </w:pPr>
      <w:r w:rsidRPr="00B222DD">
        <w:tab/>
        <w:t>Presented based academic excellence and contingent on maintaining GPA above 3.75/4.0</w:t>
      </w:r>
    </w:p>
    <w:p w14:paraId="6BB66E7E" w14:textId="2561AD20" w:rsidR="00C56310" w:rsidRDefault="00C56310">
      <w:pPr>
        <w:spacing w:after="0"/>
      </w:pPr>
      <w:r>
        <w:br w:type="page"/>
      </w:r>
    </w:p>
    <w:p w14:paraId="6424DA30" w14:textId="715A0EF3" w:rsidR="00E44A3E" w:rsidRPr="00B222DD" w:rsidRDefault="00D92124" w:rsidP="00E44A3E">
      <w:pPr>
        <w:pStyle w:val="Heading2"/>
      </w:pPr>
      <w:bookmarkStart w:id="247" w:name="_Toc27576499"/>
      <w:bookmarkStart w:id="248" w:name="_Toc27576561"/>
      <w:bookmarkStart w:id="249" w:name="_Toc30586983"/>
      <w:bookmarkStart w:id="250" w:name="_Toc30587760"/>
      <w:bookmarkStart w:id="251" w:name="_Toc39656812"/>
      <w:bookmarkStart w:id="252" w:name="_Toc43202314"/>
      <w:bookmarkStart w:id="253" w:name="_Toc44754321"/>
      <w:bookmarkStart w:id="254" w:name="_Toc68368809"/>
      <w:bookmarkStart w:id="255" w:name="_Toc72221779"/>
      <w:bookmarkStart w:id="256" w:name="_Toc80615050"/>
      <w:bookmarkStart w:id="257" w:name="_Toc93758018"/>
      <w:bookmarkStart w:id="258" w:name="_Toc104548303"/>
      <w:bookmarkStart w:id="259" w:name="_Toc120262711"/>
      <w:bookmarkStart w:id="260" w:name="_Toc128673351"/>
      <w:bookmarkStart w:id="261" w:name="_Toc130194812"/>
      <w:bookmarkStart w:id="262" w:name="_Toc135734648"/>
      <w:bookmarkStart w:id="263" w:name="_Toc136343201"/>
      <w:bookmarkStart w:id="264" w:name="_Toc137968056"/>
      <w:bookmarkStart w:id="265" w:name="_Toc150333735"/>
      <w:bookmarkStart w:id="266" w:name="_Toc162853794"/>
      <w:bookmarkStart w:id="267" w:name="_Toc171697548"/>
      <w:bookmarkStart w:id="268" w:name="_Toc17297364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B222DD">
        <w:t xml:space="preserve">Prizes </w:t>
      </w:r>
      <w:r w:rsidR="002C3952" w:rsidRPr="00B222DD">
        <w:t>and</w:t>
      </w:r>
      <w:r w:rsidRPr="00B222DD">
        <w:t xml:space="preserve"> Honors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727165" w:rsidRPr="00B222DD" w14:paraId="6E661EAA" w14:textId="77777777">
        <w:tc>
          <w:tcPr>
            <w:tcW w:w="8640" w:type="dxa"/>
          </w:tcPr>
          <w:p w14:paraId="1A6FECFB" w14:textId="4E92A74D" w:rsidR="00727165" w:rsidRPr="00B222DD" w:rsidRDefault="00727165">
            <w:pPr>
              <w:pStyle w:val="NoSpacing"/>
              <w:ind w:left="-106"/>
              <w:rPr>
                <w:b/>
              </w:rPr>
            </w:pPr>
            <w:r w:rsidRPr="00B222DD">
              <w:rPr>
                <w:b/>
              </w:rPr>
              <w:t>Best Paper Award – Urban Regeneration of Vulnerable Neighborhoods</w:t>
            </w:r>
          </w:p>
        </w:tc>
        <w:tc>
          <w:tcPr>
            <w:tcW w:w="1890" w:type="dxa"/>
          </w:tcPr>
          <w:p w14:paraId="52E32097" w14:textId="0E6FDDBA" w:rsidR="00727165" w:rsidRPr="00B222DD" w:rsidRDefault="00727165">
            <w:pPr>
              <w:pStyle w:val="NoSpacing"/>
              <w:jc w:val="right"/>
            </w:pPr>
            <w:r w:rsidRPr="00B222DD">
              <w:t>Fall 2023</w:t>
            </w:r>
          </w:p>
        </w:tc>
      </w:tr>
    </w:tbl>
    <w:p w14:paraId="5EB3497B" w14:textId="5A9CF2D7" w:rsidR="00727165" w:rsidRPr="00B222DD" w:rsidRDefault="00727165" w:rsidP="00727165">
      <w:pPr>
        <w:pStyle w:val="NoSpacing"/>
        <w:spacing w:after="120"/>
        <w:ind w:left="720"/>
        <w:rPr>
          <w:sz w:val="18"/>
          <w:szCs w:val="18"/>
        </w:rPr>
      </w:pPr>
      <w:r w:rsidRPr="00B222DD">
        <w:t>International Conference on Sustainable Development (ICSD) 2023: The Midpoint of the SDGs: Global and Local Progress &amp; Challenges. Global Hybrid Conference.</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3B060C0F" w14:textId="77777777">
        <w:tc>
          <w:tcPr>
            <w:tcW w:w="8640" w:type="dxa"/>
          </w:tcPr>
          <w:p w14:paraId="408638AC" w14:textId="77BC5BF2" w:rsidR="00BF17C1" w:rsidRPr="00B222DD" w:rsidRDefault="00BF17C1">
            <w:pPr>
              <w:pStyle w:val="NoSpacing"/>
              <w:ind w:left="-106"/>
              <w:rPr>
                <w:b/>
              </w:rPr>
            </w:pPr>
            <w:r w:rsidRPr="00B222DD">
              <w:rPr>
                <w:b/>
              </w:rPr>
              <w:t>Best Presentation Award - 1st Prize</w:t>
            </w:r>
          </w:p>
        </w:tc>
        <w:tc>
          <w:tcPr>
            <w:tcW w:w="1890" w:type="dxa"/>
          </w:tcPr>
          <w:p w14:paraId="7838EDC1" w14:textId="347192C6" w:rsidR="00BF17C1" w:rsidRPr="00B222DD" w:rsidRDefault="004207C9">
            <w:pPr>
              <w:pStyle w:val="NoSpacing"/>
              <w:jc w:val="right"/>
            </w:pPr>
            <w:r w:rsidRPr="00B222DD">
              <w:t>Winter</w:t>
            </w:r>
            <w:r w:rsidR="00BF17C1" w:rsidRPr="00B222DD">
              <w:t xml:space="preserve"> 202</w:t>
            </w:r>
            <w:r w:rsidRPr="00B222DD">
              <w:t>3</w:t>
            </w:r>
          </w:p>
        </w:tc>
      </w:tr>
    </w:tbl>
    <w:p w14:paraId="70AEA080" w14:textId="22932B7B" w:rsidR="00BF17C1" w:rsidRPr="00B222DD" w:rsidRDefault="00BF17C1" w:rsidP="0064129B">
      <w:pPr>
        <w:pStyle w:val="NoSpacing"/>
        <w:spacing w:after="120"/>
        <w:ind w:left="720"/>
        <w:rPr>
          <w:sz w:val="18"/>
          <w:szCs w:val="18"/>
        </w:rPr>
      </w:pPr>
      <w:r w:rsidRPr="00B222DD">
        <w:t>ICACECH 2022: XVI. International Conference on Architectural Conservation, Engineering and Cultural Heritage. Cairo, Egypt.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134044D0" w14:textId="77777777">
        <w:tc>
          <w:tcPr>
            <w:tcW w:w="8640" w:type="dxa"/>
          </w:tcPr>
          <w:p w14:paraId="705C0A1A" w14:textId="40D97404" w:rsidR="002218DB" w:rsidRPr="00B222DD" w:rsidRDefault="00961CA5" w:rsidP="009219DE">
            <w:pPr>
              <w:pStyle w:val="NoSpacing"/>
              <w:ind w:left="-106"/>
              <w:rPr>
                <w:b/>
              </w:rPr>
            </w:pPr>
            <w:r w:rsidRPr="00B222DD">
              <w:rPr>
                <w:b/>
              </w:rPr>
              <w:t xml:space="preserve">Winner: </w:t>
            </w:r>
            <w:r w:rsidR="002218DB" w:rsidRPr="00B222DD">
              <w:rPr>
                <w:b/>
              </w:rPr>
              <w:t>Core Course Competition Global Studies Category</w:t>
            </w:r>
          </w:p>
        </w:tc>
        <w:tc>
          <w:tcPr>
            <w:tcW w:w="1890" w:type="dxa"/>
          </w:tcPr>
          <w:p w14:paraId="15FC8328" w14:textId="2FD1FC4E" w:rsidR="002218DB" w:rsidRPr="00B222DD" w:rsidRDefault="002218DB">
            <w:pPr>
              <w:pStyle w:val="NoSpacing"/>
              <w:jc w:val="right"/>
            </w:pPr>
            <w:r w:rsidRPr="00B222DD">
              <w:t>Winter 2023</w:t>
            </w:r>
          </w:p>
        </w:tc>
      </w:tr>
    </w:tbl>
    <w:p w14:paraId="4C4B2F91" w14:textId="6C594D5A" w:rsidR="002218DB" w:rsidRPr="00B222DD" w:rsidRDefault="002218DB" w:rsidP="00961CA5">
      <w:pPr>
        <w:pStyle w:val="NoSpacing"/>
        <w:ind w:firstLine="720"/>
      </w:pPr>
      <w:r w:rsidRPr="00B222DD">
        <w:t>AUC Core Course Competition, 2022 edition. The American University in Cairo, Egypt</w:t>
      </w:r>
    </w:p>
    <w:p w14:paraId="51D9F095" w14:textId="64C2F50B" w:rsidR="00961CA5" w:rsidRPr="00B222DD" w:rsidRDefault="00961CA5" w:rsidP="00961CA5">
      <w:pPr>
        <w:pStyle w:val="Subtitle"/>
      </w:pPr>
      <w:r w:rsidRPr="00B222DD">
        <w:tab/>
        <w:t>Course title: “Sustainability in the Cracks of Urban Policy:   Communities, Bureaucracies and Adaptation”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7AFE43FB" w14:textId="77777777">
        <w:tc>
          <w:tcPr>
            <w:tcW w:w="8640" w:type="dxa"/>
          </w:tcPr>
          <w:p w14:paraId="19081927" w14:textId="5C99DED7" w:rsidR="00BF32AB" w:rsidRPr="00B222DD" w:rsidRDefault="00BF32AB">
            <w:pPr>
              <w:pStyle w:val="NoSpacing"/>
              <w:ind w:left="-106"/>
              <w:rPr>
                <w:b/>
              </w:rPr>
            </w:pPr>
            <w:r w:rsidRPr="00B222DD">
              <w:rPr>
                <w:b/>
              </w:rPr>
              <w:t>Best Paper Award - 1st Prize</w:t>
            </w:r>
          </w:p>
        </w:tc>
        <w:tc>
          <w:tcPr>
            <w:tcW w:w="1890" w:type="dxa"/>
          </w:tcPr>
          <w:p w14:paraId="66B9A510" w14:textId="068130D5" w:rsidR="00BF32AB" w:rsidRPr="00B222DD" w:rsidRDefault="00C72350">
            <w:pPr>
              <w:pStyle w:val="NoSpacing"/>
              <w:jc w:val="right"/>
            </w:pPr>
            <w:r w:rsidRPr="00B222DD">
              <w:t>Fall</w:t>
            </w:r>
            <w:r w:rsidR="00BF32AB" w:rsidRPr="00B222DD">
              <w:t xml:space="preserve"> 20</w:t>
            </w:r>
            <w:r w:rsidRPr="00B222DD">
              <w:t>22</w:t>
            </w:r>
          </w:p>
        </w:tc>
      </w:tr>
    </w:tbl>
    <w:p w14:paraId="0782E6FA" w14:textId="135D4470" w:rsidR="00BF32AB" w:rsidRPr="00B222DD" w:rsidRDefault="00BF32AB" w:rsidP="00BF32AB">
      <w:pPr>
        <w:pStyle w:val="NoSpacing"/>
        <w:ind w:firstLine="720"/>
      </w:pPr>
      <w:r w:rsidRPr="00B222DD">
        <w:t>2nd OHI international conference: Sustainable conservation of heritage areas. Cairo, Egypt</w:t>
      </w:r>
    </w:p>
    <w:p w14:paraId="4C0FE66F" w14:textId="3AEF1A41" w:rsidR="00AB688B" w:rsidRPr="00B222DD" w:rsidRDefault="00BF32AB" w:rsidP="00BF32AB">
      <w:pPr>
        <w:pStyle w:val="Subtitle"/>
      </w:pPr>
      <w:r w:rsidRPr="00B222DD">
        <w:tab/>
        <w:t>Valued at EGP 10,000</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2584D32A" w14:textId="77777777" w:rsidTr="00DE7D61">
        <w:tc>
          <w:tcPr>
            <w:tcW w:w="8640" w:type="dxa"/>
          </w:tcPr>
          <w:p w14:paraId="4EBDCEFC" w14:textId="77777777" w:rsidR="00D92124" w:rsidRPr="00B222DD" w:rsidRDefault="00D92124" w:rsidP="00DE7D61">
            <w:pPr>
              <w:pStyle w:val="NoSpacing"/>
              <w:ind w:left="-106"/>
              <w:rPr>
                <w:b/>
              </w:rPr>
            </w:pPr>
            <w:r w:rsidRPr="00B222DD">
              <w:rPr>
                <w:b/>
              </w:rPr>
              <w:t>Poster Award - 1st Prize</w:t>
            </w:r>
          </w:p>
        </w:tc>
        <w:tc>
          <w:tcPr>
            <w:tcW w:w="1890" w:type="dxa"/>
          </w:tcPr>
          <w:p w14:paraId="62BA70C3" w14:textId="77777777" w:rsidR="00D92124" w:rsidRPr="00B222DD" w:rsidRDefault="00D92124" w:rsidP="00DE7D61">
            <w:pPr>
              <w:pStyle w:val="NoSpacing"/>
              <w:jc w:val="right"/>
            </w:pPr>
            <w:r w:rsidRPr="00B222DD">
              <w:t>Fall 2018</w:t>
            </w:r>
          </w:p>
        </w:tc>
      </w:tr>
    </w:tbl>
    <w:p w14:paraId="73A5C26E" w14:textId="77777777" w:rsidR="00D92124" w:rsidRPr="00B222DD" w:rsidRDefault="00D92124" w:rsidP="00D92124">
      <w:pPr>
        <w:pStyle w:val="NoSpacing"/>
        <w:ind w:firstLine="720"/>
      </w:pPr>
      <w:r w:rsidRPr="00B222DD">
        <w:t>2018 INDI Program Research Exposition. Montreal, QC</w:t>
      </w:r>
    </w:p>
    <w:p w14:paraId="3920DD70" w14:textId="77777777" w:rsidR="00D92124" w:rsidRPr="00B222DD" w:rsidRDefault="00D92124" w:rsidP="00D92124">
      <w:pPr>
        <w:pStyle w:val="Subtitle"/>
      </w:pPr>
      <w:r w:rsidRPr="00B222DD">
        <w:tab/>
        <w:t>Valued at CAD $300</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3EA7E166" w14:textId="77777777" w:rsidTr="00DE7D61">
        <w:tc>
          <w:tcPr>
            <w:tcW w:w="8640" w:type="dxa"/>
          </w:tcPr>
          <w:p w14:paraId="3CDBE5AF" w14:textId="77777777" w:rsidR="00D92124" w:rsidRPr="00B222DD" w:rsidRDefault="00D92124" w:rsidP="00DE7D61">
            <w:pPr>
              <w:pStyle w:val="NoSpacing"/>
              <w:ind w:left="-106"/>
              <w:rPr>
                <w:b/>
              </w:rPr>
            </w:pPr>
            <w:r w:rsidRPr="00B222DD">
              <w:rPr>
                <w:b/>
              </w:rPr>
              <w:t>The F.A. Gerard Prize (M.A.Sc. &amp; M. Computer Science)</w:t>
            </w:r>
          </w:p>
        </w:tc>
        <w:tc>
          <w:tcPr>
            <w:tcW w:w="1890" w:type="dxa"/>
          </w:tcPr>
          <w:p w14:paraId="5B0735CD" w14:textId="77777777" w:rsidR="00D92124" w:rsidRPr="00B222DD" w:rsidRDefault="00D92124" w:rsidP="00DE7D61">
            <w:pPr>
              <w:pStyle w:val="NoSpacing"/>
              <w:jc w:val="right"/>
            </w:pPr>
            <w:r w:rsidRPr="00B222DD">
              <w:t>Summer 2017</w:t>
            </w:r>
          </w:p>
        </w:tc>
      </w:tr>
    </w:tbl>
    <w:p w14:paraId="497EDD6C" w14:textId="77777777" w:rsidR="00D92124" w:rsidRPr="00B222DD" w:rsidRDefault="00D92124" w:rsidP="00D92124">
      <w:pPr>
        <w:pStyle w:val="NoSpacing"/>
        <w:ind w:left="720"/>
      </w:pPr>
      <w:r w:rsidRPr="00B222DD">
        <w:t>Faculty of Engineering and Computer Science, Concordia University</w:t>
      </w:r>
    </w:p>
    <w:p w14:paraId="23014A22" w14:textId="6D907C2B" w:rsidR="00D92124" w:rsidRPr="00B222DD" w:rsidRDefault="00D92124" w:rsidP="00D92124">
      <w:pPr>
        <w:pStyle w:val="Subtitle"/>
        <w:ind w:left="720"/>
      </w:pPr>
      <w:r w:rsidRPr="00B222DD">
        <w:t xml:space="preserve">Awarded annually, to the most deserving graduate of the </w:t>
      </w:r>
      <w:r w:rsidR="009219DE" w:rsidRPr="00B222DD">
        <w:t>MASc</w:t>
      </w:r>
      <w:r w:rsidRPr="00B222DD">
        <w:t xml:space="preserve"> programs - Award is a metal plaque</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3962787B" w14:textId="77777777" w:rsidTr="00DE7D61">
        <w:tc>
          <w:tcPr>
            <w:tcW w:w="8640" w:type="dxa"/>
          </w:tcPr>
          <w:p w14:paraId="0385C249" w14:textId="77777777" w:rsidR="00D92124" w:rsidRPr="00B222DD" w:rsidRDefault="00D92124" w:rsidP="00DE7D61">
            <w:pPr>
              <w:pStyle w:val="NoSpacing"/>
              <w:ind w:left="-106"/>
              <w:rPr>
                <w:b/>
              </w:rPr>
            </w:pPr>
            <w:r w:rsidRPr="00B222DD">
              <w:rPr>
                <w:b/>
              </w:rPr>
              <w:t>Top of 2014 Graduating B.S. Architecture Class (Highest GPA)</w:t>
            </w:r>
          </w:p>
        </w:tc>
        <w:tc>
          <w:tcPr>
            <w:tcW w:w="1890" w:type="dxa"/>
          </w:tcPr>
          <w:p w14:paraId="3D7B2C62" w14:textId="77777777" w:rsidR="00D92124" w:rsidRPr="00B222DD" w:rsidRDefault="00D92124" w:rsidP="00DE7D61">
            <w:pPr>
              <w:pStyle w:val="NoSpacing"/>
              <w:jc w:val="right"/>
            </w:pPr>
            <w:r w:rsidRPr="00B222DD">
              <w:t>Summer 2014</w:t>
            </w:r>
          </w:p>
        </w:tc>
      </w:tr>
    </w:tbl>
    <w:p w14:paraId="11B4C819" w14:textId="77777777" w:rsidR="00D92124" w:rsidRPr="00B222DD" w:rsidRDefault="00D92124" w:rsidP="00D92124">
      <w:pPr>
        <w:pStyle w:val="NoSpacing"/>
        <w:ind w:firstLine="720"/>
      </w:pPr>
      <w:r w:rsidRPr="00B222DD">
        <w:t>B.S. Architecture, American University in Cairo</w:t>
      </w:r>
    </w:p>
    <w:p w14:paraId="5F6D3083" w14:textId="1F2E12D3" w:rsidR="00D92124" w:rsidRPr="00B222DD" w:rsidRDefault="00D92124" w:rsidP="00D92124">
      <w:pPr>
        <w:pStyle w:val="Subtitle"/>
      </w:pPr>
      <w:r w:rsidRPr="00B222DD">
        <w:tab/>
        <w:t>The award is certificate received</w:t>
      </w:r>
      <w:r w:rsidR="002F5217" w:rsidRPr="00B222DD">
        <w:t>, as mention,</w:t>
      </w:r>
      <w:r w:rsidRPr="00B222DD">
        <w:t xml:space="preserve"> along with a diploma</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4E4343F4" w14:textId="77777777" w:rsidTr="00DE7D61">
        <w:tc>
          <w:tcPr>
            <w:tcW w:w="8640" w:type="dxa"/>
          </w:tcPr>
          <w:p w14:paraId="7AEAEBBA" w14:textId="77777777" w:rsidR="00D92124" w:rsidRPr="00B222DD" w:rsidRDefault="00D92124" w:rsidP="00DE7D61">
            <w:pPr>
              <w:pStyle w:val="NoSpacing"/>
              <w:ind w:left="-106"/>
              <w:rPr>
                <w:b/>
              </w:rPr>
            </w:pPr>
            <w:r w:rsidRPr="00B222DD">
              <w:rPr>
                <w:b/>
              </w:rPr>
              <w:t>Summa Cum Laude - Graduation with Highest Honor</w:t>
            </w:r>
          </w:p>
        </w:tc>
        <w:tc>
          <w:tcPr>
            <w:tcW w:w="1890" w:type="dxa"/>
          </w:tcPr>
          <w:p w14:paraId="21622C1E" w14:textId="77777777" w:rsidR="00D92124" w:rsidRPr="00B222DD" w:rsidRDefault="00D92124" w:rsidP="00DE7D61">
            <w:pPr>
              <w:pStyle w:val="NoSpacing"/>
              <w:jc w:val="right"/>
            </w:pPr>
            <w:r w:rsidRPr="00B222DD">
              <w:t>Summer 2014</w:t>
            </w:r>
          </w:p>
        </w:tc>
      </w:tr>
    </w:tbl>
    <w:p w14:paraId="0592C54E" w14:textId="77777777" w:rsidR="00D92124" w:rsidRPr="00B222DD" w:rsidRDefault="00D92124" w:rsidP="00D92124">
      <w:pPr>
        <w:pStyle w:val="NoSpacing"/>
        <w:ind w:firstLine="720"/>
      </w:pPr>
      <w:r w:rsidRPr="00B222DD">
        <w:t>B.S. Architecture,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823E0C" w:rsidRPr="00B222DD" w14:paraId="7FE7A8EE" w14:textId="77777777" w:rsidTr="00DE7D61">
        <w:tc>
          <w:tcPr>
            <w:tcW w:w="6750" w:type="dxa"/>
          </w:tcPr>
          <w:p w14:paraId="48B25DDF" w14:textId="7D202407" w:rsidR="00D92124" w:rsidRPr="00B222DD" w:rsidRDefault="00D92124" w:rsidP="00DE7D61">
            <w:pPr>
              <w:pStyle w:val="NoSpacing"/>
              <w:ind w:left="-106"/>
              <w:rPr>
                <w:b/>
              </w:rPr>
            </w:pPr>
            <w:r w:rsidRPr="00B222DD">
              <w:rPr>
                <w:b/>
              </w:rPr>
              <w:t>Highest GPA - 2009 B.S. Architecture Class</w:t>
            </w:r>
          </w:p>
        </w:tc>
        <w:tc>
          <w:tcPr>
            <w:tcW w:w="3780" w:type="dxa"/>
          </w:tcPr>
          <w:p w14:paraId="7DC81557" w14:textId="77777777" w:rsidR="00D92124" w:rsidRPr="00B222DD" w:rsidRDefault="00D92124" w:rsidP="00DE7D61">
            <w:pPr>
              <w:pStyle w:val="NoSpacing"/>
              <w:jc w:val="right"/>
            </w:pPr>
            <w:r w:rsidRPr="00B222DD">
              <w:t>Summer 2010 – Summer 2014</w:t>
            </w:r>
          </w:p>
        </w:tc>
      </w:tr>
    </w:tbl>
    <w:p w14:paraId="7548BC40" w14:textId="77777777" w:rsidR="00D92124" w:rsidRPr="00B222DD" w:rsidRDefault="00D92124" w:rsidP="00D92124">
      <w:pPr>
        <w:pStyle w:val="NoSpacing"/>
        <w:ind w:firstLine="720"/>
      </w:pPr>
      <w:r w:rsidRPr="00B222DD">
        <w:t>B.S. Architecture, American University in Cairo</w:t>
      </w:r>
    </w:p>
    <w:p w14:paraId="026AE4F4" w14:textId="5BDB7371" w:rsidR="005B56E0" w:rsidRPr="00B222DD" w:rsidRDefault="00D92124" w:rsidP="00D92124">
      <w:pPr>
        <w:pStyle w:val="Subtitle"/>
      </w:pPr>
      <w:r w:rsidRPr="00B222DD">
        <w:tab/>
        <w:t>The award is a metal plate (4 plates in total)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823E0C" w:rsidRPr="00B222DD" w14:paraId="7CCF11D0" w14:textId="77777777" w:rsidTr="00DE7D61">
        <w:tc>
          <w:tcPr>
            <w:tcW w:w="6750" w:type="dxa"/>
          </w:tcPr>
          <w:p w14:paraId="59DE284D" w14:textId="77777777" w:rsidR="00D92124" w:rsidRPr="00B222DD" w:rsidRDefault="00D92124" w:rsidP="00DE7D61">
            <w:pPr>
              <w:pStyle w:val="NoSpacing"/>
              <w:ind w:left="-106"/>
              <w:rPr>
                <w:b/>
              </w:rPr>
            </w:pPr>
            <w:r w:rsidRPr="00B222DD">
              <w:rPr>
                <w:b/>
              </w:rPr>
              <w:t>Governor General Bronze Medal</w:t>
            </w:r>
          </w:p>
        </w:tc>
        <w:tc>
          <w:tcPr>
            <w:tcW w:w="3780" w:type="dxa"/>
          </w:tcPr>
          <w:p w14:paraId="3ABCECA4" w14:textId="77777777" w:rsidR="00D92124" w:rsidRPr="00B222DD" w:rsidRDefault="00D92124" w:rsidP="00DE7D61">
            <w:pPr>
              <w:pStyle w:val="NoSpacing"/>
              <w:jc w:val="right"/>
            </w:pPr>
            <w:r w:rsidRPr="00B222DD">
              <w:t>Summer 2009</w:t>
            </w:r>
          </w:p>
        </w:tc>
      </w:tr>
    </w:tbl>
    <w:p w14:paraId="2EEB4848" w14:textId="77777777" w:rsidR="00D92124" w:rsidRPr="00B222DD" w:rsidRDefault="00D92124" w:rsidP="00D92124">
      <w:pPr>
        <w:pStyle w:val="NoSpacing"/>
        <w:ind w:firstLine="720"/>
      </w:pPr>
      <w:r w:rsidRPr="00B222DD">
        <w:t>Ontario High School Diploma, Canadian International School of Egypt</w:t>
      </w:r>
    </w:p>
    <w:p w14:paraId="1340C568" w14:textId="63BC0997" w:rsidR="00D92124" w:rsidRPr="00B222DD" w:rsidRDefault="00D92124" w:rsidP="00D92124">
      <w:pPr>
        <w:pStyle w:val="Subtitle"/>
        <w:ind w:left="720"/>
      </w:pPr>
      <w:r w:rsidRPr="00B222DD">
        <w:t>Presented by the Canadian Ambassador to Cairo based on academic excellence</w:t>
      </w:r>
      <w:r w:rsidR="00DC78AF" w:rsidRPr="00B222DD">
        <w:t xml:space="preserve"> -</w:t>
      </w:r>
      <w:r w:rsidRPr="00B222DD">
        <w:t xml:space="preserve"> a bronze medal and listing online</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823E0C" w:rsidRPr="00B222DD" w14:paraId="4AC1DDBD" w14:textId="77777777" w:rsidTr="00DE7D61">
        <w:tc>
          <w:tcPr>
            <w:tcW w:w="6750" w:type="dxa"/>
          </w:tcPr>
          <w:p w14:paraId="36E1D2B1" w14:textId="77777777" w:rsidR="00D92124" w:rsidRPr="00B222DD" w:rsidRDefault="00D92124" w:rsidP="00DE7D61">
            <w:pPr>
              <w:pStyle w:val="NoSpacing"/>
              <w:ind w:left="-106"/>
              <w:rPr>
                <w:b/>
              </w:rPr>
            </w:pPr>
            <w:r w:rsidRPr="00B222DD">
              <w:rPr>
                <w:b/>
              </w:rPr>
              <w:t>Student Government Medal</w:t>
            </w:r>
          </w:p>
        </w:tc>
        <w:tc>
          <w:tcPr>
            <w:tcW w:w="3780" w:type="dxa"/>
          </w:tcPr>
          <w:p w14:paraId="105C94B7" w14:textId="77777777" w:rsidR="00D92124" w:rsidRPr="00B222DD" w:rsidRDefault="00D92124" w:rsidP="00DE7D61">
            <w:pPr>
              <w:pStyle w:val="NoSpacing"/>
              <w:jc w:val="right"/>
            </w:pPr>
            <w:r w:rsidRPr="00B222DD">
              <w:t>Summer 2009</w:t>
            </w:r>
          </w:p>
        </w:tc>
      </w:tr>
    </w:tbl>
    <w:p w14:paraId="0A646A6A" w14:textId="77777777" w:rsidR="00D92124" w:rsidRPr="00B222DD" w:rsidRDefault="00D92124" w:rsidP="00D92124">
      <w:pPr>
        <w:pStyle w:val="NoSpacing"/>
        <w:ind w:firstLine="720"/>
      </w:pPr>
      <w:r w:rsidRPr="00B222DD">
        <w:t>Ontario High School Diploma, Canadian International School of Egypt</w:t>
      </w:r>
    </w:p>
    <w:p w14:paraId="49531450" w14:textId="42F402BB" w:rsidR="00D92124" w:rsidRPr="00B222DD" w:rsidRDefault="00D92124" w:rsidP="00D92124">
      <w:pPr>
        <w:pStyle w:val="Subtitle"/>
      </w:pPr>
      <w:r w:rsidRPr="00B222DD">
        <w:tab/>
        <w:t>Presented in recognition of exceptional commitment to the school student government –a silver medal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823E0C" w:rsidRPr="00B222DD" w14:paraId="22A23997" w14:textId="77777777" w:rsidTr="00DE7D61">
        <w:tc>
          <w:tcPr>
            <w:tcW w:w="6750" w:type="dxa"/>
          </w:tcPr>
          <w:p w14:paraId="133F168F" w14:textId="77777777" w:rsidR="00D92124" w:rsidRPr="00B222DD" w:rsidRDefault="00D92124" w:rsidP="00DE7D61">
            <w:pPr>
              <w:pStyle w:val="NoSpacing"/>
              <w:ind w:left="-106"/>
              <w:rPr>
                <w:b/>
              </w:rPr>
            </w:pPr>
            <w:r w:rsidRPr="00B222DD">
              <w:rPr>
                <w:b/>
              </w:rPr>
              <w:t>John Trafford Achievement Medal</w:t>
            </w:r>
          </w:p>
        </w:tc>
        <w:tc>
          <w:tcPr>
            <w:tcW w:w="3780" w:type="dxa"/>
          </w:tcPr>
          <w:p w14:paraId="76512916" w14:textId="77777777" w:rsidR="00D92124" w:rsidRPr="00B222DD" w:rsidRDefault="00D92124" w:rsidP="00DE7D61">
            <w:pPr>
              <w:pStyle w:val="NoSpacing"/>
              <w:jc w:val="right"/>
            </w:pPr>
            <w:r w:rsidRPr="00B222DD">
              <w:t>Summer 2009</w:t>
            </w:r>
          </w:p>
        </w:tc>
      </w:tr>
    </w:tbl>
    <w:p w14:paraId="44880E6D" w14:textId="77777777" w:rsidR="00D92124" w:rsidRPr="00B222DD" w:rsidRDefault="00D92124" w:rsidP="00D92124">
      <w:pPr>
        <w:pStyle w:val="NoSpacing"/>
        <w:ind w:firstLine="720"/>
      </w:pPr>
      <w:r w:rsidRPr="00B222DD">
        <w:t>Ontario High School Diploma, Canadian International School of Egypt</w:t>
      </w:r>
    </w:p>
    <w:p w14:paraId="12CE2771" w14:textId="77777777" w:rsidR="004F6FD4" w:rsidRDefault="00D92124" w:rsidP="009219DE">
      <w:pPr>
        <w:pStyle w:val="Subtitle"/>
        <w:ind w:left="720"/>
      </w:pPr>
      <w:r w:rsidRPr="00B222DD">
        <w:t>Presented in recognition of academic excellence and commitment to student activities –</w:t>
      </w:r>
      <w:r w:rsidR="00DC78AF" w:rsidRPr="00B222DD">
        <w:t xml:space="preserve"> </w:t>
      </w:r>
      <w:r w:rsidRPr="00B222DD">
        <w:t>a silver medal.</w:t>
      </w:r>
    </w:p>
    <w:p w14:paraId="6E7B18F7" w14:textId="77777777" w:rsidR="004F6FD4" w:rsidRDefault="004F6FD4" w:rsidP="009219DE">
      <w:pPr>
        <w:pStyle w:val="Subtitle"/>
        <w:ind w:left="720"/>
      </w:pPr>
    </w:p>
    <w:p w14:paraId="0379B50B" w14:textId="77777777" w:rsidR="004F6FD4" w:rsidRPr="00B222DD" w:rsidRDefault="004F6FD4" w:rsidP="004F6FD4">
      <w:pPr>
        <w:pStyle w:val="Heading2"/>
      </w:pPr>
      <w:bookmarkStart w:id="269" w:name="_Toc150333733"/>
      <w:bookmarkStart w:id="270" w:name="_Toc162853795"/>
      <w:bookmarkStart w:id="271" w:name="_Toc171697549"/>
      <w:bookmarkStart w:id="272" w:name="_Toc172973647"/>
      <w:r w:rsidRPr="00B222DD">
        <w:t>Notable mentions</w:t>
      </w:r>
      <w:bookmarkEnd w:id="269"/>
      <w:bookmarkEnd w:id="270"/>
      <w:bookmarkEnd w:id="271"/>
      <w:bookmarkEnd w:id="272"/>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980"/>
      </w:tblGrid>
      <w:tr w:rsidR="004F6FD4" w:rsidRPr="00B222DD" w14:paraId="5B3736A7" w14:textId="77777777">
        <w:trPr>
          <w:trHeight w:val="222"/>
        </w:trPr>
        <w:tc>
          <w:tcPr>
            <w:tcW w:w="8550" w:type="dxa"/>
          </w:tcPr>
          <w:p w14:paraId="6F231D77" w14:textId="77777777" w:rsidR="004F6FD4" w:rsidRPr="00B222DD" w:rsidRDefault="004F6FD4">
            <w:pPr>
              <w:pStyle w:val="NoSpacing"/>
              <w:ind w:left="-106"/>
              <w:rPr>
                <w:b/>
              </w:rPr>
            </w:pPr>
            <w:r w:rsidRPr="00B222DD">
              <w:rPr>
                <w:b/>
                <w:bCs/>
              </w:rPr>
              <w:t xml:space="preserve">Winner of Bridging Languages and Scholarship (BLS) initiative </w:t>
            </w:r>
            <w:r w:rsidRPr="00B222DD">
              <w:t>– Vernon Press</w:t>
            </w:r>
          </w:p>
        </w:tc>
        <w:tc>
          <w:tcPr>
            <w:tcW w:w="1980" w:type="dxa"/>
          </w:tcPr>
          <w:p w14:paraId="312E6075" w14:textId="77777777" w:rsidR="004F6FD4" w:rsidRPr="00B222DD" w:rsidRDefault="004F6FD4">
            <w:pPr>
              <w:pStyle w:val="NoSpacing"/>
              <w:jc w:val="right"/>
            </w:pPr>
            <w:r w:rsidRPr="00B222DD">
              <w:t>Spring 2022</w:t>
            </w:r>
          </w:p>
        </w:tc>
      </w:tr>
    </w:tbl>
    <w:p w14:paraId="70388FD0" w14:textId="77777777" w:rsidR="004F6FD4" w:rsidRPr="00B222DD" w:rsidRDefault="004F6FD4" w:rsidP="004F6FD4">
      <w:pPr>
        <w:pStyle w:val="NoSpacing"/>
        <w:ind w:firstLine="720"/>
      </w:pPr>
      <w:r w:rsidRPr="00B222DD">
        <w:t>Book title: Sustainable Architecture – Between Measurement and Meaning</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980"/>
      </w:tblGrid>
      <w:tr w:rsidR="004F6FD4" w:rsidRPr="00B222DD" w14:paraId="2402A4F6" w14:textId="77777777">
        <w:trPr>
          <w:trHeight w:val="222"/>
        </w:trPr>
        <w:tc>
          <w:tcPr>
            <w:tcW w:w="8550" w:type="dxa"/>
          </w:tcPr>
          <w:p w14:paraId="161D67C4" w14:textId="77777777" w:rsidR="004F6FD4" w:rsidRPr="00B222DD" w:rsidRDefault="004F6FD4">
            <w:pPr>
              <w:pStyle w:val="NoSpacing"/>
              <w:ind w:left="-106"/>
              <w:rPr>
                <w:b/>
              </w:rPr>
            </w:pPr>
            <w:r w:rsidRPr="00B222DD">
              <w:rPr>
                <w:b/>
                <w:bCs/>
              </w:rPr>
              <w:t xml:space="preserve">Nominated for the Governor General Gold Medal </w:t>
            </w:r>
            <w:r w:rsidRPr="00B222DD">
              <w:t>– Concordia University</w:t>
            </w:r>
          </w:p>
        </w:tc>
        <w:tc>
          <w:tcPr>
            <w:tcW w:w="1980" w:type="dxa"/>
          </w:tcPr>
          <w:p w14:paraId="012282DA" w14:textId="77777777" w:rsidR="004F6FD4" w:rsidRPr="00B222DD" w:rsidRDefault="004F6FD4">
            <w:pPr>
              <w:pStyle w:val="NoSpacing"/>
              <w:jc w:val="right"/>
            </w:pPr>
            <w:r w:rsidRPr="00B222DD">
              <w:t>Spring 2021</w:t>
            </w:r>
          </w:p>
        </w:tc>
      </w:tr>
    </w:tbl>
    <w:p w14:paraId="147F3AF3" w14:textId="77777777" w:rsidR="004F6FD4" w:rsidRPr="00B222DD" w:rsidRDefault="004F6FD4" w:rsidP="004F6FD4">
      <w:pPr>
        <w:spacing w:after="0"/>
        <w:rPr>
          <w:sz w:val="20"/>
          <w:szCs w:val="20"/>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980"/>
      </w:tblGrid>
      <w:tr w:rsidR="004F6FD4" w:rsidRPr="00B222DD" w14:paraId="7BA29DE3" w14:textId="77777777">
        <w:trPr>
          <w:trHeight w:val="222"/>
        </w:trPr>
        <w:tc>
          <w:tcPr>
            <w:tcW w:w="8550" w:type="dxa"/>
          </w:tcPr>
          <w:p w14:paraId="7005497D" w14:textId="77777777" w:rsidR="004F6FD4" w:rsidRPr="00B222DD" w:rsidRDefault="004F6FD4">
            <w:pPr>
              <w:pStyle w:val="NoSpacing"/>
              <w:ind w:left="-106"/>
              <w:rPr>
                <w:b/>
              </w:rPr>
            </w:pPr>
            <w:r w:rsidRPr="00B222DD">
              <w:rPr>
                <w:b/>
                <w:bCs/>
              </w:rPr>
              <w:t>Second place</w:t>
            </w:r>
            <w:r w:rsidRPr="00B222DD">
              <w:t xml:space="preserve"> in French </w:t>
            </w:r>
            <w:r w:rsidRPr="00B222DD">
              <w:rPr>
                <w:b/>
                <w:bCs/>
              </w:rPr>
              <w:t>3 Minute Thesis Competition</w:t>
            </w:r>
            <w:r w:rsidRPr="00B222DD">
              <w:t xml:space="preserve"> – Concordia University</w:t>
            </w:r>
          </w:p>
        </w:tc>
        <w:tc>
          <w:tcPr>
            <w:tcW w:w="1980" w:type="dxa"/>
          </w:tcPr>
          <w:p w14:paraId="15E1345D" w14:textId="77777777" w:rsidR="004F6FD4" w:rsidRPr="00B222DD" w:rsidRDefault="004F6FD4">
            <w:pPr>
              <w:pStyle w:val="NoSpacing"/>
              <w:jc w:val="right"/>
            </w:pPr>
            <w:r w:rsidRPr="00B222DD">
              <w:t>Fall 2019</w:t>
            </w:r>
          </w:p>
        </w:tc>
      </w:tr>
    </w:tbl>
    <w:p w14:paraId="288FFFF5" w14:textId="77777777" w:rsidR="004F6FD4" w:rsidRPr="00B222DD" w:rsidRDefault="004F6FD4" w:rsidP="004F6FD4">
      <w:pPr>
        <w:spacing w:after="0"/>
        <w:rPr>
          <w:sz w:val="20"/>
          <w:szCs w:val="20"/>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980"/>
      </w:tblGrid>
      <w:tr w:rsidR="004F6FD4" w:rsidRPr="00B222DD" w14:paraId="180EC2D6" w14:textId="77777777">
        <w:tc>
          <w:tcPr>
            <w:tcW w:w="8550" w:type="dxa"/>
          </w:tcPr>
          <w:p w14:paraId="375B2276" w14:textId="77777777" w:rsidR="004F6FD4" w:rsidRPr="00B222DD" w:rsidRDefault="004F6FD4">
            <w:pPr>
              <w:pStyle w:val="NoSpacing"/>
              <w:ind w:left="-106"/>
              <w:rPr>
                <w:b/>
              </w:rPr>
            </w:pPr>
            <w:r w:rsidRPr="00B222DD">
              <w:t>One of 30 finalists interviewed for the</w:t>
            </w:r>
            <w:r w:rsidRPr="00B222DD">
              <w:rPr>
                <w:b/>
              </w:rPr>
              <w:t xml:space="preserve"> Trudeau Foundation Doctoral Scholarship</w:t>
            </w:r>
          </w:p>
        </w:tc>
        <w:tc>
          <w:tcPr>
            <w:tcW w:w="1980" w:type="dxa"/>
          </w:tcPr>
          <w:p w14:paraId="3E45D525" w14:textId="77777777" w:rsidR="004F6FD4" w:rsidRPr="00B222DD" w:rsidRDefault="004F6FD4">
            <w:pPr>
              <w:pStyle w:val="NoSpacing"/>
              <w:jc w:val="right"/>
            </w:pPr>
            <w:r w:rsidRPr="00B222DD">
              <w:t>Spring 2018</w:t>
            </w:r>
          </w:p>
        </w:tc>
      </w:tr>
    </w:tbl>
    <w:p w14:paraId="672B56B4" w14:textId="5A542AD2" w:rsidR="00FB2C7F" w:rsidRPr="00B222DD" w:rsidRDefault="00FB2C7F" w:rsidP="004306EC">
      <w:pPr>
        <w:pStyle w:val="Heading1"/>
        <w:rPr>
          <w:color w:val="404040" w:themeColor="text1" w:themeTint="BF"/>
        </w:rPr>
      </w:pPr>
      <w:bookmarkStart w:id="273" w:name="_Toc135734649"/>
      <w:bookmarkStart w:id="274" w:name="_Toc172973648"/>
      <w:r w:rsidRPr="00B222DD">
        <w:rPr>
          <w:color w:val="404040" w:themeColor="text1" w:themeTint="BF"/>
        </w:rPr>
        <w:t>Publications</w:t>
      </w:r>
      <w:bookmarkEnd w:id="273"/>
      <w:bookmarkEnd w:id="274"/>
    </w:p>
    <w:p w14:paraId="1AB5B076" w14:textId="43451095" w:rsidR="00A25602" w:rsidRDefault="00FB2C7F" w:rsidP="0074554C">
      <w:pPr>
        <w:pStyle w:val="Heading2"/>
      </w:pPr>
      <w:bookmarkStart w:id="275" w:name="_Toc12623977"/>
      <w:bookmarkStart w:id="276" w:name="_Toc27153747"/>
      <w:bookmarkStart w:id="277" w:name="_Toc27576503"/>
      <w:bookmarkStart w:id="278" w:name="_Toc27576565"/>
      <w:bookmarkStart w:id="279" w:name="_Toc30586987"/>
      <w:bookmarkStart w:id="280" w:name="_Toc30587764"/>
      <w:bookmarkStart w:id="281" w:name="_Toc39656816"/>
      <w:bookmarkStart w:id="282" w:name="_Toc43202318"/>
      <w:bookmarkStart w:id="283" w:name="_Toc44754325"/>
      <w:bookmarkStart w:id="284" w:name="_Toc68368812"/>
      <w:bookmarkStart w:id="285" w:name="_Toc72221782"/>
      <w:bookmarkStart w:id="286" w:name="_Toc80615053"/>
      <w:bookmarkStart w:id="287" w:name="_Toc93758020"/>
      <w:bookmarkStart w:id="288" w:name="_Toc104548305"/>
      <w:bookmarkStart w:id="289" w:name="_Toc120262713"/>
      <w:bookmarkStart w:id="290" w:name="_Toc128673353"/>
      <w:bookmarkStart w:id="291" w:name="_Toc130194814"/>
      <w:bookmarkStart w:id="292" w:name="_Toc135734650"/>
      <w:bookmarkStart w:id="293" w:name="_Toc136343203"/>
      <w:bookmarkStart w:id="294" w:name="_Toc137968058"/>
      <w:bookmarkStart w:id="295" w:name="_Toc150333737"/>
      <w:bookmarkStart w:id="296" w:name="_Toc162853797"/>
      <w:bookmarkStart w:id="297" w:name="_Toc171697551"/>
      <w:bookmarkStart w:id="298" w:name="_Toc172973649"/>
      <w:r w:rsidRPr="00B222DD">
        <w:t xml:space="preserve">Refereed </w:t>
      </w:r>
      <w:r w:rsidR="00540946" w:rsidRPr="00B222DD">
        <w:t>j</w:t>
      </w:r>
      <w:r w:rsidRPr="00B222DD">
        <w:t xml:space="preserve">ournal </w:t>
      </w:r>
      <w:r w:rsidR="00540946" w:rsidRPr="00B222DD">
        <w:t>a</w:t>
      </w:r>
      <w:r w:rsidRPr="00B222DD">
        <w:t>rticles</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0DF591EA" w14:textId="014DB443" w:rsidR="00AE037F" w:rsidRPr="00AE037F" w:rsidRDefault="00AE037F" w:rsidP="00AE037F">
      <w:pPr>
        <w:pStyle w:val="NormalWeb"/>
        <w:ind w:left="480" w:hanging="480"/>
        <w:rPr>
          <w:rFonts w:ascii="Myriad Pro" w:hAnsi="Myriad Pro"/>
          <w:color w:val="404040" w:themeColor="text1" w:themeTint="BF"/>
        </w:rPr>
      </w:pPr>
      <w:bookmarkStart w:id="299" w:name="_Hlk84002977"/>
      <w:bookmarkStart w:id="300" w:name="_Toc12623978"/>
      <w:r w:rsidRPr="00AE037F">
        <w:rPr>
          <w:rFonts w:ascii="Myriad Pro" w:hAnsi="Myriad Pro"/>
          <w:color w:val="404040" w:themeColor="text1" w:themeTint="BF"/>
        </w:rPr>
        <w:t xml:space="preserve">Shoukry, F., Goubran, S., &amp; Tarabieh, K. (2024). Enhanced Indoor Air Quality Dashboard Framework and Index for Higher Educational Institutions. </w:t>
      </w:r>
      <w:r w:rsidRPr="00AE037F">
        <w:rPr>
          <w:rFonts w:ascii="Myriad Pro" w:hAnsi="Myriad Pro"/>
          <w:i/>
          <w:iCs/>
          <w:color w:val="404040" w:themeColor="text1" w:themeTint="BF"/>
        </w:rPr>
        <w:t>Buildings</w:t>
      </w:r>
      <w:r w:rsidRPr="00AE037F">
        <w:rPr>
          <w:rFonts w:ascii="Myriad Pro" w:hAnsi="Myriad Pro"/>
          <w:color w:val="404040" w:themeColor="text1" w:themeTint="BF"/>
        </w:rPr>
        <w:t xml:space="preserve">, </w:t>
      </w:r>
      <w:r w:rsidRPr="00AE037F">
        <w:rPr>
          <w:rFonts w:ascii="Myriad Pro" w:hAnsi="Myriad Pro"/>
          <w:i/>
          <w:iCs/>
          <w:color w:val="404040" w:themeColor="text1" w:themeTint="BF"/>
        </w:rPr>
        <w:t>14</w:t>
      </w:r>
      <w:r w:rsidRPr="00AE037F">
        <w:rPr>
          <w:rFonts w:ascii="Myriad Pro" w:hAnsi="Myriad Pro"/>
          <w:color w:val="404040" w:themeColor="text1" w:themeTint="BF"/>
        </w:rPr>
        <w:t>(6), 1640. https://doi.org/10.3390/buildings14061640</w:t>
      </w:r>
    </w:p>
    <w:p w14:paraId="20EB723C" w14:textId="77777777" w:rsidR="00AE037F" w:rsidRPr="002C5BEC" w:rsidRDefault="00AE037F" w:rsidP="00473019">
      <w:pPr>
        <w:pStyle w:val="NormalWeb"/>
        <w:ind w:left="720" w:hanging="720"/>
        <w:rPr>
          <w:rFonts w:ascii="Myriad Pro" w:hAnsi="Myriad Pro"/>
          <w:color w:val="404040" w:themeColor="text1" w:themeTint="BF"/>
        </w:rPr>
      </w:pPr>
      <w:r w:rsidRPr="002C5BEC">
        <w:rPr>
          <w:rFonts w:ascii="Myriad Pro" w:hAnsi="Myriad Pro"/>
          <w:color w:val="404040" w:themeColor="text1" w:themeTint="BF"/>
        </w:rPr>
        <w:t xml:space="preserve">Geith, R., &amp; Goubran, S. (2024). Creative transdisciplinary architectural design as means for realising the sustainable development goals in the built environment. </w:t>
      </w:r>
      <w:r w:rsidRPr="002C5BEC">
        <w:rPr>
          <w:rFonts w:ascii="Myriad Pro" w:hAnsi="Myriad Pro"/>
          <w:i/>
          <w:iCs/>
          <w:color w:val="404040" w:themeColor="text1" w:themeTint="BF"/>
        </w:rPr>
        <w:t>International Journal of Technology Management</w:t>
      </w:r>
      <w:r w:rsidRPr="002C5BEC">
        <w:rPr>
          <w:rFonts w:ascii="Myriad Pro" w:hAnsi="Myriad Pro"/>
          <w:color w:val="404040" w:themeColor="text1" w:themeTint="BF"/>
        </w:rPr>
        <w:t xml:space="preserve">, </w:t>
      </w:r>
      <w:r w:rsidRPr="002C5BEC">
        <w:rPr>
          <w:rFonts w:ascii="Myriad Pro" w:hAnsi="Myriad Pro"/>
          <w:i/>
          <w:iCs/>
          <w:color w:val="404040" w:themeColor="text1" w:themeTint="BF"/>
        </w:rPr>
        <w:t>95</w:t>
      </w:r>
      <w:r w:rsidRPr="002C5BEC">
        <w:rPr>
          <w:rFonts w:ascii="Myriad Pro" w:hAnsi="Myriad Pro"/>
          <w:color w:val="404040" w:themeColor="text1" w:themeTint="BF"/>
        </w:rPr>
        <w:t>(3/4), 361–387. https://doi.org/10.1504/IJTM.2024.138799</w:t>
      </w:r>
    </w:p>
    <w:p w14:paraId="0C109AAB" w14:textId="0C94DF84" w:rsidR="003B0A3B" w:rsidRPr="002D156C" w:rsidRDefault="003B0A3B" w:rsidP="003B0A3B">
      <w:pPr>
        <w:pStyle w:val="NormalWeb"/>
        <w:ind w:left="480" w:hanging="480"/>
        <w:rPr>
          <w:rFonts w:ascii="Myriad Pro" w:hAnsi="Myriad Pro"/>
          <w:i/>
          <w:iCs/>
          <w:color w:val="404040" w:themeColor="text1" w:themeTint="BF"/>
        </w:rPr>
      </w:pPr>
      <w:r w:rsidRPr="002D156C">
        <w:rPr>
          <w:rFonts w:ascii="Myriad Pro" w:hAnsi="Myriad Pro"/>
          <w:color w:val="404040" w:themeColor="text1" w:themeTint="BF"/>
        </w:rPr>
        <w:t>Shoukry, F., Raafat, R., Tarabieh, K., &amp; Goubran, S. (202</w:t>
      </w:r>
      <w:r w:rsidR="00B8057F" w:rsidRPr="002D156C">
        <w:rPr>
          <w:rFonts w:ascii="Myriad Pro" w:hAnsi="Myriad Pro"/>
          <w:color w:val="404040" w:themeColor="text1" w:themeTint="BF"/>
        </w:rPr>
        <w:t>4</w:t>
      </w:r>
      <w:r w:rsidRPr="002D156C">
        <w:rPr>
          <w:rFonts w:ascii="Myriad Pro" w:hAnsi="Myriad Pro"/>
          <w:color w:val="404040" w:themeColor="text1" w:themeTint="BF"/>
        </w:rPr>
        <w:t xml:space="preserve">). Indoor Air Quality and Energy Efficiency in University Classrooms: Exploring Trade-Offs and Synergies. </w:t>
      </w:r>
      <w:r w:rsidRPr="002D156C">
        <w:rPr>
          <w:rFonts w:ascii="Myriad Pro" w:hAnsi="Myriad Pro"/>
          <w:i/>
          <w:iCs/>
          <w:color w:val="404040" w:themeColor="text1" w:themeTint="BF"/>
        </w:rPr>
        <w:t>Sustainability, 16(7), 2719. https://doi.org/10.3390/su16072719</w:t>
      </w:r>
    </w:p>
    <w:p w14:paraId="191A8B33" w14:textId="7338C3B8" w:rsidR="00D941A7" w:rsidRPr="002D156C" w:rsidRDefault="00D941A7" w:rsidP="00D941A7">
      <w:pPr>
        <w:pStyle w:val="NormalWeb"/>
        <w:spacing w:before="0" w:beforeAutospacing="0" w:after="120" w:afterAutospacing="0"/>
        <w:ind w:left="475" w:hanging="475"/>
        <w:rPr>
          <w:rFonts w:ascii="Myriad Pro" w:hAnsi="Myriad Pro" w:cs="Myriad Arabic"/>
          <w:b/>
          <w:bCs/>
          <w:color w:val="404040" w:themeColor="text1" w:themeTint="BF"/>
        </w:rPr>
      </w:pPr>
      <w:r w:rsidRPr="002D156C">
        <w:rPr>
          <w:rFonts w:ascii="Myriad Pro" w:hAnsi="Myriad Pro" w:cs="Myriad Arabic"/>
          <w:color w:val="404040" w:themeColor="text1" w:themeTint="BF"/>
        </w:rPr>
        <w:t xml:space="preserve">Cucuzzella, C.; Goubran, S. &amp; Nizar, F. (2024). Interactive Digital Art as Didactic Agents in Space: The art of eco-nudging. </w:t>
      </w:r>
      <w:r w:rsidRPr="002D156C">
        <w:rPr>
          <w:rFonts w:ascii="Myriad Pro" w:hAnsi="Myriad Pro"/>
          <w:i/>
          <w:iCs/>
          <w:color w:val="404040" w:themeColor="text1" w:themeTint="BF"/>
        </w:rPr>
        <w:t>International Journal of Innovation and Sustainable Development, 18(3/4).</w:t>
      </w:r>
      <w:r w:rsidRPr="002D156C">
        <w:rPr>
          <w:rFonts w:ascii="Myriad Pro" w:hAnsi="Myriad Pro"/>
          <w:color w:val="404040" w:themeColor="text1" w:themeTint="BF"/>
        </w:rPr>
        <w:t xml:space="preserve"> https://doi.org/10.1504/IJISD.2023.10055401 - </w:t>
      </w:r>
      <w:r w:rsidRPr="00207DFD">
        <w:rPr>
          <w:rFonts w:ascii="Myriad Pro" w:hAnsi="Myriad Pro"/>
          <w:i/>
          <w:iCs/>
          <w:color w:val="404040" w:themeColor="text1" w:themeTint="BF"/>
          <w:u w:val="single"/>
        </w:rPr>
        <w:t>Forthcoming</w:t>
      </w:r>
    </w:p>
    <w:p w14:paraId="3A4E2EC9" w14:textId="33890128" w:rsidR="00D148E0" w:rsidRPr="002D156C" w:rsidRDefault="00D148E0" w:rsidP="00D148E0">
      <w:pPr>
        <w:pStyle w:val="NormalWeb"/>
        <w:ind w:left="480" w:hanging="480"/>
        <w:rPr>
          <w:rFonts w:ascii="Myriad Pro" w:hAnsi="Myriad Pro"/>
          <w:color w:val="404040" w:themeColor="text1" w:themeTint="BF"/>
        </w:rPr>
      </w:pPr>
      <w:r w:rsidRPr="002D156C">
        <w:rPr>
          <w:rFonts w:ascii="Myriad Pro" w:hAnsi="Myriad Pro"/>
          <w:color w:val="404040" w:themeColor="text1" w:themeTint="BF"/>
        </w:rPr>
        <w:t xml:space="preserve">Nessim, M. A., Elshabshiri, A., Bassily, V., Soliman, N., Tarabieh, K., &amp; Goubran, S. (2023). The Rise and Evolution of Wind Tower Designs in Egypt and the Middle East. </w:t>
      </w:r>
      <w:r w:rsidRPr="002D156C">
        <w:rPr>
          <w:rFonts w:ascii="Myriad Pro" w:hAnsi="Myriad Pro"/>
          <w:i/>
          <w:iCs/>
          <w:color w:val="404040" w:themeColor="text1" w:themeTint="BF"/>
        </w:rPr>
        <w:t>Sustainability</w:t>
      </w:r>
      <w:r w:rsidRPr="002D156C">
        <w:rPr>
          <w:rFonts w:ascii="Myriad Pro" w:hAnsi="Myriad Pro"/>
          <w:color w:val="404040" w:themeColor="text1" w:themeTint="BF"/>
        </w:rPr>
        <w:t xml:space="preserve">, </w:t>
      </w:r>
      <w:r w:rsidRPr="002D156C">
        <w:rPr>
          <w:rFonts w:ascii="Myriad Pro" w:hAnsi="Myriad Pro"/>
          <w:i/>
          <w:iCs/>
          <w:color w:val="404040" w:themeColor="text1" w:themeTint="BF"/>
        </w:rPr>
        <w:t>15</w:t>
      </w:r>
      <w:r w:rsidRPr="002D156C">
        <w:rPr>
          <w:rFonts w:ascii="Myriad Pro" w:hAnsi="Myriad Pro"/>
          <w:color w:val="404040" w:themeColor="text1" w:themeTint="BF"/>
        </w:rPr>
        <w:t>(14), 10881. https://doi.org/10.3390/su151410881</w:t>
      </w:r>
    </w:p>
    <w:p w14:paraId="7E66CC0F" w14:textId="29FE2FFB" w:rsidR="00865132" w:rsidRPr="002D156C" w:rsidRDefault="00D148E0" w:rsidP="00C56BC2">
      <w:pPr>
        <w:pStyle w:val="NormalWeb"/>
        <w:ind w:left="480" w:hanging="480"/>
        <w:rPr>
          <w:rFonts w:ascii="Myriad Pro" w:hAnsi="Myriad Pro"/>
          <w:color w:val="404040" w:themeColor="text1" w:themeTint="BF"/>
        </w:rPr>
      </w:pPr>
      <w:r w:rsidRPr="002D156C">
        <w:rPr>
          <w:rFonts w:ascii="Myriad Pro" w:hAnsi="Myriad Pro"/>
          <w:color w:val="404040" w:themeColor="text1" w:themeTint="BF"/>
        </w:rPr>
        <w:t>M</w:t>
      </w:r>
      <w:r w:rsidR="00865132" w:rsidRPr="002D156C">
        <w:rPr>
          <w:rFonts w:ascii="Myriad Pro" w:hAnsi="Myriad Pro"/>
          <w:color w:val="404040" w:themeColor="text1" w:themeTint="BF"/>
        </w:rPr>
        <w:t xml:space="preserve">arey, A., &amp; Goubran, S. (2023). Low-Cost Portable Wireless Electroencephalography to Detect Emotional Responses to Visual Cues: Validation and Potential Applications. </w:t>
      </w:r>
      <w:r w:rsidR="00865132" w:rsidRPr="002D156C">
        <w:rPr>
          <w:rFonts w:ascii="Myriad Pro" w:hAnsi="Myriad Pro"/>
          <w:i/>
          <w:iCs/>
          <w:color w:val="404040" w:themeColor="text1" w:themeTint="BF"/>
        </w:rPr>
        <w:t>Architecture and Planning Journal (APJ)</w:t>
      </w:r>
      <w:r w:rsidR="00865132" w:rsidRPr="002D156C">
        <w:rPr>
          <w:rFonts w:ascii="Myriad Pro" w:hAnsi="Myriad Pro"/>
          <w:color w:val="404040" w:themeColor="text1" w:themeTint="BF"/>
        </w:rPr>
        <w:t>, 28(3), 140–154. https://doi.org/10.54729/2789-8547.1220</w:t>
      </w:r>
    </w:p>
    <w:p w14:paraId="014275BF" w14:textId="62186E7B" w:rsidR="00C56BC2" w:rsidRPr="002D156C" w:rsidRDefault="00865132" w:rsidP="00C56BC2">
      <w:pPr>
        <w:pStyle w:val="NormalWeb"/>
        <w:ind w:left="480" w:hanging="480"/>
        <w:rPr>
          <w:rFonts w:ascii="Myriad Pro" w:hAnsi="Myriad Pro"/>
          <w:color w:val="404040" w:themeColor="text1" w:themeTint="BF"/>
        </w:rPr>
      </w:pPr>
      <w:r w:rsidRPr="002D156C">
        <w:rPr>
          <w:rFonts w:ascii="Myriad Pro" w:hAnsi="Myriad Pro"/>
          <w:color w:val="404040" w:themeColor="text1" w:themeTint="BF"/>
        </w:rPr>
        <w:t>R</w:t>
      </w:r>
      <w:r w:rsidR="00C56BC2" w:rsidRPr="002D156C">
        <w:rPr>
          <w:rFonts w:ascii="Myriad Pro" w:hAnsi="Myriad Pro"/>
          <w:color w:val="404040" w:themeColor="text1" w:themeTint="BF"/>
        </w:rPr>
        <w:t xml:space="preserve">aafat, R., Marey, A., &amp; Goubran, S. (2023). Experimental Study of Envelope Airtightness in New Egyptian Residential Dwellings. </w:t>
      </w:r>
      <w:r w:rsidR="00C56BC2" w:rsidRPr="002D156C">
        <w:rPr>
          <w:rFonts w:ascii="Myriad Pro" w:hAnsi="Myriad Pro"/>
          <w:i/>
          <w:iCs/>
          <w:color w:val="404040" w:themeColor="text1" w:themeTint="BF"/>
        </w:rPr>
        <w:t>Buildings</w:t>
      </w:r>
      <w:r w:rsidR="00C56BC2" w:rsidRPr="002D156C">
        <w:rPr>
          <w:rFonts w:ascii="Myriad Pro" w:hAnsi="Myriad Pro"/>
          <w:color w:val="404040" w:themeColor="text1" w:themeTint="BF"/>
        </w:rPr>
        <w:t xml:space="preserve">, </w:t>
      </w:r>
      <w:r w:rsidR="00C56BC2" w:rsidRPr="002D156C">
        <w:rPr>
          <w:rFonts w:ascii="Myriad Pro" w:hAnsi="Myriad Pro"/>
          <w:i/>
          <w:iCs/>
          <w:color w:val="404040" w:themeColor="text1" w:themeTint="BF"/>
        </w:rPr>
        <w:t>13</w:t>
      </w:r>
      <w:r w:rsidR="00C56BC2" w:rsidRPr="002D156C">
        <w:rPr>
          <w:rFonts w:ascii="Myriad Pro" w:hAnsi="Myriad Pro"/>
          <w:color w:val="404040" w:themeColor="text1" w:themeTint="BF"/>
        </w:rPr>
        <w:t>(3), 728. https://doi.org/10.3390/buildings13030728</w:t>
      </w:r>
    </w:p>
    <w:p w14:paraId="0065E73B" w14:textId="740F242C" w:rsidR="00A55B3B" w:rsidRPr="002D156C" w:rsidRDefault="005C5268" w:rsidP="00A55B3B">
      <w:pPr>
        <w:pStyle w:val="NormalWeb"/>
        <w:spacing w:before="0" w:beforeAutospacing="0" w:after="120" w:afterAutospacing="0"/>
        <w:ind w:left="475" w:hanging="475"/>
        <w:rPr>
          <w:rFonts w:ascii="Myriad Pro" w:hAnsi="Myriad Pro" w:cs="Myriad Arabic"/>
          <w:color w:val="404040" w:themeColor="text1" w:themeTint="BF"/>
        </w:rPr>
      </w:pPr>
      <w:r w:rsidRPr="002D156C">
        <w:rPr>
          <w:rFonts w:ascii="Myriad Pro" w:hAnsi="Myriad Pro" w:cs="Myriad Arabic"/>
          <w:color w:val="404040" w:themeColor="text1" w:themeTint="BF"/>
        </w:rPr>
        <w:t>G</w:t>
      </w:r>
      <w:r w:rsidR="00A55B3B" w:rsidRPr="002D156C">
        <w:rPr>
          <w:rFonts w:ascii="Myriad Pro" w:hAnsi="Myriad Pro" w:cs="Myriad Arabic"/>
          <w:color w:val="404040" w:themeColor="text1" w:themeTint="BF"/>
        </w:rPr>
        <w:t xml:space="preserve">oubran, S., Walker, T., Cucuzzella, C., &amp; Schwartz, T. (2023). Green building standards and the United Nations’ Sustainable Development Goals. </w:t>
      </w:r>
      <w:r w:rsidR="00A55B3B" w:rsidRPr="002D156C">
        <w:rPr>
          <w:rFonts w:ascii="Myriad Pro" w:hAnsi="Myriad Pro" w:cs="Myriad Arabic"/>
          <w:i/>
          <w:iCs/>
          <w:color w:val="404040" w:themeColor="text1" w:themeTint="BF"/>
        </w:rPr>
        <w:t>Journal of Environmental Management</w:t>
      </w:r>
      <w:r w:rsidR="00A55B3B" w:rsidRPr="002D156C">
        <w:rPr>
          <w:rFonts w:ascii="Myriad Pro" w:hAnsi="Myriad Pro" w:cs="Myriad Arabic"/>
          <w:color w:val="404040" w:themeColor="text1" w:themeTint="BF"/>
        </w:rPr>
        <w:t xml:space="preserve">, </w:t>
      </w:r>
      <w:r w:rsidR="00A55B3B" w:rsidRPr="002D156C">
        <w:rPr>
          <w:rFonts w:ascii="Myriad Pro" w:hAnsi="Myriad Pro" w:cs="Myriad Arabic"/>
          <w:i/>
          <w:iCs/>
          <w:color w:val="404040" w:themeColor="text1" w:themeTint="BF"/>
        </w:rPr>
        <w:t>326</w:t>
      </w:r>
      <w:r w:rsidR="00A55B3B" w:rsidRPr="002D156C">
        <w:rPr>
          <w:rFonts w:ascii="Myriad Pro" w:hAnsi="Myriad Pro" w:cs="Myriad Arabic"/>
          <w:color w:val="404040" w:themeColor="text1" w:themeTint="BF"/>
        </w:rPr>
        <w:t>, 116552. https://doi.org/10.1016/j.jenvman.2022.116552</w:t>
      </w:r>
    </w:p>
    <w:p w14:paraId="294519BE" w14:textId="579189A7" w:rsidR="00A36AA0" w:rsidRPr="002D156C" w:rsidRDefault="00A36AA0" w:rsidP="00A36AA0">
      <w:pPr>
        <w:pStyle w:val="NormalWeb"/>
        <w:ind w:left="480" w:hanging="480"/>
        <w:rPr>
          <w:rFonts w:ascii="Myriad Pro" w:hAnsi="Myriad Pro"/>
          <w:color w:val="404040" w:themeColor="text1" w:themeTint="BF"/>
        </w:rPr>
      </w:pPr>
      <w:r w:rsidRPr="002D156C">
        <w:rPr>
          <w:rFonts w:ascii="Myriad Pro" w:hAnsi="Myriad Pro"/>
          <w:color w:val="404040" w:themeColor="text1" w:themeTint="BF"/>
        </w:rPr>
        <w:t xml:space="preserve">Bassily, V., &amp; Goubran, S. (2023). The Shifting Urban Role of </w:t>
      </w:r>
      <w:r w:rsidR="00304B27" w:rsidRPr="002D156C">
        <w:rPr>
          <w:rFonts w:ascii="Myriad Pro" w:hAnsi="Myriad Pro"/>
          <w:color w:val="404040" w:themeColor="text1" w:themeTint="BF"/>
        </w:rPr>
        <w:t>Buildings’</w:t>
      </w:r>
      <w:r w:rsidRPr="002D156C">
        <w:rPr>
          <w:rFonts w:ascii="Myriad Pro" w:hAnsi="Myriad Pro"/>
          <w:color w:val="404040" w:themeColor="text1" w:themeTint="BF"/>
        </w:rPr>
        <w:t xml:space="preserve"> </w:t>
      </w:r>
      <w:r w:rsidR="007863A6" w:rsidRPr="002D156C">
        <w:rPr>
          <w:rFonts w:ascii="Myriad Pro" w:hAnsi="Myriad Pro"/>
          <w:color w:val="404040" w:themeColor="text1" w:themeTint="BF"/>
        </w:rPr>
        <w:t>Facades</w:t>
      </w:r>
      <w:r w:rsidR="007863A6" w:rsidRPr="002D156C">
        <w:rPr>
          <w:rFonts w:ascii="Myriad Pro" w:hAnsi="Myriad Pro" w:cs="Arial"/>
          <w:color w:val="404040" w:themeColor="text1" w:themeTint="BF"/>
        </w:rPr>
        <w:t>:</w:t>
      </w:r>
      <w:r w:rsidRPr="002D156C">
        <w:rPr>
          <w:rFonts w:ascii="Myriad Pro" w:hAnsi="Myriad Pro"/>
          <w:color w:val="404040" w:themeColor="text1" w:themeTint="BF"/>
        </w:rPr>
        <w:t xml:space="preserve"> A Diachronic Analysis of El Korba. </w:t>
      </w:r>
      <w:r w:rsidRPr="002D156C">
        <w:rPr>
          <w:rFonts w:ascii="Myriad Pro" w:hAnsi="Myriad Pro"/>
          <w:i/>
          <w:iCs/>
          <w:color w:val="404040" w:themeColor="text1" w:themeTint="BF"/>
        </w:rPr>
        <w:t>International Journal of Architectural and Environmental Engineering</w:t>
      </w:r>
      <w:r w:rsidRPr="002D156C">
        <w:rPr>
          <w:rFonts w:ascii="Myriad Pro" w:hAnsi="Myriad Pro"/>
          <w:color w:val="404040" w:themeColor="text1" w:themeTint="BF"/>
        </w:rPr>
        <w:t xml:space="preserve">, </w:t>
      </w:r>
      <w:r w:rsidRPr="002D156C">
        <w:rPr>
          <w:rFonts w:ascii="Myriad Pro" w:hAnsi="Myriad Pro"/>
          <w:i/>
          <w:iCs/>
          <w:color w:val="404040" w:themeColor="text1" w:themeTint="BF"/>
        </w:rPr>
        <w:t>17</w:t>
      </w:r>
      <w:r w:rsidRPr="002D156C">
        <w:rPr>
          <w:rFonts w:ascii="Myriad Pro" w:hAnsi="Myriad Pro"/>
          <w:color w:val="404040" w:themeColor="text1" w:themeTint="BF"/>
        </w:rPr>
        <w:t>(1), 48–59.</w:t>
      </w:r>
    </w:p>
    <w:p w14:paraId="64722FD5" w14:textId="6D5A11CB" w:rsidR="008C613B" w:rsidRPr="002D156C" w:rsidRDefault="008C613B" w:rsidP="008C613B">
      <w:pPr>
        <w:pStyle w:val="NormalWeb"/>
        <w:spacing w:before="0" w:beforeAutospacing="0" w:after="120" w:afterAutospacing="0"/>
        <w:ind w:left="475" w:hanging="475"/>
        <w:rPr>
          <w:rFonts w:ascii="Myriad Pro" w:hAnsi="Myriad Pro" w:cs="Myriad Arabic"/>
          <w:color w:val="404040" w:themeColor="text1" w:themeTint="BF"/>
          <w:lang w:val="en-US"/>
        </w:rPr>
      </w:pPr>
      <w:r w:rsidRPr="002D156C">
        <w:rPr>
          <w:rFonts w:ascii="Myriad Pro" w:hAnsi="Myriad Pro" w:cs="Myriad Arabic"/>
          <w:color w:val="404040" w:themeColor="text1" w:themeTint="BF"/>
          <w:lang w:val="en-US"/>
        </w:rPr>
        <w:t xml:space="preserve">Walker, T., Goubran, S., Karami, M., Dumont-Bergeron, A., Schwartz, T., &amp; Vico, K. (2023). Mainstreaming social impact bonds: A critical analysis. </w:t>
      </w:r>
      <w:r w:rsidRPr="002D156C">
        <w:rPr>
          <w:rFonts w:ascii="Myriad Pro" w:hAnsi="Myriad Pro" w:cs="Myriad Arabic"/>
          <w:i/>
          <w:iCs/>
          <w:color w:val="404040" w:themeColor="text1" w:themeTint="BF"/>
          <w:lang w:val="en-US"/>
        </w:rPr>
        <w:t>Finance Research Letters</w:t>
      </w:r>
      <w:r w:rsidRPr="002D156C">
        <w:rPr>
          <w:rFonts w:ascii="Myriad Pro" w:hAnsi="Myriad Pro" w:cs="Myriad Arabic"/>
          <w:color w:val="404040" w:themeColor="text1" w:themeTint="BF"/>
          <w:lang w:val="en-US"/>
        </w:rPr>
        <w:t xml:space="preserve">, </w:t>
      </w:r>
      <w:r w:rsidRPr="002D156C">
        <w:rPr>
          <w:rFonts w:ascii="Myriad Pro" w:hAnsi="Myriad Pro" w:cs="Myriad Arabic"/>
          <w:i/>
          <w:iCs/>
          <w:color w:val="404040" w:themeColor="text1" w:themeTint="BF"/>
          <w:lang w:val="en-US"/>
        </w:rPr>
        <w:t>53</w:t>
      </w:r>
      <w:r w:rsidRPr="002D156C">
        <w:rPr>
          <w:rFonts w:ascii="Myriad Pro" w:hAnsi="Myriad Pro" w:cs="Myriad Arabic"/>
          <w:color w:val="404040" w:themeColor="text1" w:themeTint="BF"/>
          <w:lang w:val="en-US"/>
        </w:rPr>
        <w:t>, 103546. https://doi.org/10.1016/j.frl.2022.103546</w:t>
      </w:r>
    </w:p>
    <w:p w14:paraId="5F968DFF" w14:textId="04D8D1DD" w:rsidR="00DE5207" w:rsidRPr="00B222DD" w:rsidRDefault="00DE5207" w:rsidP="00DE5207">
      <w:pPr>
        <w:pStyle w:val="NormalWeb"/>
        <w:spacing w:before="0" w:after="12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Bassily, V., &amp; Goubran, S. (2022). The effect of facade deterioration on urban life: a historical analysis of the Korba area in Cairo. </w:t>
      </w:r>
      <w:r w:rsidRPr="00B222DD">
        <w:rPr>
          <w:rFonts w:ascii="Myriad Pro" w:hAnsi="Myriad Pro" w:cs="Myriad Arabic"/>
          <w:i/>
          <w:iCs/>
          <w:color w:val="404040" w:themeColor="text1" w:themeTint="BF"/>
        </w:rPr>
        <w:t>International Journal of Multidisciplinary Studies in Architecture and Cultural Heritage</w:t>
      </w:r>
      <w:r w:rsidRPr="00B222DD">
        <w:rPr>
          <w:rFonts w:ascii="Myriad Pro" w:hAnsi="Myriad Pro" w:cs="Myriad Arabic"/>
          <w:color w:val="404040" w:themeColor="text1" w:themeTint="BF"/>
        </w:rPr>
        <w:t>, </w:t>
      </w:r>
      <w:r w:rsidRPr="00B222DD">
        <w:rPr>
          <w:rFonts w:ascii="Myriad Pro" w:hAnsi="Myriad Pro" w:cs="Myriad Arabic"/>
          <w:i/>
          <w:iCs/>
          <w:color w:val="404040" w:themeColor="text1" w:themeTint="BF"/>
        </w:rPr>
        <w:t>5</w:t>
      </w:r>
      <w:r w:rsidRPr="00B222DD">
        <w:rPr>
          <w:rFonts w:ascii="Myriad Pro" w:hAnsi="Myriad Pro" w:cs="Myriad Arabic"/>
          <w:color w:val="404040" w:themeColor="text1" w:themeTint="BF"/>
        </w:rPr>
        <w:t>(2), 123-151. https://doi.org/10.21608/ijmsac.2022.276741</w:t>
      </w:r>
    </w:p>
    <w:p w14:paraId="7E94EB6C" w14:textId="6EB1FA91" w:rsidR="003160D1" w:rsidRPr="00B222DD" w:rsidRDefault="003160D1" w:rsidP="003160D1">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Cucuzzella, C., Owen, J., Goubran, S., &amp; Walker, T. (2022). A TOD index integrating development potential, economic vibrancy, and socio-economic factors for encouraging polycentric cities. </w:t>
      </w:r>
      <w:r w:rsidRPr="00B222DD">
        <w:rPr>
          <w:rFonts w:ascii="Myriad Pro" w:hAnsi="Myriad Pro" w:cs="Myriad Arabic"/>
          <w:i/>
          <w:iCs/>
          <w:color w:val="404040" w:themeColor="text1" w:themeTint="BF"/>
        </w:rPr>
        <w:t>Cities</w:t>
      </w:r>
      <w:r w:rsidRPr="00B222DD">
        <w:rPr>
          <w:rFonts w:ascii="Myriad Pro" w:hAnsi="Myriad Pro" w:cs="Myriad Arabic"/>
          <w:color w:val="404040" w:themeColor="text1" w:themeTint="BF"/>
        </w:rPr>
        <w:t xml:space="preserve">, </w:t>
      </w:r>
      <w:r w:rsidRPr="00B222DD">
        <w:rPr>
          <w:rFonts w:ascii="Myriad Pro" w:hAnsi="Myriad Pro" w:cs="Myriad Arabic"/>
          <w:i/>
          <w:iCs/>
          <w:color w:val="404040" w:themeColor="text1" w:themeTint="BF"/>
        </w:rPr>
        <w:t>131</w:t>
      </w:r>
      <w:r w:rsidRPr="00B222DD">
        <w:rPr>
          <w:rFonts w:ascii="Myriad Pro" w:hAnsi="Myriad Pro" w:cs="Myriad Arabic"/>
          <w:color w:val="404040" w:themeColor="text1" w:themeTint="BF"/>
        </w:rPr>
        <w:t>(July 2021), 103980. https://doi.org/10.1016/j.cities.2022.103980</w:t>
      </w:r>
    </w:p>
    <w:p w14:paraId="620F9B26" w14:textId="45D58A31" w:rsidR="00CC24E8" w:rsidRPr="00B222DD" w:rsidRDefault="00CC24E8" w:rsidP="00CC24E8">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Bassily, V., Abufarag, T., &amp; Goubran, S. (2022). Heritage Buildings’ Façades as Facilitators for Local Sustainable Development: The Case of Cairo’s El Korba Area. </w:t>
      </w:r>
      <w:r w:rsidRPr="00B222DD">
        <w:rPr>
          <w:rFonts w:ascii="Myriad Pro" w:hAnsi="Myriad Pro" w:cs="Myriad Arabic"/>
          <w:i/>
          <w:iCs/>
          <w:color w:val="404040" w:themeColor="text1" w:themeTint="BF"/>
        </w:rPr>
        <w:t>Heritage</w:t>
      </w:r>
      <w:r w:rsidRPr="00B222DD">
        <w:rPr>
          <w:rFonts w:ascii="Myriad Pro" w:hAnsi="Myriad Pro" w:cs="Myriad Arabic"/>
          <w:color w:val="404040" w:themeColor="text1" w:themeTint="BF"/>
        </w:rPr>
        <w:t xml:space="preserve">, </w:t>
      </w:r>
      <w:r w:rsidRPr="00B222DD">
        <w:rPr>
          <w:rFonts w:ascii="Myriad Pro" w:hAnsi="Myriad Pro" w:cs="Myriad Arabic"/>
          <w:i/>
          <w:iCs/>
          <w:color w:val="404040" w:themeColor="text1" w:themeTint="BF"/>
        </w:rPr>
        <w:t>5</w:t>
      </w:r>
      <w:r w:rsidRPr="00B222DD">
        <w:rPr>
          <w:rFonts w:ascii="Myriad Pro" w:hAnsi="Myriad Pro" w:cs="Myriad Arabic"/>
          <w:color w:val="404040" w:themeColor="text1" w:themeTint="BF"/>
        </w:rPr>
        <w:t>(3), 2689–2731. https://doi.org/10.3390/heritage5030141</w:t>
      </w:r>
    </w:p>
    <w:p w14:paraId="2A4B7B51" w14:textId="42E2ACDF" w:rsidR="00B132A4" w:rsidRPr="00B222DD" w:rsidRDefault="00B132A4" w:rsidP="00B132A4">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Marey, A., Goubran, S., &amp; Tarabieh, K. (2022). Refurbishing Classrooms for Hybrid </w:t>
      </w:r>
      <w:r w:rsidR="008763B1" w:rsidRPr="00B222DD">
        <w:rPr>
          <w:rFonts w:ascii="Myriad Pro" w:hAnsi="Myriad Pro"/>
          <w:color w:val="404040" w:themeColor="text1" w:themeTint="BF"/>
        </w:rPr>
        <w:t>Learning</w:t>
      </w:r>
      <w:r w:rsidR="008763B1" w:rsidRPr="00B222DD">
        <w:rPr>
          <w:rFonts w:ascii="Myriad Pro" w:hAnsi="Myriad Pro" w:cs="Arial"/>
          <w:color w:val="404040" w:themeColor="text1" w:themeTint="BF"/>
        </w:rPr>
        <w:t>:</w:t>
      </w:r>
      <w:r w:rsidRPr="00B222DD">
        <w:rPr>
          <w:rFonts w:ascii="Myriad Pro" w:hAnsi="Myriad Pro"/>
          <w:color w:val="404040" w:themeColor="text1" w:themeTint="BF"/>
        </w:rPr>
        <w:t xml:space="preserve"> Balancing between Infrastructure and Technology Improvements. </w:t>
      </w:r>
      <w:r w:rsidRPr="00B222DD">
        <w:rPr>
          <w:rFonts w:ascii="Myriad Pro" w:hAnsi="Myriad Pro"/>
          <w:i/>
          <w:iCs/>
          <w:color w:val="404040" w:themeColor="text1" w:themeTint="BF"/>
        </w:rPr>
        <w:t>Buildings</w:t>
      </w:r>
      <w:r w:rsidRPr="00B222DD">
        <w:rPr>
          <w:rFonts w:ascii="Myriad Pro" w:hAnsi="Myriad Pro"/>
          <w:color w:val="404040" w:themeColor="text1" w:themeTint="BF"/>
        </w:rPr>
        <w:t xml:space="preserve">, </w:t>
      </w:r>
      <w:r w:rsidRPr="00B222DD">
        <w:rPr>
          <w:rFonts w:ascii="Myriad Pro" w:hAnsi="Myriad Pro"/>
          <w:i/>
          <w:iCs/>
          <w:color w:val="404040" w:themeColor="text1" w:themeTint="BF"/>
        </w:rPr>
        <w:t>12</w:t>
      </w:r>
      <w:r w:rsidRPr="00B222DD">
        <w:rPr>
          <w:rFonts w:ascii="Myriad Pro" w:hAnsi="Myriad Pro"/>
          <w:color w:val="404040" w:themeColor="text1" w:themeTint="BF"/>
        </w:rPr>
        <w:t>(6), 738. https://doi.org/10.3390/buildings12060738</w:t>
      </w:r>
    </w:p>
    <w:p w14:paraId="03EE808F" w14:textId="53C1C5D9" w:rsidR="00587C1C" w:rsidRPr="00B222DD" w:rsidRDefault="00587C1C" w:rsidP="00587C1C">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Soulikias, A., Cucuzzella, C., Nizar, F., Hazbei, M., &amp; Goubran, S. (2021). We gain a lot…but what are we losing? A critical reflection on the implications of digital design technologies. </w:t>
      </w:r>
      <w:r w:rsidRPr="00B222DD">
        <w:rPr>
          <w:rFonts w:ascii="Myriad Pro" w:hAnsi="Myriad Pro"/>
          <w:i/>
          <w:iCs/>
          <w:color w:val="404040" w:themeColor="text1" w:themeTint="BF"/>
        </w:rPr>
        <w:t>Open House International</w:t>
      </w:r>
      <w:r w:rsidRPr="00B222DD">
        <w:rPr>
          <w:rFonts w:ascii="Myriad Pro" w:hAnsi="Myriad Pro"/>
          <w:color w:val="404040" w:themeColor="text1" w:themeTint="BF"/>
        </w:rPr>
        <w:t xml:space="preserve">, </w:t>
      </w:r>
      <w:r w:rsidRPr="00B222DD">
        <w:rPr>
          <w:rFonts w:ascii="Myriad Pro" w:hAnsi="Myriad Pro"/>
          <w:i/>
          <w:iCs/>
          <w:color w:val="404040" w:themeColor="text1" w:themeTint="BF"/>
        </w:rPr>
        <w:t>46</w:t>
      </w:r>
      <w:r w:rsidRPr="00B222DD">
        <w:rPr>
          <w:rFonts w:ascii="Myriad Pro" w:hAnsi="Myriad Pro"/>
          <w:color w:val="404040" w:themeColor="text1" w:themeTint="BF"/>
        </w:rPr>
        <w:t>(3), 444–458. https://doi.org/10.1108/OHI-02-2021-0041</w:t>
      </w:r>
    </w:p>
    <w:p w14:paraId="3811B997" w14:textId="6949E961" w:rsidR="001607DD" w:rsidRPr="00B222DD" w:rsidRDefault="001607DD" w:rsidP="001607DD">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Cucuzzella, C., Hazbei, M., &amp; Goubran, S. (2021). Activating Data through Eco-Didactic Design in the Public </w:t>
      </w:r>
      <w:r w:rsidR="00D547B9" w:rsidRPr="00B222DD">
        <w:rPr>
          <w:rFonts w:ascii="Myriad Pro" w:hAnsi="Myriad Pro" w:cs="Myriad Arabic"/>
          <w:color w:val="404040" w:themeColor="text1" w:themeTint="BF"/>
        </w:rPr>
        <w:t>Realm</w:t>
      </w:r>
      <w:r w:rsidR="00D547B9" w:rsidRPr="00B222DD">
        <w:rPr>
          <w:rFonts w:ascii="Myriad Pro" w:hAnsi="Myriad Pro" w:cs="Arial"/>
          <w:color w:val="404040" w:themeColor="text1" w:themeTint="BF"/>
        </w:rPr>
        <w:t>:</w:t>
      </w:r>
      <w:r w:rsidRPr="00B222DD">
        <w:rPr>
          <w:rFonts w:ascii="Myriad Pro" w:hAnsi="Myriad Pro" w:cs="Myriad Arabic"/>
          <w:color w:val="404040" w:themeColor="text1" w:themeTint="BF"/>
        </w:rPr>
        <w:t xml:space="preserve"> Enabling Sustainable Development in Cities. </w:t>
      </w:r>
      <w:r w:rsidRPr="00B222DD">
        <w:rPr>
          <w:rFonts w:ascii="Myriad Pro" w:hAnsi="Myriad Pro" w:cs="Myriad Arabic"/>
          <w:i/>
          <w:iCs/>
          <w:color w:val="404040" w:themeColor="text1" w:themeTint="BF"/>
        </w:rPr>
        <w:t>Sustainability</w:t>
      </w:r>
      <w:r w:rsidRPr="00B222DD">
        <w:rPr>
          <w:rFonts w:ascii="Myriad Pro" w:hAnsi="Myriad Pro" w:cs="Myriad Arabic"/>
          <w:color w:val="404040" w:themeColor="text1" w:themeTint="BF"/>
        </w:rPr>
        <w:t xml:space="preserve">, </w:t>
      </w:r>
      <w:r w:rsidRPr="00B222DD">
        <w:rPr>
          <w:rFonts w:ascii="Myriad Pro" w:hAnsi="Myriad Pro" w:cs="Myriad Arabic"/>
          <w:i/>
          <w:iCs/>
          <w:color w:val="404040" w:themeColor="text1" w:themeTint="BF"/>
        </w:rPr>
        <w:t>13</w:t>
      </w:r>
      <w:r w:rsidRPr="00B222DD">
        <w:rPr>
          <w:rFonts w:ascii="Myriad Pro" w:hAnsi="Myriad Pro" w:cs="Myriad Arabic"/>
          <w:color w:val="404040" w:themeColor="text1" w:themeTint="BF"/>
        </w:rPr>
        <w:t>(8), 4577. https://doi.org/10.3390/su13084577</w:t>
      </w:r>
    </w:p>
    <w:p w14:paraId="6F4575C9" w14:textId="659233E5" w:rsidR="001C4F78" w:rsidRPr="00B222DD" w:rsidRDefault="001C4F78" w:rsidP="001C4F78">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Goubran, S., Cucuzzella, C., &amp; Ouf, M. M. (2021). Eyes on the Goal! Exploring Interactive Artistic Real-Time Energy Interfaces for Target-Specific Actions in the Built Environment. </w:t>
      </w:r>
      <w:r w:rsidRPr="00B222DD">
        <w:rPr>
          <w:rFonts w:ascii="Myriad Pro" w:hAnsi="Myriad Pro" w:cs="Myriad Arabic"/>
          <w:i/>
          <w:iCs/>
          <w:color w:val="404040" w:themeColor="text1" w:themeTint="BF"/>
        </w:rPr>
        <w:t>Sustainability</w:t>
      </w:r>
      <w:r w:rsidRPr="00B222DD">
        <w:rPr>
          <w:rFonts w:ascii="Myriad Pro" w:hAnsi="Myriad Pro" w:cs="Myriad Arabic"/>
          <w:color w:val="404040" w:themeColor="text1" w:themeTint="BF"/>
        </w:rPr>
        <w:t xml:space="preserve">, </w:t>
      </w:r>
      <w:r w:rsidRPr="00B222DD">
        <w:rPr>
          <w:rFonts w:ascii="Myriad Pro" w:hAnsi="Myriad Pro" w:cs="Myriad Arabic"/>
          <w:i/>
          <w:iCs/>
          <w:color w:val="404040" w:themeColor="text1" w:themeTint="BF"/>
        </w:rPr>
        <w:t>13</w:t>
      </w:r>
      <w:r w:rsidRPr="00B222DD">
        <w:rPr>
          <w:rFonts w:ascii="Myriad Pro" w:hAnsi="Myriad Pro" w:cs="Myriad Arabic"/>
          <w:color w:val="404040" w:themeColor="text1" w:themeTint="BF"/>
        </w:rPr>
        <w:t>(4), 1996. https://doi.org/10.3390/su13041996</w:t>
      </w:r>
    </w:p>
    <w:p w14:paraId="492DD4B3" w14:textId="77777777" w:rsidR="001A2043" w:rsidRPr="00B222DD" w:rsidRDefault="001A2043" w:rsidP="001A2043">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Goubran, S. (2021). Sustainability in architectural design projects – a semiotic understanding. </w:t>
      </w:r>
      <w:r w:rsidRPr="00B222DD">
        <w:rPr>
          <w:rFonts w:ascii="Myriad Pro" w:hAnsi="Myriad Pro" w:cs="Myriad Arabic"/>
          <w:i/>
          <w:iCs/>
          <w:color w:val="404040" w:themeColor="text1" w:themeTint="BF"/>
        </w:rPr>
        <w:t>Social Semiotics</w:t>
      </w:r>
      <w:r w:rsidRPr="00B222DD">
        <w:rPr>
          <w:rFonts w:ascii="Myriad Pro" w:hAnsi="Myriad Pro" w:cs="Myriad Arabic"/>
          <w:color w:val="404040" w:themeColor="text1" w:themeTint="BF"/>
        </w:rPr>
        <w:t xml:space="preserve">, </w:t>
      </w:r>
      <w:r w:rsidRPr="00B222DD">
        <w:rPr>
          <w:rFonts w:ascii="Myriad Pro" w:hAnsi="Myriad Pro" w:cs="Myriad Arabic"/>
          <w:i/>
          <w:iCs/>
          <w:color w:val="404040" w:themeColor="text1" w:themeTint="BF"/>
        </w:rPr>
        <w:t>31</w:t>
      </w:r>
      <w:r w:rsidRPr="00B222DD">
        <w:rPr>
          <w:rFonts w:ascii="Myriad Pro" w:hAnsi="Myriad Pro" w:cs="Myriad Arabic"/>
          <w:color w:val="404040" w:themeColor="text1" w:themeTint="BF"/>
        </w:rPr>
        <w:t>(4), 625–651. https://doi.org/10.1080/10350330.2019.1681062</w:t>
      </w:r>
    </w:p>
    <w:p w14:paraId="5DAB06D7" w14:textId="32F2D0B2" w:rsidR="00DF400A" w:rsidRPr="00B222DD" w:rsidRDefault="00DF400A" w:rsidP="00DF400A">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Goubran, S., Masson, T., &amp; Walker, T. (2020). Diagnosing the local suitability of high-rise timber construction. </w:t>
      </w:r>
      <w:r w:rsidRPr="00B222DD">
        <w:rPr>
          <w:rFonts w:ascii="Myriad Pro" w:hAnsi="Myriad Pro" w:cs="Myriad Arabic"/>
          <w:i/>
          <w:iCs/>
          <w:color w:val="404040" w:themeColor="text1" w:themeTint="BF"/>
        </w:rPr>
        <w:t>Building Research &amp; Information</w:t>
      </w:r>
      <w:r w:rsidRPr="00B222DD">
        <w:rPr>
          <w:rFonts w:ascii="Myriad Pro" w:hAnsi="Myriad Pro" w:cs="Myriad Arabic"/>
          <w:color w:val="404040" w:themeColor="text1" w:themeTint="BF"/>
        </w:rPr>
        <w:t xml:space="preserve">, </w:t>
      </w:r>
      <w:r w:rsidRPr="00B222DD">
        <w:rPr>
          <w:rFonts w:ascii="Myriad Pro" w:hAnsi="Myriad Pro" w:cs="Myriad Arabic"/>
          <w:i/>
          <w:iCs/>
          <w:color w:val="404040" w:themeColor="text1" w:themeTint="BF"/>
        </w:rPr>
        <w:t>48</w:t>
      </w:r>
      <w:r w:rsidRPr="00B222DD">
        <w:rPr>
          <w:rFonts w:ascii="Myriad Pro" w:hAnsi="Myriad Pro" w:cs="Myriad Arabic"/>
          <w:color w:val="404040" w:themeColor="text1" w:themeTint="BF"/>
        </w:rPr>
        <w:t>(1), 101–123. https://doi.org/10.1080/09613218.2019.1631700</w:t>
      </w:r>
    </w:p>
    <w:p w14:paraId="2F5CB817" w14:textId="77777777" w:rsidR="00126339" w:rsidRPr="00B222DD" w:rsidRDefault="00126339" w:rsidP="00126339">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Goubran, S. (2019). On the Role of Construction in Achieving the SDGs. </w:t>
      </w:r>
      <w:r w:rsidRPr="00B222DD">
        <w:rPr>
          <w:rFonts w:ascii="Myriad Pro" w:hAnsi="Myriad Pro" w:cs="Myriad Arabic"/>
          <w:i/>
          <w:iCs/>
          <w:color w:val="404040" w:themeColor="text1" w:themeTint="BF"/>
        </w:rPr>
        <w:t>Journal of Sustainability Research 1</w:t>
      </w:r>
      <w:r w:rsidRPr="00B222DD">
        <w:rPr>
          <w:rFonts w:ascii="Myriad Pro" w:hAnsi="Myriad Pro" w:cs="Myriad Arabic"/>
          <w:color w:val="404040" w:themeColor="text1" w:themeTint="BF"/>
        </w:rPr>
        <w:t>(2). doi:10.20900/jsr20190020</w:t>
      </w:r>
    </w:p>
    <w:p w14:paraId="130F240C" w14:textId="77777777" w:rsidR="00126339" w:rsidRPr="00B222DD" w:rsidRDefault="00126339" w:rsidP="00126339">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Goubran, S., &amp; Cucuzzella, C. (2019). Integrating the Sustainable Development Goals in Building Projects. </w:t>
      </w:r>
      <w:r w:rsidRPr="00B222DD">
        <w:rPr>
          <w:rFonts w:ascii="Myriad Pro" w:hAnsi="Myriad Pro" w:cs="Myriad Arabic"/>
          <w:i/>
          <w:iCs/>
          <w:color w:val="404040" w:themeColor="text1" w:themeTint="BF"/>
        </w:rPr>
        <w:t>Journal of Sustainability Research 1</w:t>
      </w:r>
      <w:r w:rsidRPr="00B222DD">
        <w:rPr>
          <w:rFonts w:ascii="Myriad Pro" w:hAnsi="Myriad Pro" w:cs="Myriad Arabic"/>
          <w:color w:val="404040" w:themeColor="text1" w:themeTint="BF"/>
        </w:rPr>
        <w:t>(2). doi: 10.20900/jsr20190005</w:t>
      </w:r>
    </w:p>
    <w:p w14:paraId="19320E5A" w14:textId="77777777" w:rsidR="00126339" w:rsidRPr="00B222DD" w:rsidRDefault="00126339" w:rsidP="00126339">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Cucuzzella, C., &amp; Goubran, S. (2019). Infrastructure as a Deeply Integrated Sustainable Urban Project. </w:t>
      </w:r>
      <w:r w:rsidRPr="00B222DD">
        <w:rPr>
          <w:rFonts w:ascii="Myriad Pro" w:hAnsi="Myriad Pro" w:cs="Myriad Arabic"/>
          <w:i/>
          <w:iCs/>
          <w:color w:val="404040" w:themeColor="text1" w:themeTint="BF"/>
        </w:rPr>
        <w:t>Journal of Sustainability Research</w:t>
      </w:r>
      <w:r w:rsidRPr="00B222DD">
        <w:rPr>
          <w:rFonts w:ascii="Myriad Pro" w:hAnsi="Myriad Pro" w:cs="Myriad Arabic"/>
          <w:color w:val="404040" w:themeColor="text1" w:themeTint="BF"/>
        </w:rPr>
        <w:t>, 1(1). doi: 10.20900/jsr20190010</w:t>
      </w:r>
    </w:p>
    <w:p w14:paraId="093F4AC9" w14:textId="77777777" w:rsidR="00126339" w:rsidRPr="00B222DD" w:rsidRDefault="00126339" w:rsidP="00126339">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Qi, D.; Goubran, S.; Wang, L. (Leon) L. L. &amp; Zmeureanu, R. (2018). Parametric Study of Air Curtain Door Aerodynamics Performance Based on Experiments and Numerical Simulations. </w:t>
      </w:r>
      <w:r w:rsidRPr="00B222DD">
        <w:rPr>
          <w:rFonts w:ascii="Myriad Pro" w:hAnsi="Myriad Pro" w:cs="Myriad Arabic"/>
          <w:i/>
          <w:iCs/>
          <w:color w:val="404040" w:themeColor="text1" w:themeTint="BF"/>
        </w:rPr>
        <w:t>Building and Environment</w:t>
      </w:r>
      <w:r w:rsidRPr="00B222DD">
        <w:rPr>
          <w:rFonts w:ascii="Myriad Pro" w:hAnsi="Myriad Pro" w:cs="Myriad Arabic"/>
          <w:color w:val="404040" w:themeColor="text1" w:themeTint="BF"/>
        </w:rPr>
        <w:t xml:space="preserve">, </w:t>
      </w:r>
      <w:r w:rsidRPr="00B222DD">
        <w:rPr>
          <w:rFonts w:ascii="Myriad Pro" w:hAnsi="Myriad Pro" w:cs="Myriad Arabic"/>
          <w:i/>
          <w:iCs/>
          <w:color w:val="404040" w:themeColor="text1" w:themeTint="BF"/>
        </w:rPr>
        <w:t>129</w:t>
      </w:r>
      <w:r w:rsidRPr="00B222DD">
        <w:rPr>
          <w:rFonts w:ascii="Myriad Pro" w:hAnsi="Myriad Pro" w:cs="Myriad Arabic"/>
          <w:color w:val="404040" w:themeColor="text1" w:themeTint="BF"/>
        </w:rPr>
        <w:t>, 65–73.</w:t>
      </w:r>
    </w:p>
    <w:p w14:paraId="5C24A97B" w14:textId="77777777" w:rsidR="00126339" w:rsidRPr="00B222DD" w:rsidRDefault="00126339" w:rsidP="00126339">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Goubran, S.; Qi, D.; &amp; Wang, L. (Leon). (2017). Assessing dynamic efficiency of air curtain in reducing whole building annual energy usage. </w:t>
      </w:r>
      <w:r w:rsidRPr="00B222DD">
        <w:rPr>
          <w:rFonts w:ascii="Myriad Pro" w:hAnsi="Myriad Pro" w:cs="Myriad Arabic"/>
          <w:i/>
          <w:iCs/>
          <w:color w:val="404040" w:themeColor="text1" w:themeTint="BF"/>
        </w:rPr>
        <w:t>Building Simulation</w:t>
      </w:r>
      <w:r w:rsidRPr="00B222DD">
        <w:rPr>
          <w:rFonts w:ascii="Myriad Pro" w:hAnsi="Myriad Pro" w:cs="Myriad Arabic"/>
          <w:color w:val="404040" w:themeColor="text1" w:themeTint="BF"/>
        </w:rPr>
        <w:t xml:space="preserve">, </w:t>
      </w:r>
      <w:r w:rsidRPr="00B222DD">
        <w:rPr>
          <w:rFonts w:ascii="Myriad Pro" w:hAnsi="Myriad Pro" w:cs="Myriad Arabic"/>
          <w:i/>
          <w:iCs/>
          <w:color w:val="404040" w:themeColor="text1" w:themeTint="BF"/>
        </w:rPr>
        <w:t>10</w:t>
      </w:r>
      <w:r w:rsidRPr="00B222DD">
        <w:rPr>
          <w:rFonts w:ascii="Myriad Pro" w:hAnsi="Myriad Pro" w:cs="Myriad Arabic"/>
          <w:color w:val="404040" w:themeColor="text1" w:themeTint="BF"/>
        </w:rPr>
        <w:t>(4), 497–507.</w:t>
      </w:r>
    </w:p>
    <w:p w14:paraId="0F48A86D" w14:textId="77777777" w:rsidR="00BE3F29" w:rsidRDefault="00126339" w:rsidP="00BE3F29">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Goubran, S.; Qi, D.; Saleh, W. F. &amp; Wang, L. (Leon). (2017). Comparing methods of modeling air infiltration through building entrances and their impact on building energy simulations. </w:t>
      </w:r>
      <w:r w:rsidRPr="00B222DD">
        <w:rPr>
          <w:rFonts w:ascii="Myriad Pro" w:hAnsi="Myriad Pro" w:cs="Myriad Arabic"/>
          <w:i/>
          <w:iCs/>
          <w:color w:val="404040" w:themeColor="text1" w:themeTint="BF"/>
        </w:rPr>
        <w:t>Energy and Buildings</w:t>
      </w:r>
      <w:r w:rsidRPr="00B222DD">
        <w:rPr>
          <w:rFonts w:ascii="Myriad Pro" w:hAnsi="Myriad Pro" w:cs="Myriad Arabic"/>
          <w:color w:val="404040" w:themeColor="text1" w:themeTint="BF"/>
        </w:rPr>
        <w:t xml:space="preserve">, </w:t>
      </w:r>
      <w:r w:rsidRPr="00B222DD">
        <w:rPr>
          <w:rFonts w:ascii="Myriad Pro" w:hAnsi="Myriad Pro" w:cs="Myriad Arabic"/>
          <w:i/>
          <w:iCs/>
          <w:color w:val="404040" w:themeColor="text1" w:themeTint="BF"/>
        </w:rPr>
        <w:t>138</w:t>
      </w:r>
      <w:r w:rsidRPr="00B222DD">
        <w:rPr>
          <w:rFonts w:ascii="Myriad Pro" w:hAnsi="Myriad Pro" w:cs="Myriad Arabic"/>
          <w:color w:val="404040" w:themeColor="text1" w:themeTint="BF"/>
        </w:rPr>
        <w:t>, 579–590.</w:t>
      </w:r>
      <w:r w:rsidR="00BE3F29">
        <w:rPr>
          <w:rFonts w:ascii="Myriad Pro" w:hAnsi="Myriad Pro" w:cs="Myriad Arabic"/>
          <w:color w:val="404040" w:themeColor="text1" w:themeTint="BF"/>
        </w:rPr>
        <w:t xml:space="preserve"> </w:t>
      </w:r>
    </w:p>
    <w:p w14:paraId="61557C75" w14:textId="7D2C6ACD" w:rsidR="00BE3F29" w:rsidRPr="000874C8" w:rsidRDefault="00BE3F29" w:rsidP="000874C8">
      <w:pPr>
        <w:pStyle w:val="NormalWeb"/>
        <w:spacing w:before="0" w:beforeAutospacing="0" w:after="120" w:afterAutospacing="0"/>
        <w:ind w:left="475" w:hanging="475"/>
        <w:rPr>
          <w:rFonts w:ascii="Myriad Pro" w:hAnsi="Myriad Pro" w:cs="Myriad Arabic"/>
          <w:color w:val="404040" w:themeColor="text1" w:themeTint="BF"/>
          <w:lang w:val="en-US"/>
        </w:rPr>
      </w:pPr>
      <w:r w:rsidRPr="00BE3F29">
        <w:rPr>
          <w:rFonts w:ascii="Myriad Pro" w:hAnsi="Myriad Pro" w:cs="Myriad Arabic"/>
          <w:color w:val="404040" w:themeColor="text1" w:themeTint="BF"/>
          <w:lang w:val="en-US"/>
        </w:rPr>
        <w:t xml:space="preserve">Goubran, S., Qi, D., Saleh, W. F., Wang, L. L. (Leon) L., &amp; Zmeureanu, R. (2016). Experimental study on the flow characteristics of air curtains at building entrances. </w:t>
      </w:r>
      <w:r w:rsidRPr="00BE3F29">
        <w:rPr>
          <w:rFonts w:ascii="Myriad Pro" w:hAnsi="Myriad Pro" w:cs="Myriad Arabic"/>
          <w:i/>
          <w:iCs/>
          <w:color w:val="404040" w:themeColor="text1" w:themeTint="BF"/>
          <w:lang w:val="en-US"/>
        </w:rPr>
        <w:t>Building and Environment</w:t>
      </w:r>
      <w:r w:rsidRPr="00BE3F29">
        <w:rPr>
          <w:rFonts w:ascii="Myriad Pro" w:hAnsi="Myriad Pro" w:cs="Myriad Arabic"/>
          <w:color w:val="404040" w:themeColor="text1" w:themeTint="BF"/>
          <w:lang w:val="en-US"/>
        </w:rPr>
        <w:t xml:space="preserve">, </w:t>
      </w:r>
      <w:r w:rsidRPr="00BE3F29">
        <w:rPr>
          <w:rFonts w:ascii="Myriad Pro" w:hAnsi="Myriad Pro" w:cs="Myriad Arabic"/>
          <w:i/>
          <w:iCs/>
          <w:color w:val="404040" w:themeColor="text1" w:themeTint="BF"/>
          <w:lang w:val="en-US"/>
        </w:rPr>
        <w:t>105</w:t>
      </w:r>
      <w:r w:rsidRPr="00BE3F29">
        <w:rPr>
          <w:rFonts w:ascii="Myriad Pro" w:hAnsi="Myriad Pro" w:cs="Myriad Arabic"/>
          <w:color w:val="404040" w:themeColor="text1" w:themeTint="BF"/>
          <w:lang w:val="en-US"/>
        </w:rPr>
        <w:t>, 225–235. https://doi.org/10.1016/j.buildenv.2016.05.037</w:t>
      </w:r>
    </w:p>
    <w:p w14:paraId="4AA91157" w14:textId="286D0170" w:rsidR="003A21DA" w:rsidRDefault="003A21DA">
      <w:pPr>
        <w:spacing w:after="0"/>
        <w:rPr>
          <w:rFonts w:eastAsia="Times New Roman" w:cs="Myriad Arabic"/>
        </w:rPr>
      </w:pPr>
      <w:r>
        <w:rPr>
          <w:rFonts w:eastAsia="Times New Roman" w:cs="Myriad Arabic"/>
        </w:rPr>
        <w:br w:type="page"/>
      </w:r>
    </w:p>
    <w:p w14:paraId="2689C737" w14:textId="69E61015" w:rsidR="00991D8E" w:rsidRDefault="00991D8E" w:rsidP="00991D8E">
      <w:pPr>
        <w:pStyle w:val="Heading2"/>
      </w:pPr>
      <w:bookmarkStart w:id="301" w:name="_Toc12623979"/>
      <w:bookmarkStart w:id="302" w:name="_Toc27153750"/>
      <w:bookmarkStart w:id="303" w:name="_Toc27576506"/>
      <w:bookmarkStart w:id="304" w:name="_Toc27576568"/>
      <w:bookmarkStart w:id="305" w:name="_Toc30586989"/>
      <w:bookmarkStart w:id="306" w:name="_Toc30587766"/>
      <w:bookmarkStart w:id="307" w:name="_Toc39656818"/>
      <w:bookmarkStart w:id="308" w:name="_Toc43202320"/>
      <w:bookmarkStart w:id="309" w:name="_Toc44754327"/>
      <w:bookmarkStart w:id="310" w:name="_Toc68368814"/>
      <w:bookmarkStart w:id="311" w:name="_Toc72221784"/>
      <w:bookmarkStart w:id="312" w:name="_Toc80615055"/>
      <w:bookmarkStart w:id="313" w:name="_Toc93758022"/>
      <w:bookmarkStart w:id="314" w:name="_Toc104548307"/>
      <w:bookmarkStart w:id="315" w:name="_Toc120262714"/>
      <w:bookmarkStart w:id="316" w:name="_Toc128673354"/>
      <w:bookmarkStart w:id="317" w:name="_Toc130194815"/>
      <w:bookmarkStart w:id="318" w:name="_Toc135734651"/>
      <w:bookmarkStart w:id="319" w:name="_Toc136343204"/>
      <w:bookmarkStart w:id="320" w:name="_Toc137968059"/>
      <w:bookmarkStart w:id="321" w:name="_Toc150333738"/>
      <w:bookmarkStart w:id="322" w:name="_Toc162853798"/>
      <w:bookmarkStart w:id="323" w:name="_Toc171697552"/>
      <w:bookmarkStart w:id="324" w:name="_Toc172973650"/>
      <w:bookmarkStart w:id="325" w:name="_Hlk74854551"/>
      <w:bookmarkStart w:id="326" w:name="_Toc27153748"/>
      <w:bookmarkStart w:id="327" w:name="_Toc27576504"/>
      <w:bookmarkStart w:id="328" w:name="_Toc27576566"/>
      <w:bookmarkEnd w:id="299"/>
      <w:r w:rsidRPr="00B222DD">
        <w:t>Refereed conference papers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44183948" w14:textId="0A3FC768" w:rsidR="00C16FAD" w:rsidRPr="00C16FAD" w:rsidRDefault="00C16FAD" w:rsidP="00C16FAD">
      <w:pPr>
        <w:pStyle w:val="NormalWeb"/>
        <w:ind w:left="720" w:hanging="720"/>
        <w:rPr>
          <w:rFonts w:ascii="Myriad Pro" w:hAnsi="Myriad Pro"/>
          <w:color w:val="3B3838" w:themeColor="background2" w:themeShade="40"/>
        </w:rPr>
      </w:pPr>
      <w:r w:rsidRPr="00C16FAD">
        <w:rPr>
          <w:rFonts w:ascii="Myriad Pro" w:hAnsi="Myriad Pro"/>
          <w:color w:val="3B3838" w:themeColor="background2" w:themeShade="40"/>
        </w:rPr>
        <w:t xml:space="preserve">Ebeid, D., Goubran, S., &amp; Abouzeid, M. N. (2024). The impact of climate change on building envelope retrofits for achieving thermal comfort in naturally ventilated buildings in hot regions. </w:t>
      </w:r>
      <w:r w:rsidRPr="00C16FAD">
        <w:rPr>
          <w:rFonts w:ascii="Myriad Pro" w:hAnsi="Myriad Pro"/>
          <w:i/>
          <w:iCs/>
          <w:color w:val="3B3838" w:themeColor="background2" w:themeShade="40"/>
        </w:rPr>
        <w:t>Proceedings of the Canadian Society of Civil Engineering Annual Conference 2024</w:t>
      </w:r>
      <w:r w:rsidRPr="00C16FAD">
        <w:rPr>
          <w:rFonts w:ascii="Myriad Pro" w:hAnsi="Myriad Pro"/>
          <w:color w:val="3B3838" w:themeColor="background2" w:themeShade="40"/>
        </w:rPr>
        <w:t>.</w:t>
      </w:r>
    </w:p>
    <w:p w14:paraId="5A018672" w14:textId="508977EF" w:rsidR="00FD6134" w:rsidRDefault="00C16FAD" w:rsidP="009B0EC4">
      <w:pPr>
        <w:pStyle w:val="NormalWeb"/>
        <w:ind w:left="720" w:hanging="720"/>
        <w:rPr>
          <w:rFonts w:ascii="Myriad Pro" w:hAnsi="Myriad Pro"/>
          <w:color w:val="3B3838" w:themeColor="background2" w:themeShade="40"/>
        </w:rPr>
      </w:pPr>
      <w:r>
        <w:rPr>
          <w:rFonts w:ascii="Myriad Pro" w:hAnsi="Myriad Pro"/>
          <w:color w:val="3B3838" w:themeColor="background2" w:themeShade="40"/>
        </w:rPr>
        <w:t>Al</w:t>
      </w:r>
      <w:r w:rsidR="00FD6134" w:rsidRPr="00EC533A">
        <w:rPr>
          <w:rFonts w:ascii="Myriad Pro" w:hAnsi="Myriad Pro"/>
          <w:color w:val="3B3838" w:themeColor="background2" w:themeShade="40"/>
        </w:rPr>
        <w:t xml:space="preserve">y, S., Ibrahim, H., Goubran, S., Hamdy, A., Mashaly, I., &amp; Tarabieh, K. (2024). Retrofitting Our Way To A Fossil-Fuel-Free Future How Can Urban Gas Stations Be Mobilized For Climate Resilience And Sustainable Urban Environments? </w:t>
      </w:r>
      <w:r w:rsidR="00FD6134" w:rsidRPr="00CA3874">
        <w:rPr>
          <w:rFonts w:ascii="Myriad Pro" w:hAnsi="Myriad Pro"/>
          <w:i/>
          <w:iCs/>
          <w:color w:val="3B3838" w:themeColor="background2" w:themeShade="40"/>
        </w:rPr>
        <w:t>37th PLEA Conference (Re)Thinking Resilience (PLEA 2024)</w:t>
      </w:r>
      <w:r w:rsidR="00FD6134" w:rsidRPr="00EC533A">
        <w:rPr>
          <w:rFonts w:ascii="Myriad Pro" w:hAnsi="Myriad Pro"/>
          <w:color w:val="3B3838" w:themeColor="background2" w:themeShade="40"/>
        </w:rPr>
        <w:t>, 1128–1133. https://www.dbc.wroc.pl/dlibra/publication/165715/edition/127098/content</w:t>
      </w:r>
    </w:p>
    <w:p w14:paraId="078FA7E6" w14:textId="77777777" w:rsidR="00FD6134" w:rsidRPr="005B42E2" w:rsidRDefault="00FD6134" w:rsidP="005B42E2">
      <w:pPr>
        <w:pStyle w:val="NormalWeb"/>
        <w:ind w:left="720" w:hanging="720"/>
        <w:rPr>
          <w:rFonts w:ascii="Myriad Pro" w:hAnsi="Myriad Pro"/>
          <w:color w:val="3B3838" w:themeColor="background2" w:themeShade="40"/>
        </w:rPr>
      </w:pPr>
      <w:r>
        <w:rPr>
          <w:rFonts w:ascii="Myriad Pro" w:hAnsi="Myriad Pro"/>
          <w:color w:val="3B3838" w:themeColor="background2" w:themeShade="40"/>
        </w:rPr>
        <w:t>R</w:t>
      </w:r>
      <w:r w:rsidRPr="005B42E2">
        <w:rPr>
          <w:rFonts w:ascii="Myriad Pro" w:hAnsi="Myriad Pro"/>
          <w:color w:val="3B3838" w:themeColor="background2" w:themeShade="40"/>
        </w:rPr>
        <w:t xml:space="preserve">aafat, R., Allam, S., Shoukry, F., Farouh, H., &amp; Goubran, S. (2024). Air Infiltration Testing and Energy Simulation of Green Dwellings in a Social Housing Project in Egypt. </w:t>
      </w:r>
      <w:r w:rsidRPr="005B42E2">
        <w:rPr>
          <w:rFonts w:ascii="Myriad Pro" w:hAnsi="Myriad Pro"/>
          <w:i/>
          <w:iCs/>
          <w:color w:val="3B3838" w:themeColor="background2" w:themeShade="40"/>
        </w:rPr>
        <w:t>37th PLEA Conference (Re)Thinking Resilience (PLEA 2024)</w:t>
      </w:r>
      <w:r w:rsidRPr="005B42E2">
        <w:rPr>
          <w:rFonts w:ascii="Myriad Pro" w:hAnsi="Myriad Pro"/>
          <w:color w:val="3B3838" w:themeColor="background2" w:themeShade="40"/>
        </w:rPr>
        <w:t>, 135–140. https://www.dbc.wroc.pl/dlibra/publication/165715/edition/127098/content</w:t>
      </w:r>
    </w:p>
    <w:p w14:paraId="2D28C5EC" w14:textId="77777777" w:rsidR="00FD6134" w:rsidRPr="009B0EC4" w:rsidRDefault="00FD6134" w:rsidP="009B0EC4">
      <w:pPr>
        <w:pStyle w:val="NormalWeb"/>
        <w:ind w:left="720" w:hanging="720"/>
        <w:rPr>
          <w:rFonts w:ascii="Myriad Pro" w:hAnsi="Myriad Pro"/>
          <w:color w:val="3B3838" w:themeColor="background2" w:themeShade="40"/>
        </w:rPr>
      </w:pPr>
      <w:r>
        <w:rPr>
          <w:rFonts w:ascii="Myriad Pro" w:hAnsi="Myriad Pro"/>
          <w:color w:val="3B3838" w:themeColor="background2" w:themeShade="40"/>
        </w:rPr>
        <w:t>S</w:t>
      </w:r>
      <w:r w:rsidRPr="009B0EC4">
        <w:rPr>
          <w:rFonts w:ascii="Myriad Pro" w:hAnsi="Myriad Pro"/>
          <w:color w:val="3B3838" w:themeColor="background2" w:themeShade="40"/>
        </w:rPr>
        <w:t xml:space="preserve">houkry, F., Goubran, S., &amp; Tarabieh, K. (2024). Digital and Spatial Design Considerations in Healthy University Classrooms: How can we make use of innovative digital tools to safeguard the health and well-being of occupants and improve IAQ? </w:t>
      </w:r>
      <w:r w:rsidRPr="009B0EC4">
        <w:rPr>
          <w:rFonts w:ascii="Myriad Pro" w:hAnsi="Myriad Pro"/>
          <w:i/>
          <w:iCs/>
          <w:color w:val="3B3838" w:themeColor="background2" w:themeShade="40"/>
        </w:rPr>
        <w:t>37th PLEA Conference (Re)Thinking Resilience (PLEA 2024).</w:t>
      </w:r>
      <w:r w:rsidRPr="009B0EC4">
        <w:rPr>
          <w:rFonts w:ascii="Myriad Pro" w:hAnsi="Myriad Pro"/>
          <w:color w:val="3B3838" w:themeColor="background2" w:themeShade="40"/>
        </w:rPr>
        <w:t>, 340–345.</w:t>
      </w:r>
    </w:p>
    <w:p w14:paraId="1E3404B8" w14:textId="727828F9" w:rsidR="00E32EC3" w:rsidRPr="00E32EC3" w:rsidRDefault="00E32EC3" w:rsidP="00E32EC3">
      <w:pPr>
        <w:pStyle w:val="NormalWeb"/>
        <w:ind w:left="720" w:hanging="720"/>
        <w:rPr>
          <w:rFonts w:ascii="Myriad Pro" w:hAnsi="Myriad Pro"/>
          <w:color w:val="3B3838" w:themeColor="background2" w:themeShade="40"/>
        </w:rPr>
      </w:pPr>
      <w:r w:rsidRPr="00E32EC3">
        <w:rPr>
          <w:rFonts w:ascii="Myriad Pro" w:hAnsi="Myriad Pro"/>
          <w:color w:val="3B3838" w:themeColor="background2" w:themeShade="40"/>
        </w:rPr>
        <w:t>Karimian, H., Muhammad, R., Osama, N., Ouf, M., &amp; Goubran, S. (2024). Examining the Impact of Contextual Variables on Occupant Comfort</w:t>
      </w:r>
      <w:r w:rsidRPr="00E32EC3">
        <w:rPr>
          <w:rFonts w:ascii="Arial" w:hAnsi="Arial" w:cs="Arial"/>
          <w:color w:val="3B3838" w:themeColor="background2" w:themeShade="40"/>
        </w:rPr>
        <w:t> </w:t>
      </w:r>
      <w:r w:rsidRPr="00E32EC3">
        <w:rPr>
          <w:rFonts w:ascii="Myriad Pro" w:hAnsi="Myriad Pro"/>
          <w:color w:val="3B3838" w:themeColor="background2" w:themeShade="40"/>
        </w:rPr>
        <w:t xml:space="preserve">: A Comparative Study of Thermal and Visual Comfort in Cold and Hot Climates. </w:t>
      </w:r>
      <w:r w:rsidRPr="00E32EC3">
        <w:rPr>
          <w:rFonts w:ascii="Myriad Pro" w:hAnsi="Myriad Pro"/>
          <w:i/>
          <w:iCs/>
          <w:color w:val="3B3838" w:themeColor="background2" w:themeShade="40"/>
        </w:rPr>
        <w:t>ASHRAE Transactions - 2024 ASHRAE Winter Conference</w:t>
      </w:r>
      <w:r w:rsidRPr="00E32EC3">
        <w:rPr>
          <w:rFonts w:ascii="Myriad Pro" w:hAnsi="Myriad Pro"/>
          <w:color w:val="3B3838" w:themeColor="background2" w:themeShade="40"/>
        </w:rPr>
        <w:t>, 722–730. https://technologyportal.ashrae.org/Papers/PaperDetail/11470?subscribed=false</w:t>
      </w:r>
    </w:p>
    <w:p w14:paraId="620DDA5A" w14:textId="4CCE9653" w:rsidR="00DD177F" w:rsidRPr="00B222DD" w:rsidRDefault="00DD177F" w:rsidP="00DD177F">
      <w:pPr>
        <w:pStyle w:val="NormalWeb"/>
        <w:ind w:left="480" w:hanging="480"/>
        <w:rPr>
          <w:rFonts w:ascii="Myriad Pro" w:hAnsi="Myriad Pro"/>
          <w:color w:val="404040" w:themeColor="text1" w:themeTint="BF"/>
        </w:rPr>
      </w:pPr>
      <w:bookmarkStart w:id="329" w:name="_Hlk152489803"/>
      <w:r w:rsidRPr="00B222DD">
        <w:rPr>
          <w:rFonts w:ascii="Myriad Pro" w:hAnsi="Myriad Pro"/>
          <w:color w:val="404040" w:themeColor="text1" w:themeTint="BF"/>
        </w:rPr>
        <w:t>Muhammad, R., Allam, S., Farouh, H., Nessim, M., &amp; Goubran, S. (202</w:t>
      </w:r>
      <w:r w:rsidR="00EC4F84" w:rsidRPr="00B222DD">
        <w:rPr>
          <w:rFonts w:ascii="Myriad Pro" w:hAnsi="Myriad Pro"/>
          <w:color w:val="404040" w:themeColor="text1" w:themeTint="BF"/>
        </w:rPr>
        <w:t>4</w:t>
      </w:r>
      <w:r w:rsidRPr="00B222DD">
        <w:rPr>
          <w:rFonts w:ascii="Myriad Pro" w:hAnsi="Myriad Pro"/>
          <w:color w:val="404040" w:themeColor="text1" w:themeTint="BF"/>
        </w:rPr>
        <w:t xml:space="preserve">). Field Testing for Envelope Construction Quality in Social </w:t>
      </w:r>
      <w:r w:rsidR="00292689" w:rsidRPr="00B222DD">
        <w:rPr>
          <w:rFonts w:ascii="Myriad Pro" w:hAnsi="Myriad Pro"/>
          <w:color w:val="404040" w:themeColor="text1" w:themeTint="BF"/>
        </w:rPr>
        <w:t>Housing</w:t>
      </w:r>
      <w:r w:rsidR="00292689" w:rsidRPr="00B222DD">
        <w:rPr>
          <w:rFonts w:ascii="Arial" w:hAnsi="Arial" w:cs="Arial"/>
          <w:color w:val="404040" w:themeColor="text1" w:themeTint="BF"/>
        </w:rPr>
        <w:t>:</w:t>
      </w:r>
      <w:r w:rsidRPr="00B222DD">
        <w:rPr>
          <w:rFonts w:ascii="Myriad Pro" w:hAnsi="Myriad Pro"/>
          <w:color w:val="404040" w:themeColor="text1" w:themeTint="BF"/>
        </w:rPr>
        <w:t xml:space="preserve"> In situ testing of envelope air leakage to estimate energy consumption between the current and green models. In D. Newport (Ed.), </w:t>
      </w:r>
      <w:r w:rsidRPr="00B222DD">
        <w:rPr>
          <w:rFonts w:ascii="Myriad Pro" w:hAnsi="Myriad Pro"/>
          <w:i/>
          <w:iCs/>
          <w:color w:val="404040" w:themeColor="text1" w:themeTint="BF"/>
        </w:rPr>
        <w:t>International Sustainable Ecological Engineering and Design for Society Conference 2023</w:t>
      </w:r>
      <w:r w:rsidRPr="00B222DD">
        <w:rPr>
          <w:rFonts w:ascii="Myriad Pro" w:hAnsi="Myriad Pro"/>
          <w:color w:val="404040" w:themeColor="text1" w:themeTint="BF"/>
        </w:rPr>
        <w:t xml:space="preserve"> (pp. 330–342). Leeds Beckett University, University of Suffolk, University of West England, Bristol, University of Loughborough.</w:t>
      </w:r>
    </w:p>
    <w:p w14:paraId="7582BD60" w14:textId="4D17C00D" w:rsidR="00BF477F" w:rsidRPr="00B222DD" w:rsidRDefault="00DD177F" w:rsidP="00BF477F">
      <w:pPr>
        <w:pStyle w:val="NormalWeb"/>
        <w:ind w:left="480" w:hanging="480"/>
        <w:rPr>
          <w:rFonts w:ascii="Myriad Pro" w:hAnsi="Myriad Pro"/>
          <w:color w:val="404040" w:themeColor="text1" w:themeTint="BF"/>
        </w:rPr>
      </w:pPr>
      <w:r w:rsidRPr="00B222DD">
        <w:rPr>
          <w:rFonts w:ascii="Myriad Pro" w:hAnsi="Myriad Pro"/>
          <w:color w:val="404040" w:themeColor="text1" w:themeTint="BF"/>
        </w:rPr>
        <w:t>G</w:t>
      </w:r>
      <w:r w:rsidR="00BF477F" w:rsidRPr="00B222DD">
        <w:rPr>
          <w:rFonts w:ascii="Myriad Pro" w:hAnsi="Myriad Pro"/>
          <w:color w:val="404040" w:themeColor="text1" w:themeTint="BF"/>
        </w:rPr>
        <w:t xml:space="preserve">eith, R., &amp; Goubran, S. (2023). Realizing Sustainable Development Goal 11 in Public Realm Designs through Regional Landscaping. </w:t>
      </w:r>
      <w:r w:rsidR="00BF477F" w:rsidRPr="00B222DD">
        <w:rPr>
          <w:rFonts w:ascii="Myriad Pro" w:hAnsi="Myriad Pro"/>
          <w:i/>
          <w:iCs/>
          <w:color w:val="404040" w:themeColor="text1" w:themeTint="BF"/>
        </w:rPr>
        <w:t>11th Annual International Conference on Sustainable Development (ICSD)</w:t>
      </w:r>
      <w:r w:rsidR="00BF477F" w:rsidRPr="00B222DD">
        <w:rPr>
          <w:rFonts w:ascii="Myriad Pro" w:hAnsi="Myriad Pro"/>
          <w:color w:val="404040" w:themeColor="text1" w:themeTint="BF"/>
        </w:rPr>
        <w:t>. https://ic-sd.org/wp-content/uploads/2023/10/2023-submission_213.pdf</w:t>
      </w:r>
    </w:p>
    <w:p w14:paraId="0917A00F" w14:textId="32F156FC" w:rsidR="0020261F" w:rsidRPr="00B222DD" w:rsidRDefault="00E45683" w:rsidP="0020261F">
      <w:pPr>
        <w:pStyle w:val="NormalWeb"/>
        <w:ind w:left="480" w:hanging="480"/>
        <w:rPr>
          <w:rFonts w:ascii="Myriad Pro" w:hAnsi="Myriad Pro"/>
          <w:color w:val="404040" w:themeColor="text1" w:themeTint="BF"/>
        </w:rPr>
      </w:pPr>
      <w:r w:rsidRPr="00E45683">
        <w:rPr>
          <w:rFonts w:ascii="Myriad Pro" w:hAnsi="Myriad Pro"/>
          <w:color w:val="404040" w:themeColor="text1" w:themeTint="BF"/>
        </w:rPr>
        <w:t xml:space="preserve">Shoukry, F., Goubran, S., &amp; Tarabieh, K. (2023). Comparative Analysis of Carbon Footprints in Higher Education Institutions: What Can We Learn about Three University Campuses in Cairo, Beirut, and Cape Town? The International Conference on Advancing Sustainable Futures (ICASF 2023). https://icasf.info/ </w:t>
      </w:r>
    </w:p>
    <w:p w14:paraId="020F74E1" w14:textId="1DBE47AE" w:rsidR="00635060" w:rsidRPr="00B222DD" w:rsidRDefault="0020261F" w:rsidP="00635060">
      <w:pPr>
        <w:pStyle w:val="NormalWeb"/>
        <w:ind w:left="480" w:hanging="480"/>
        <w:rPr>
          <w:rFonts w:ascii="Myriad Pro" w:hAnsi="Myriad Pro"/>
          <w:color w:val="404040" w:themeColor="text1" w:themeTint="BF"/>
        </w:rPr>
      </w:pPr>
      <w:r w:rsidRPr="00B222DD">
        <w:rPr>
          <w:rFonts w:ascii="Myriad Pro" w:hAnsi="Myriad Pro"/>
          <w:color w:val="404040" w:themeColor="text1" w:themeTint="BF"/>
        </w:rPr>
        <w:t>S</w:t>
      </w:r>
      <w:r w:rsidR="00635060" w:rsidRPr="00B222DD">
        <w:rPr>
          <w:rFonts w:ascii="Myriad Pro" w:hAnsi="Myriad Pro"/>
          <w:color w:val="404040" w:themeColor="text1" w:themeTint="BF"/>
        </w:rPr>
        <w:t xml:space="preserve">houkry, F., Goubran, S., &amp; Tarabieh, K. (2023). Perceived Comfort in University Classrooms Post the Pandemic: Interpretations Considering the Carbon Footprint of Learning Spaces. </w:t>
      </w:r>
      <w:r w:rsidR="00DA1892" w:rsidRPr="00B222DD">
        <w:rPr>
          <w:rFonts w:ascii="Myriad Pro" w:hAnsi="Myriad Pro"/>
          <w:i/>
          <w:iCs/>
          <w:color w:val="404040" w:themeColor="text1" w:themeTint="BF"/>
        </w:rPr>
        <w:t>The</w:t>
      </w:r>
      <w:r w:rsidR="00635060" w:rsidRPr="00B222DD">
        <w:rPr>
          <w:rFonts w:ascii="Myriad Pro" w:hAnsi="Myriad Pro"/>
          <w:i/>
          <w:iCs/>
          <w:color w:val="404040" w:themeColor="text1" w:themeTint="BF"/>
        </w:rPr>
        <w:t xml:space="preserve"> 8th International ICARB Conference on Carbon Accounting</w:t>
      </w:r>
      <w:r w:rsidR="00635060" w:rsidRPr="00B222DD">
        <w:rPr>
          <w:rFonts w:ascii="Myriad Pro" w:hAnsi="Myriad Pro"/>
          <w:color w:val="404040" w:themeColor="text1" w:themeTint="BF"/>
        </w:rPr>
        <w:t>, 508–532. www.icarb.org/2023-conference/papers</w:t>
      </w:r>
    </w:p>
    <w:p w14:paraId="040EF08C" w14:textId="7BE6C700" w:rsidR="000109B9" w:rsidRDefault="000109B9" w:rsidP="000109B9">
      <w:pPr>
        <w:pStyle w:val="NormalWeb"/>
        <w:spacing w:before="0" w:beforeAutospacing="0" w:after="120" w:afterAutospacing="0"/>
        <w:ind w:left="475" w:hanging="475"/>
        <w:rPr>
          <w:rFonts w:ascii="Myriad Pro" w:hAnsi="Myriad Pro" w:cs="Myriad Arabic"/>
          <w:color w:val="404040" w:themeColor="text1" w:themeTint="BF"/>
          <w:lang w:val="en-US"/>
        </w:rPr>
      </w:pPr>
      <w:r w:rsidRPr="000109B9">
        <w:rPr>
          <w:rFonts w:ascii="Myriad Pro" w:hAnsi="Myriad Pro" w:cs="Myriad Arabic"/>
          <w:color w:val="404040" w:themeColor="text1" w:themeTint="BF"/>
          <w:lang w:val="en-US"/>
        </w:rPr>
        <w:t xml:space="preserve">ElDakroury, M., Goubran, S., &amp; Abdelaziz, O. (2023). CFD-Based Ventilation Assessment of a University Building With an Integrated Windcatcher in Egypt. </w:t>
      </w:r>
      <w:r w:rsidRPr="000109B9">
        <w:rPr>
          <w:rFonts w:ascii="Myriad Pro" w:hAnsi="Myriad Pro" w:cs="Myriad Arabic"/>
          <w:i/>
          <w:iCs/>
          <w:color w:val="404040" w:themeColor="text1" w:themeTint="BF"/>
          <w:lang w:val="en-US"/>
        </w:rPr>
        <w:t>Proceedings of the ASME 2023 International Mechanical Engineering Congress and Exposition Volume 7: Energy</w:t>
      </w:r>
      <w:r w:rsidRPr="000109B9">
        <w:rPr>
          <w:rFonts w:ascii="Myriad Pro" w:hAnsi="Myriad Pro" w:cs="Myriad Arabic"/>
          <w:color w:val="404040" w:themeColor="text1" w:themeTint="BF"/>
          <w:lang w:val="en-US"/>
        </w:rPr>
        <w:t>, 2–10. https://doi.org/10.1115/IMECE2023-113719</w:t>
      </w:r>
    </w:p>
    <w:p w14:paraId="026E3D4F" w14:textId="61E3E6E5" w:rsidR="002D413A" w:rsidRPr="00B222DD" w:rsidRDefault="002D413A" w:rsidP="002D413A">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Gouban, S., Tarabieh, K., &amp; Kamel, B. (2023). Assessing Building Envelope Air Leakage and Estimating Their Energy Consequences in Egyptian New Residential Construction. In L. L. Wang, H. Ge, Z. J. Zhai, D. Qi, M. Ouf, C. Sun, &amp; D. Wang (Eds.), </w:t>
      </w:r>
      <w:r w:rsidRPr="00B222DD">
        <w:rPr>
          <w:rFonts w:ascii="Myriad Pro" w:hAnsi="Myriad Pro"/>
          <w:i/>
          <w:iCs/>
          <w:color w:val="404040" w:themeColor="text1" w:themeTint="BF"/>
        </w:rPr>
        <w:t>5th International Conference on Building Energy and Environment</w:t>
      </w:r>
      <w:r w:rsidRPr="00B222DD">
        <w:rPr>
          <w:rFonts w:ascii="Myriad Pro" w:hAnsi="Myriad Pro"/>
          <w:color w:val="404040" w:themeColor="text1" w:themeTint="BF"/>
        </w:rPr>
        <w:t xml:space="preserve"> (pp. 653–659). Springer Nature Singapore. https://doi.org/10.1007/978-981-19-9822-5_69</w:t>
      </w:r>
    </w:p>
    <w:p w14:paraId="5A32BEF0" w14:textId="77777777" w:rsidR="002D413A" w:rsidRPr="00B222DD" w:rsidRDefault="002D413A" w:rsidP="002D413A">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Kotb, H., &amp; Goubran, S. (2023). Transmission of COVID-19 Droplets Inside Buildings Due to Natural Ventilation and Air Leakage. In </w:t>
      </w:r>
      <w:r w:rsidRPr="00B222DD">
        <w:rPr>
          <w:rFonts w:ascii="Myriad Pro" w:hAnsi="Myriad Pro"/>
          <w:i/>
          <w:iCs/>
          <w:color w:val="404040" w:themeColor="text1" w:themeTint="BF"/>
        </w:rPr>
        <w:t>5th International Conference on Building Energy and Environment</w:t>
      </w:r>
      <w:r w:rsidRPr="00B222DD">
        <w:rPr>
          <w:rFonts w:ascii="Myriad Pro" w:hAnsi="Myriad Pro"/>
          <w:color w:val="404040" w:themeColor="text1" w:themeTint="BF"/>
        </w:rPr>
        <w:t xml:space="preserve"> (pp. 2173–2182). Springer Nature Singapore. https://doi.org/10.1007/978-981-19-9822-5_232</w:t>
      </w:r>
    </w:p>
    <w:p w14:paraId="17B4DF3D" w14:textId="33662D35" w:rsidR="009611C7" w:rsidRPr="00B222DD" w:rsidRDefault="009611C7" w:rsidP="009611C7">
      <w:pPr>
        <w:pStyle w:val="NormalWeb"/>
        <w:ind w:left="480" w:hanging="480"/>
        <w:rPr>
          <w:rFonts w:ascii="Myriad Pro" w:hAnsi="Myriad Pro"/>
          <w:color w:val="404040" w:themeColor="text1" w:themeTint="BF"/>
        </w:rPr>
      </w:pPr>
      <w:r w:rsidRPr="00B222DD">
        <w:rPr>
          <w:rFonts w:ascii="Myriad Pro" w:hAnsi="Myriad Pro"/>
          <w:color w:val="404040" w:themeColor="text1" w:themeTint="BF"/>
        </w:rPr>
        <w:t xml:space="preserve">Bassily, V., Abufarag, T., &amp; Goubran, S. (2023). Preserving Built Environments for a More Sustainable Future: Built Heritage as a Contributor to the SDGs. In A. Rubbo, J. Du, M. R. Thomsen, &amp; M. Tamke (Eds.), </w:t>
      </w:r>
      <w:r w:rsidRPr="00B222DD">
        <w:rPr>
          <w:rFonts w:ascii="Myriad Pro" w:hAnsi="Myriad Pro"/>
          <w:i/>
          <w:iCs/>
          <w:color w:val="404040" w:themeColor="text1" w:themeTint="BF"/>
        </w:rPr>
        <w:t>Design for Resilient Communities</w:t>
      </w:r>
      <w:r w:rsidRPr="00B222DD">
        <w:rPr>
          <w:rFonts w:ascii="Myriad Pro" w:hAnsi="Myriad Pro"/>
          <w:color w:val="404040" w:themeColor="text1" w:themeTint="BF"/>
        </w:rPr>
        <w:t xml:space="preserve"> (pp. 677–698). Springer International Publishing. https://doi.org/10.1007/978-3-031-36640-6_48</w:t>
      </w:r>
    </w:p>
    <w:p w14:paraId="4CFE875A" w14:textId="17271A4B" w:rsidR="00413D9A" w:rsidRPr="00B222DD" w:rsidRDefault="00413D9A" w:rsidP="00413D9A">
      <w:pPr>
        <w:ind w:left="567" w:hanging="567"/>
      </w:pPr>
      <w:r w:rsidRPr="00B222DD">
        <w:t xml:space="preserve">Marey, A.; Raafat, R. &amp; Goubran, S. </w:t>
      </w:r>
      <w:r w:rsidRPr="00B222DD">
        <w:rPr>
          <w:rFonts w:cs="Myriad Arabic"/>
        </w:rPr>
        <w:t xml:space="preserve">(2023). </w:t>
      </w:r>
      <w:r w:rsidRPr="00B222DD">
        <w:t>Safeguarding Health and Well-Being in University Classrooms: Estimating CO</w:t>
      </w:r>
      <w:r w:rsidR="003B4238" w:rsidRPr="00B222DD">
        <w:rPr>
          <w:vertAlign w:val="subscript"/>
        </w:rPr>
        <w:t>2</w:t>
      </w:r>
      <w:r w:rsidRPr="00B222DD">
        <w:t xml:space="preserve"> Concentration Based on Air Permeability. </w:t>
      </w:r>
      <w:r w:rsidRPr="00B222DD">
        <w:rPr>
          <w:i/>
          <w:iCs/>
        </w:rPr>
        <w:t>EDRA 54: Environment and Health: Global / Local Challenges and Actions</w:t>
      </w:r>
      <w:r w:rsidRPr="00B222DD">
        <w:t xml:space="preserve">, Mexico City. </w:t>
      </w:r>
    </w:p>
    <w:p w14:paraId="014BD786" w14:textId="36D2425D" w:rsidR="00C846F2" w:rsidRPr="00B222DD" w:rsidRDefault="00C846F2" w:rsidP="00C846F2">
      <w:pPr>
        <w:pStyle w:val="NormalWeb"/>
        <w:ind w:left="480" w:hanging="480"/>
        <w:rPr>
          <w:rFonts w:ascii="Myriad Pro" w:hAnsi="Myriad Pro"/>
          <w:color w:val="404040" w:themeColor="text1" w:themeTint="BF"/>
        </w:rPr>
      </w:pPr>
      <w:r w:rsidRPr="00B222DD">
        <w:rPr>
          <w:rFonts w:ascii="Myriad Pro" w:hAnsi="Myriad Pro"/>
          <w:color w:val="404040" w:themeColor="text1" w:themeTint="BF"/>
        </w:rPr>
        <w:t xml:space="preserve">Elkady, M., &amp; Goubran, S. (2023). Learning sustainable design from modern Egyptian architecture: How the Pre-HVAC residential buildings of Sayed Karim embody contemporary sustainability principles. </w:t>
      </w:r>
      <w:r w:rsidRPr="00B222DD">
        <w:rPr>
          <w:rFonts w:ascii="Myriad Pro" w:hAnsi="Myriad Pro"/>
          <w:i/>
          <w:iCs/>
          <w:color w:val="404040" w:themeColor="text1" w:themeTint="BF"/>
        </w:rPr>
        <w:t>36th Passive and Low Energy Architecture (PLEA): Will Cities Survive? The Future of Sustainable Buildings and Urbanism in the Age of Emergency</w:t>
      </w:r>
      <w:r w:rsidRPr="00B222DD">
        <w:rPr>
          <w:rFonts w:ascii="Myriad Pro" w:hAnsi="Myriad Pro"/>
          <w:color w:val="404040" w:themeColor="text1" w:themeTint="BF"/>
        </w:rPr>
        <w:t xml:space="preserve">, </w:t>
      </w:r>
      <w:r w:rsidRPr="00B222DD">
        <w:rPr>
          <w:rFonts w:ascii="Myriad Pro" w:hAnsi="Myriad Pro"/>
          <w:i/>
          <w:iCs/>
          <w:color w:val="404040" w:themeColor="text1" w:themeTint="BF"/>
        </w:rPr>
        <w:t>2</w:t>
      </w:r>
      <w:r w:rsidRPr="00B222DD">
        <w:rPr>
          <w:rFonts w:ascii="Myriad Pro" w:hAnsi="Myriad Pro"/>
          <w:color w:val="404040" w:themeColor="text1" w:themeTint="BF"/>
        </w:rPr>
        <w:t>, 636–641.</w:t>
      </w:r>
    </w:p>
    <w:p w14:paraId="5597E52D" w14:textId="51D48519" w:rsidR="00C846F2" w:rsidRPr="00B222DD" w:rsidRDefault="00C846F2" w:rsidP="001B4F6F">
      <w:pPr>
        <w:pStyle w:val="NormalWeb"/>
        <w:ind w:left="480" w:hanging="480"/>
        <w:rPr>
          <w:rFonts w:ascii="Myriad Pro" w:hAnsi="Myriad Pro"/>
          <w:color w:val="404040" w:themeColor="text1" w:themeTint="BF"/>
        </w:rPr>
      </w:pPr>
      <w:r w:rsidRPr="00B222DD">
        <w:rPr>
          <w:rFonts w:ascii="Myriad Pro" w:hAnsi="Myriad Pro"/>
          <w:color w:val="404040" w:themeColor="text1" w:themeTint="BF"/>
        </w:rPr>
        <w:t xml:space="preserve">Goubran, S., Raslan, R., &amp; Tarabieh, K. (2023). </w:t>
      </w:r>
      <w:r w:rsidR="001B4F6F" w:rsidRPr="00B222DD">
        <w:rPr>
          <w:rFonts w:ascii="Myriad Pro" w:hAnsi="Myriad Pro"/>
          <w:color w:val="404040" w:themeColor="text1" w:themeTint="BF"/>
        </w:rPr>
        <w:t>Post-Pandemic Campus Return: Evidence-Based Decision-Making for university learning spaces in Egypt</w:t>
      </w:r>
      <w:r w:rsidRPr="00B222DD">
        <w:rPr>
          <w:rFonts w:ascii="Myriad Pro" w:hAnsi="Myriad Pro"/>
          <w:color w:val="404040" w:themeColor="text1" w:themeTint="BF"/>
        </w:rPr>
        <w:t xml:space="preserve">. </w:t>
      </w:r>
      <w:r w:rsidRPr="00B222DD">
        <w:rPr>
          <w:rFonts w:ascii="Myriad Pro" w:hAnsi="Myriad Pro"/>
          <w:i/>
          <w:iCs/>
          <w:color w:val="404040" w:themeColor="text1" w:themeTint="BF"/>
        </w:rPr>
        <w:t>36th Passive and Low Energy Architecture (PLEA): Will Cities Survive? The Future of Sustainable Buildings and Urbanism in the Age of Emergency</w:t>
      </w:r>
      <w:r w:rsidRPr="00B222DD">
        <w:rPr>
          <w:rFonts w:ascii="Myriad Pro" w:hAnsi="Myriad Pro"/>
          <w:color w:val="404040" w:themeColor="text1" w:themeTint="BF"/>
        </w:rPr>
        <w:t xml:space="preserve">, </w:t>
      </w:r>
      <w:r w:rsidRPr="00B222DD">
        <w:rPr>
          <w:rFonts w:ascii="Myriad Pro" w:hAnsi="Myriad Pro"/>
          <w:i/>
          <w:iCs/>
          <w:color w:val="404040" w:themeColor="text1" w:themeTint="BF"/>
        </w:rPr>
        <w:t>1</w:t>
      </w:r>
      <w:r w:rsidRPr="00B222DD">
        <w:rPr>
          <w:rFonts w:ascii="Myriad Pro" w:hAnsi="Myriad Pro"/>
          <w:color w:val="404040" w:themeColor="text1" w:themeTint="BF"/>
        </w:rPr>
        <w:t>, 154–159.</w:t>
      </w:r>
    </w:p>
    <w:p w14:paraId="434B2FA9" w14:textId="06302D85" w:rsidR="00A36AA0" w:rsidRPr="00B222DD" w:rsidRDefault="00A36AA0" w:rsidP="00A36AA0">
      <w:pPr>
        <w:pStyle w:val="NormalWeb"/>
        <w:ind w:left="480" w:hanging="480"/>
        <w:rPr>
          <w:rFonts w:ascii="Myriad Pro" w:hAnsi="Myriad Pro"/>
          <w:color w:val="404040" w:themeColor="text1" w:themeTint="BF"/>
        </w:rPr>
      </w:pPr>
      <w:r w:rsidRPr="00B222DD">
        <w:rPr>
          <w:rFonts w:ascii="Myriad Pro" w:hAnsi="Myriad Pro"/>
          <w:color w:val="404040" w:themeColor="text1" w:themeTint="BF"/>
        </w:rPr>
        <w:t>Bassily, V., &amp; Goubran, S. (2022). The Shifting Urban Role of Buildings’ Facades</w:t>
      </w:r>
      <w:r w:rsidRPr="00B222DD">
        <w:rPr>
          <w:rFonts w:ascii="Myriad Pro" w:hAnsi="Myriad Pro" w:cs="Arial"/>
          <w:color w:val="404040" w:themeColor="text1" w:themeTint="BF"/>
        </w:rPr>
        <w:t>:</w:t>
      </w:r>
      <w:r w:rsidRPr="00B222DD">
        <w:rPr>
          <w:rFonts w:ascii="Myriad Pro" w:hAnsi="Myriad Pro"/>
          <w:color w:val="404040" w:themeColor="text1" w:themeTint="BF"/>
        </w:rPr>
        <w:t xml:space="preserve"> A Diachronic Analysis of El Korba. </w:t>
      </w:r>
      <w:r w:rsidRPr="00B222DD">
        <w:rPr>
          <w:rFonts w:ascii="Myriad Pro" w:hAnsi="Myriad Pro"/>
          <w:i/>
          <w:iCs/>
          <w:color w:val="404040" w:themeColor="text1" w:themeTint="BF"/>
        </w:rPr>
        <w:t>ICACECH 2022: XVI. International Conference on Architectural Conservation, Engineering and Cultural Heritage</w:t>
      </w:r>
      <w:r w:rsidRPr="00B222DD">
        <w:rPr>
          <w:rFonts w:ascii="Myriad Pro" w:hAnsi="Myriad Pro"/>
          <w:color w:val="404040" w:themeColor="text1" w:themeTint="BF"/>
        </w:rPr>
        <w:t xml:space="preserve">, </w:t>
      </w:r>
      <w:r w:rsidRPr="00B222DD">
        <w:rPr>
          <w:rFonts w:ascii="Myriad Pro" w:hAnsi="Myriad Pro"/>
          <w:i/>
          <w:iCs/>
          <w:color w:val="404040" w:themeColor="text1" w:themeTint="BF"/>
        </w:rPr>
        <w:t>193</w:t>
      </w:r>
      <w:r w:rsidRPr="00B222DD">
        <w:rPr>
          <w:rFonts w:ascii="Myriad Pro" w:hAnsi="Myriad Pro"/>
          <w:color w:val="404040" w:themeColor="text1" w:themeTint="BF"/>
        </w:rPr>
        <w:t>.</w:t>
      </w:r>
      <w:r w:rsidR="00C80262" w:rsidRPr="00B222DD">
        <w:rPr>
          <w:rFonts w:ascii="Myriad Pro" w:hAnsi="Myriad Pro"/>
          <w:color w:val="404040" w:themeColor="text1" w:themeTint="BF"/>
        </w:rPr>
        <w:t xml:space="preserve"> Online</w:t>
      </w:r>
    </w:p>
    <w:p w14:paraId="1184B840" w14:textId="77777777" w:rsidR="003C2627" w:rsidRPr="00B222DD" w:rsidRDefault="003C2627" w:rsidP="00247AE5">
      <w:pPr>
        <w:pStyle w:val="NormalWeb"/>
        <w:tabs>
          <w:tab w:val="left" w:pos="9498"/>
        </w:tabs>
        <w:spacing w:before="0" w:beforeAutospacing="0" w:after="120" w:afterAutospacing="0"/>
        <w:ind w:left="475" w:hanging="475"/>
        <w:rPr>
          <w:rFonts w:ascii="Myriad Pro" w:hAnsi="Myriad Pro" w:cs="Myriad Arabic"/>
          <w:color w:val="404040" w:themeColor="text1" w:themeTint="BF"/>
        </w:rPr>
      </w:pPr>
      <w:bookmarkStart w:id="330" w:name="_Hlk74854562"/>
      <w:bookmarkStart w:id="331" w:name="_Hlk113519295"/>
      <w:bookmarkStart w:id="332" w:name="_Hlk84003048"/>
      <w:bookmarkEnd w:id="325"/>
      <w:r w:rsidRPr="00B222DD">
        <w:rPr>
          <w:rFonts w:ascii="Myriad Pro" w:hAnsi="Myriad Pro" w:cs="Myriad Arabic"/>
          <w:color w:val="404040" w:themeColor="text1" w:themeTint="BF"/>
        </w:rPr>
        <w:t>Elshabshiri, A., Elkady, M., Abufarag, T., &amp; Goubran, S. (2022). What Can We Learn From the Characterization of New Cairo’s Urban Voids</w:t>
      </w:r>
      <w:r w:rsidRPr="00B222DD">
        <w:rPr>
          <w:rFonts w:ascii="Arial" w:hAnsi="Arial" w:cs="Arial"/>
          <w:color w:val="404040" w:themeColor="text1" w:themeTint="BF"/>
        </w:rPr>
        <w:t> </w:t>
      </w:r>
      <w:r w:rsidRPr="00B222DD">
        <w:rPr>
          <w:rFonts w:ascii="Myriad Pro" w:hAnsi="Myriad Pro" w:cs="Myriad Arabic"/>
          <w:color w:val="404040" w:themeColor="text1" w:themeTint="BF"/>
        </w:rPr>
        <w:t xml:space="preserve">? </w:t>
      </w:r>
      <w:r w:rsidRPr="00B222DD">
        <w:rPr>
          <w:rFonts w:ascii="Myriad Pro" w:hAnsi="Myriad Pro" w:cs="Myriad Arabic"/>
          <w:i/>
          <w:iCs/>
          <w:color w:val="404040" w:themeColor="text1" w:themeTint="BF"/>
        </w:rPr>
        <w:t>4th International Conference on Urban Planning - ICUP2022</w:t>
      </w:r>
      <w:r w:rsidRPr="00B222DD">
        <w:rPr>
          <w:rFonts w:ascii="Myriad Pro" w:hAnsi="Myriad Pro" w:cs="Myriad Arabic"/>
          <w:color w:val="404040" w:themeColor="text1" w:themeTint="BF"/>
        </w:rPr>
        <w:t>, 235–242.</w:t>
      </w:r>
    </w:p>
    <w:p w14:paraId="2B9D3A1B" w14:textId="2BA327AA" w:rsidR="003C2627" w:rsidRPr="00B222DD" w:rsidRDefault="003C2627" w:rsidP="003C2627">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Samir, S., Abufarag, T., &amp; Goubran, S. (2022). Vertical Farming as a Nature-Based Solution for Sustainable City Regeneration: A Life Cycle Assessment. </w:t>
      </w:r>
      <w:r w:rsidRPr="00B222DD">
        <w:rPr>
          <w:rFonts w:ascii="Myriad Pro" w:hAnsi="Myriad Pro" w:cs="Myriad Arabic"/>
          <w:i/>
          <w:iCs/>
          <w:color w:val="404040" w:themeColor="text1" w:themeTint="BF"/>
        </w:rPr>
        <w:t>4th International Conference on Urban Planning - ICUP2022</w:t>
      </w:r>
      <w:r w:rsidRPr="00B222DD">
        <w:rPr>
          <w:rFonts w:ascii="Myriad Pro" w:hAnsi="Myriad Pro" w:cs="Myriad Arabic"/>
          <w:color w:val="404040" w:themeColor="text1" w:themeTint="BF"/>
        </w:rPr>
        <w:t>, 293–299.</w:t>
      </w:r>
    </w:p>
    <w:p w14:paraId="49CAE2E4" w14:textId="77777777" w:rsidR="003C2627" w:rsidRPr="00B222DD" w:rsidRDefault="003C2627" w:rsidP="003C2627">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Abufarag, T., Samir, S., &amp; Goubran, S. (2022). Women’s Perception of Spatial Safety and Participation in Historic Cairo’s Street Markets. </w:t>
      </w:r>
      <w:r w:rsidRPr="00B222DD">
        <w:rPr>
          <w:rFonts w:ascii="Myriad Pro" w:hAnsi="Myriad Pro" w:cs="Myriad Arabic"/>
          <w:i/>
          <w:iCs/>
          <w:color w:val="404040" w:themeColor="text1" w:themeTint="BF"/>
        </w:rPr>
        <w:t>4th International Conference on Urban Planning - ICUP2022</w:t>
      </w:r>
      <w:r w:rsidRPr="00B222DD">
        <w:rPr>
          <w:rFonts w:ascii="Myriad Pro" w:hAnsi="Myriad Pro" w:cs="Myriad Arabic"/>
          <w:color w:val="404040" w:themeColor="text1" w:themeTint="BF"/>
        </w:rPr>
        <w:t>, 285–292.</w:t>
      </w:r>
    </w:p>
    <w:p w14:paraId="5B9DBB35" w14:textId="77777777" w:rsidR="003E2EE6" w:rsidRPr="00B222DD" w:rsidRDefault="00D66CA7" w:rsidP="003E2EE6">
      <w:pPr>
        <w:pStyle w:val="NormalWeb"/>
        <w:ind w:left="480" w:hanging="480"/>
        <w:rPr>
          <w:rFonts w:ascii="Myriad Pro" w:hAnsi="Myriad Pro"/>
          <w:color w:val="404040" w:themeColor="text1" w:themeTint="BF"/>
        </w:rPr>
      </w:pPr>
      <w:r w:rsidRPr="00B222DD">
        <w:rPr>
          <w:rFonts w:ascii="Myriad Pro" w:hAnsi="Myriad Pro"/>
          <w:color w:val="404040" w:themeColor="text1" w:themeTint="BF"/>
        </w:rPr>
        <w:t>Marey, A</w:t>
      </w:r>
      <w:r w:rsidR="00D65BD8" w:rsidRPr="00B222DD">
        <w:rPr>
          <w:rFonts w:ascii="Myriad Pro" w:hAnsi="Myriad Pro"/>
          <w:color w:val="404040" w:themeColor="text1" w:themeTint="BF"/>
        </w:rPr>
        <w:t>.,</w:t>
      </w:r>
      <w:r w:rsidRPr="00B222DD">
        <w:rPr>
          <w:rFonts w:ascii="Myriad Pro" w:hAnsi="Myriad Pro"/>
          <w:color w:val="404040" w:themeColor="text1" w:themeTint="BF"/>
        </w:rPr>
        <w:t xml:space="preserve"> &amp; Goubran, S. (2022). </w:t>
      </w:r>
      <w:r w:rsidR="00D65BD8" w:rsidRPr="00B222DD">
        <w:rPr>
          <w:rFonts w:ascii="Myriad Pro" w:hAnsi="Myriad Pro"/>
          <w:color w:val="404040" w:themeColor="text1" w:themeTint="BF"/>
        </w:rPr>
        <w:t>Low-Cost Portable Wireless Electroencephalography to Detect</w:t>
      </w:r>
      <w:r w:rsidRPr="00B222DD">
        <w:rPr>
          <w:rFonts w:ascii="Myriad Pro" w:hAnsi="Myriad Pro"/>
          <w:color w:val="404040" w:themeColor="text1" w:themeTint="BF"/>
        </w:rPr>
        <w:t xml:space="preserve"> Emotional </w:t>
      </w:r>
      <w:r w:rsidR="00D65BD8" w:rsidRPr="00B222DD">
        <w:rPr>
          <w:rFonts w:ascii="Myriad Pro" w:hAnsi="Myriad Pro"/>
          <w:color w:val="404040" w:themeColor="text1" w:themeTint="BF"/>
        </w:rPr>
        <w:t xml:space="preserve">Responses to Visual Cues: Validation and Potential Applications. </w:t>
      </w:r>
      <w:r w:rsidR="00D65BD8" w:rsidRPr="00B222DD">
        <w:rPr>
          <w:rFonts w:ascii="Myriad Pro" w:hAnsi="Myriad Pro"/>
          <w:i/>
          <w:iCs/>
          <w:color w:val="404040" w:themeColor="text1" w:themeTint="BF"/>
        </w:rPr>
        <w:t>Hybrid</w:t>
      </w:r>
      <w:r w:rsidRPr="00B222DD">
        <w:rPr>
          <w:rFonts w:ascii="Myriad Pro" w:hAnsi="Myriad Pro"/>
          <w:i/>
          <w:color w:val="404040" w:themeColor="text1" w:themeTint="BF"/>
        </w:rPr>
        <w:t xml:space="preserve"> Spaces</w:t>
      </w:r>
      <w:r w:rsidRPr="00B222DD">
        <w:rPr>
          <w:rFonts w:ascii="Myriad Pro" w:hAnsi="Myriad Pro"/>
          <w:i/>
          <w:iCs/>
          <w:color w:val="404040" w:themeColor="text1" w:themeTint="BF"/>
        </w:rPr>
        <w:t xml:space="preserve"> of the </w:t>
      </w:r>
      <w:r w:rsidR="00D65BD8" w:rsidRPr="00B222DD">
        <w:rPr>
          <w:rFonts w:ascii="Myriad Pro" w:hAnsi="Myriad Pro"/>
          <w:i/>
          <w:iCs/>
          <w:color w:val="404040" w:themeColor="text1" w:themeTint="BF"/>
        </w:rPr>
        <w:t>Metaverse: Proceedings of ASCAAD 2022</w:t>
      </w:r>
      <w:r w:rsidR="00D65BD8" w:rsidRPr="00B222DD">
        <w:rPr>
          <w:rFonts w:ascii="Myriad Pro" w:hAnsi="Myriad Pro"/>
          <w:color w:val="404040" w:themeColor="text1" w:themeTint="BF"/>
        </w:rPr>
        <w:t>, 140–154.</w:t>
      </w:r>
    </w:p>
    <w:p w14:paraId="2F36CF1C" w14:textId="2890F1EC" w:rsidR="00816C39" w:rsidRPr="00B222DD" w:rsidRDefault="00816C39" w:rsidP="003E2EE6">
      <w:pPr>
        <w:pStyle w:val="NormalWeb"/>
        <w:ind w:left="480" w:hanging="480"/>
        <w:rPr>
          <w:rFonts w:ascii="Myriad Pro" w:hAnsi="Myriad Pro"/>
          <w:i/>
          <w:iCs/>
          <w:color w:val="404040" w:themeColor="text1" w:themeTint="BF"/>
        </w:rPr>
      </w:pPr>
      <w:r w:rsidRPr="00B222DD">
        <w:rPr>
          <w:rFonts w:ascii="Myriad Pro" w:hAnsi="Myriad Pro"/>
          <w:color w:val="404040" w:themeColor="text1" w:themeTint="BF"/>
        </w:rPr>
        <w:t xml:space="preserve">Bassily, V. &amp; Goubran, S. (2022). The effect of facade deterioration on urban life: a historical analysis of a case study in the Korba. In the </w:t>
      </w:r>
      <w:r w:rsidRPr="00B222DD">
        <w:rPr>
          <w:rFonts w:ascii="Myriad Pro" w:hAnsi="Myriad Pro"/>
          <w:i/>
          <w:iCs/>
          <w:color w:val="404040" w:themeColor="text1" w:themeTint="BF"/>
        </w:rPr>
        <w:t>2</w:t>
      </w:r>
      <w:r w:rsidRPr="00B222DD">
        <w:rPr>
          <w:rFonts w:ascii="Myriad Pro" w:hAnsi="Myriad Pro"/>
          <w:i/>
          <w:iCs/>
          <w:color w:val="404040" w:themeColor="text1" w:themeTint="BF"/>
          <w:vertAlign w:val="superscript"/>
        </w:rPr>
        <w:t>nd</w:t>
      </w:r>
      <w:r w:rsidRPr="00B222DD">
        <w:rPr>
          <w:rFonts w:ascii="Myriad Pro" w:hAnsi="Myriad Pro"/>
          <w:i/>
          <w:iCs/>
          <w:color w:val="404040" w:themeColor="text1" w:themeTint="BF"/>
        </w:rPr>
        <w:t xml:space="preserve"> OHI international conference: Sustainable conservation of heritage areas</w:t>
      </w:r>
      <w:r w:rsidRPr="00B222DD">
        <w:rPr>
          <w:rFonts w:ascii="Myriad Pro" w:hAnsi="Myriad Pro"/>
          <w:color w:val="404040" w:themeColor="text1" w:themeTint="BF"/>
        </w:rPr>
        <w:t xml:space="preserve">. Cairo, Egypt. </w:t>
      </w:r>
    </w:p>
    <w:p w14:paraId="11545AD4" w14:textId="52E9FA54" w:rsidR="00823E0C" w:rsidRPr="00B222DD" w:rsidRDefault="00823E0C" w:rsidP="00823E0C">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Cucuzzella, C., Goubran, S., &amp; Nizar, F. (202</w:t>
      </w:r>
      <w:r w:rsidR="00B02E0E" w:rsidRPr="00B222DD">
        <w:rPr>
          <w:rFonts w:ascii="Myriad Pro" w:hAnsi="Myriad Pro"/>
          <w:color w:val="404040" w:themeColor="text1" w:themeTint="BF"/>
        </w:rPr>
        <w:t>2</w:t>
      </w:r>
      <w:r w:rsidRPr="00B222DD">
        <w:rPr>
          <w:rFonts w:ascii="Myriad Pro" w:hAnsi="Myriad Pro"/>
          <w:color w:val="404040" w:themeColor="text1" w:themeTint="BF"/>
        </w:rPr>
        <w:t xml:space="preserve">). Interactive Digital Art as Didactic Agents in Space: The art of eco-nudging. In K.-P. Schulz &amp; K. Mnisri (Eds.), </w:t>
      </w:r>
      <w:r w:rsidRPr="00B222DD">
        <w:rPr>
          <w:rFonts w:ascii="Myriad Pro" w:hAnsi="Myriad Pro"/>
          <w:i/>
          <w:iCs/>
          <w:color w:val="404040" w:themeColor="text1" w:themeTint="BF"/>
        </w:rPr>
        <w:t>From disruption to development: Moving forward with the relationship between creativity and sustainability: The 4th edition of the Artem international conference on Organizational Creativity and Sustainability (ARTEM OCC)</w:t>
      </w:r>
      <w:r w:rsidRPr="00B222DD">
        <w:rPr>
          <w:rFonts w:ascii="Myriad Pro" w:hAnsi="Myriad Pro"/>
          <w:color w:val="404040" w:themeColor="text1" w:themeTint="BF"/>
        </w:rPr>
        <w:t xml:space="preserve"> (pp. 53–54). </w:t>
      </w:r>
      <w:r w:rsidRPr="00B222DD">
        <w:rPr>
          <w:rFonts w:ascii="Myriad Pro" w:hAnsi="Myriad Pro"/>
          <w:i/>
          <w:iCs/>
          <w:color w:val="404040" w:themeColor="text1" w:themeTint="BF"/>
        </w:rPr>
        <w:t>Nancy, France.</w:t>
      </w:r>
    </w:p>
    <w:p w14:paraId="6C2D21DF" w14:textId="1705F152" w:rsidR="00823E0C" w:rsidRPr="00B222DD" w:rsidRDefault="00823E0C" w:rsidP="00823E0C">
      <w:pPr>
        <w:pStyle w:val="NormalWeb"/>
        <w:spacing w:before="0" w:beforeAutospacing="0" w:after="120" w:afterAutospacing="0"/>
        <w:ind w:left="475" w:hanging="475"/>
        <w:rPr>
          <w:rFonts w:ascii="Myriad Pro" w:hAnsi="Myriad Pro"/>
          <w:i/>
          <w:iCs/>
          <w:color w:val="404040" w:themeColor="text1" w:themeTint="BF"/>
        </w:rPr>
      </w:pPr>
      <w:bookmarkStart w:id="333" w:name="_Hlk131320860"/>
      <w:r w:rsidRPr="00B222DD">
        <w:rPr>
          <w:rFonts w:ascii="Myriad Pro" w:hAnsi="Myriad Pro"/>
          <w:color w:val="404040" w:themeColor="text1" w:themeTint="BF"/>
        </w:rPr>
        <w:t>Goubran, S., &amp; Geith, R. (202</w:t>
      </w:r>
      <w:r w:rsidR="00B02E0E" w:rsidRPr="00B222DD">
        <w:rPr>
          <w:rFonts w:ascii="Myriad Pro" w:hAnsi="Myriad Pro"/>
          <w:color w:val="404040" w:themeColor="text1" w:themeTint="BF"/>
        </w:rPr>
        <w:t>2</w:t>
      </w:r>
      <w:r w:rsidRPr="00B222DD">
        <w:rPr>
          <w:rFonts w:ascii="Myriad Pro" w:hAnsi="Myriad Pro"/>
          <w:color w:val="404040" w:themeColor="text1" w:themeTint="BF"/>
        </w:rPr>
        <w:t xml:space="preserve">). Creativity, Adaptability, Transition: Advancing Sustainable Development in the Built Environment through Transdisciplinary Architectural Design. In K.-P. Schulz &amp; K. Mnisri (Eds.), </w:t>
      </w:r>
      <w:r w:rsidRPr="00B222DD">
        <w:rPr>
          <w:rFonts w:ascii="Myriad Pro" w:hAnsi="Myriad Pro"/>
          <w:i/>
          <w:iCs/>
          <w:color w:val="404040" w:themeColor="text1" w:themeTint="BF"/>
        </w:rPr>
        <w:t>From disruption to development: Moving forward with the relationship between creativity and sustainability: The 4th edition of the Artem international conference on Organizational Creativity and Sustainability (ARTEM OCC)</w:t>
      </w:r>
      <w:r w:rsidRPr="00B222DD">
        <w:rPr>
          <w:rFonts w:ascii="Myriad Pro" w:hAnsi="Myriad Pro"/>
          <w:color w:val="404040" w:themeColor="text1" w:themeTint="BF"/>
        </w:rPr>
        <w:t xml:space="preserve"> (pp. 53–54). </w:t>
      </w:r>
      <w:r w:rsidRPr="00B222DD">
        <w:rPr>
          <w:rFonts w:ascii="Myriad Pro" w:hAnsi="Myriad Pro"/>
          <w:i/>
          <w:iCs/>
          <w:color w:val="404040" w:themeColor="text1" w:themeTint="BF"/>
        </w:rPr>
        <w:t xml:space="preserve">Nancy, France. </w:t>
      </w:r>
    </w:p>
    <w:bookmarkEnd w:id="333"/>
    <w:p w14:paraId="7D5B6BF9" w14:textId="0B4FDB55" w:rsidR="006345D9" w:rsidRPr="00B222DD" w:rsidRDefault="006345D9" w:rsidP="006345D9">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Elkady, M., &amp; Goubran, S. (2022). The Sustainability of Egyptian Modern Architecture. </w:t>
      </w:r>
      <w:r w:rsidRPr="00B222DD">
        <w:rPr>
          <w:rFonts w:ascii="Myriad Pro" w:hAnsi="Myriad Pro"/>
          <w:i/>
          <w:iCs/>
          <w:color w:val="404040" w:themeColor="text1" w:themeTint="BF"/>
        </w:rPr>
        <w:t>IOP Conference Series: Earth and Environmental Science</w:t>
      </w:r>
      <w:r w:rsidRPr="00B222DD">
        <w:rPr>
          <w:rFonts w:ascii="Myriad Pro" w:hAnsi="Myriad Pro"/>
          <w:color w:val="404040" w:themeColor="text1" w:themeTint="BF"/>
        </w:rPr>
        <w:t xml:space="preserve">, </w:t>
      </w:r>
      <w:r w:rsidRPr="00B222DD">
        <w:rPr>
          <w:rFonts w:ascii="Myriad Pro" w:hAnsi="Myriad Pro"/>
          <w:i/>
          <w:iCs/>
          <w:color w:val="404040" w:themeColor="text1" w:themeTint="BF"/>
        </w:rPr>
        <w:t>1026</w:t>
      </w:r>
      <w:r w:rsidRPr="00B222DD">
        <w:rPr>
          <w:rFonts w:ascii="Myriad Pro" w:hAnsi="Myriad Pro"/>
          <w:color w:val="404040" w:themeColor="text1" w:themeTint="BF"/>
        </w:rPr>
        <w:t xml:space="preserve">(1), 012046. In </w:t>
      </w:r>
      <w:r w:rsidRPr="00B222DD">
        <w:rPr>
          <w:rFonts w:ascii="Myriad Pro" w:hAnsi="Myriad Pro"/>
          <w:i/>
          <w:iCs/>
          <w:color w:val="404040" w:themeColor="text1" w:themeTint="BF"/>
        </w:rPr>
        <w:t>International Conference on Sustainability: Developments and Innovations (ICSDI)</w:t>
      </w:r>
      <w:r w:rsidRPr="00B222DD">
        <w:rPr>
          <w:rFonts w:ascii="Myriad Pro" w:hAnsi="Myriad Pro"/>
          <w:color w:val="404040" w:themeColor="text1" w:themeTint="BF"/>
        </w:rPr>
        <w:t>. Riyadh, Saudi Arabia https://doi.org/10.1088/1755-1315/1026/1/012046</w:t>
      </w:r>
    </w:p>
    <w:p w14:paraId="374A3A3A" w14:textId="592C674B" w:rsidR="006345D9" w:rsidRPr="00B222DD" w:rsidRDefault="006345D9" w:rsidP="006345D9">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Goubran, S., Walker, T., Cucuzzella, C., &amp; Schwartz, T. (2022). LEED’s Contribution to the United Nations’ Sustainable Development Goals. </w:t>
      </w:r>
      <w:r w:rsidRPr="00B222DD">
        <w:rPr>
          <w:rFonts w:ascii="Myriad Pro" w:hAnsi="Myriad Pro"/>
          <w:i/>
          <w:iCs/>
          <w:color w:val="404040" w:themeColor="text1" w:themeTint="BF"/>
        </w:rPr>
        <w:t>IOP Conference Series: Earth and Environmental Science</w:t>
      </w:r>
      <w:r w:rsidRPr="00B222DD">
        <w:rPr>
          <w:rFonts w:ascii="Myriad Pro" w:hAnsi="Myriad Pro"/>
          <w:color w:val="404040" w:themeColor="text1" w:themeTint="BF"/>
        </w:rPr>
        <w:t xml:space="preserve">, </w:t>
      </w:r>
      <w:r w:rsidRPr="00B222DD">
        <w:rPr>
          <w:rFonts w:ascii="Myriad Pro" w:hAnsi="Myriad Pro"/>
          <w:i/>
          <w:iCs/>
          <w:color w:val="404040" w:themeColor="text1" w:themeTint="BF"/>
        </w:rPr>
        <w:t>1026</w:t>
      </w:r>
      <w:r w:rsidRPr="00B222DD">
        <w:rPr>
          <w:rFonts w:ascii="Myriad Pro" w:hAnsi="Myriad Pro"/>
          <w:color w:val="404040" w:themeColor="text1" w:themeTint="BF"/>
        </w:rPr>
        <w:t xml:space="preserve">(1), 012059. In </w:t>
      </w:r>
      <w:r w:rsidRPr="00B222DD">
        <w:rPr>
          <w:rFonts w:ascii="Myriad Pro" w:hAnsi="Myriad Pro"/>
          <w:i/>
          <w:iCs/>
          <w:color w:val="404040" w:themeColor="text1" w:themeTint="BF"/>
        </w:rPr>
        <w:t>International Conference on Sustainability: Developments and Innovations (ICSDI)</w:t>
      </w:r>
      <w:r w:rsidRPr="00B222DD">
        <w:rPr>
          <w:rFonts w:ascii="Myriad Pro" w:hAnsi="Myriad Pro"/>
          <w:color w:val="404040" w:themeColor="text1" w:themeTint="BF"/>
        </w:rPr>
        <w:t>. Riyadh, Saudi Arabia https://doi.org/10.1088/1755-1315/1026/1/012059</w:t>
      </w:r>
    </w:p>
    <w:p w14:paraId="4CE76341" w14:textId="0BFF12EE" w:rsidR="00F043B0" w:rsidRPr="00B222DD" w:rsidRDefault="00F043B0" w:rsidP="00F043B0">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Shoukry, F; Tarabieh, K. &amp; Goubran, S. (2022). The consequences of COVID instigated recommendations for Indoor Air Quality. In </w:t>
      </w:r>
      <w:r w:rsidRPr="00B222DD">
        <w:rPr>
          <w:rFonts w:ascii="Myriad Pro" w:hAnsi="Myriad Pro"/>
          <w:i/>
          <w:iCs/>
          <w:color w:val="404040" w:themeColor="text1" w:themeTint="BF"/>
        </w:rPr>
        <w:t>Ecocity, Satellite Conference-ArchCairo 9</w:t>
      </w:r>
      <w:r w:rsidRPr="00B222DD">
        <w:rPr>
          <w:rFonts w:ascii="Myriad Pro" w:hAnsi="Myriad Pro"/>
          <w:color w:val="404040" w:themeColor="text1" w:themeTint="BF"/>
        </w:rPr>
        <w:t xml:space="preserve">. Cairo, Egypt. </w:t>
      </w:r>
    </w:p>
    <w:bookmarkEnd w:id="329"/>
    <w:p w14:paraId="250D2A0D" w14:textId="333C3DD8" w:rsidR="00774540" w:rsidRPr="00B222DD" w:rsidRDefault="00774540" w:rsidP="00774540">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Goubran, S.; Cucuzzella, C. &amp; Ouf,</w:t>
      </w:r>
      <w:r w:rsidR="00DF085C" w:rsidRPr="00B222DD">
        <w:rPr>
          <w:rFonts w:ascii="Myriad Pro" w:hAnsi="Myriad Pro"/>
          <w:color w:val="404040" w:themeColor="text1" w:themeTint="BF"/>
        </w:rPr>
        <w:t xml:space="preserve"> </w:t>
      </w:r>
      <w:r w:rsidRPr="00B222DD">
        <w:rPr>
          <w:rFonts w:ascii="Myriad Pro" w:hAnsi="Myriad Pro"/>
          <w:color w:val="404040" w:themeColor="text1" w:themeTint="BF"/>
        </w:rPr>
        <w:t xml:space="preserve">M. (2021). Eco-Nudging: Interactive Digital Design to Solicit Immediate Energy Actions in The Built Space. In </w:t>
      </w:r>
      <w:r w:rsidRPr="00B222DD">
        <w:rPr>
          <w:rFonts w:ascii="Myriad Pro" w:hAnsi="Myriad Pro"/>
          <w:i/>
          <w:iCs/>
          <w:color w:val="404040" w:themeColor="text1" w:themeTint="BF"/>
        </w:rPr>
        <w:t>9th International Conference of the Arab Society for Computer Aided Architectural Design</w:t>
      </w:r>
      <w:r w:rsidRPr="00B222DD">
        <w:rPr>
          <w:rFonts w:ascii="Myriad Pro" w:hAnsi="Myriad Pro"/>
          <w:color w:val="404040" w:themeColor="text1" w:themeTint="BF"/>
        </w:rPr>
        <w:t xml:space="preserve">, American University in Cairo, </w:t>
      </w:r>
      <w:r w:rsidR="00D7521B" w:rsidRPr="00B222DD">
        <w:rPr>
          <w:rFonts w:ascii="Myriad Pro" w:hAnsi="Myriad Pro"/>
          <w:color w:val="404040" w:themeColor="text1" w:themeTint="BF"/>
        </w:rPr>
        <w:t>online</w:t>
      </w:r>
      <w:r w:rsidRPr="00B222DD">
        <w:rPr>
          <w:rFonts w:ascii="Myriad Pro" w:hAnsi="Myriad Pro"/>
          <w:color w:val="404040" w:themeColor="text1" w:themeTint="BF"/>
        </w:rPr>
        <w:t>.</w:t>
      </w:r>
    </w:p>
    <w:p w14:paraId="05130DF7" w14:textId="0F0EE7AC" w:rsidR="00774540" w:rsidRPr="00B222DD" w:rsidRDefault="00CE3625" w:rsidP="00774540">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Soulikias, A., Cucuzzella, C., Nizar, F., Hazbei, M., &amp; Goubran, S. </w:t>
      </w:r>
      <w:r w:rsidR="00774540" w:rsidRPr="00B222DD">
        <w:rPr>
          <w:rFonts w:ascii="Myriad Pro" w:hAnsi="Myriad Pro"/>
          <w:color w:val="404040" w:themeColor="text1" w:themeTint="BF"/>
        </w:rPr>
        <w:t xml:space="preserve">(2021). </w:t>
      </w:r>
      <w:r w:rsidR="00DA6045" w:rsidRPr="00B222DD">
        <w:rPr>
          <w:rFonts w:ascii="Myriad Pro" w:hAnsi="Myriad Pro"/>
          <w:color w:val="404040" w:themeColor="text1" w:themeTint="BF"/>
        </w:rPr>
        <w:t xml:space="preserve">We gain a lot… but what are we losing?: </w:t>
      </w:r>
      <w:r w:rsidR="001E1A20" w:rsidRPr="00B222DD">
        <w:rPr>
          <w:rFonts w:ascii="Myriad Pro" w:hAnsi="Myriad Pro"/>
          <w:color w:val="404040" w:themeColor="text1" w:themeTint="BF"/>
        </w:rPr>
        <w:t>A</w:t>
      </w:r>
      <w:r w:rsidR="00DA6045" w:rsidRPr="00B222DD">
        <w:rPr>
          <w:rFonts w:ascii="Myriad Pro" w:hAnsi="Myriad Pro"/>
          <w:color w:val="404040" w:themeColor="text1" w:themeTint="BF"/>
        </w:rPr>
        <w:t xml:space="preserve"> critical exploration of the implications of digital design technologies on sustainable architecture</w:t>
      </w:r>
      <w:r w:rsidR="001E1A20" w:rsidRPr="00B222DD">
        <w:rPr>
          <w:rFonts w:ascii="Myriad Pro" w:hAnsi="Myriad Pro"/>
          <w:color w:val="404040" w:themeColor="text1" w:themeTint="BF"/>
        </w:rPr>
        <w:t>,</w:t>
      </w:r>
      <w:r w:rsidR="00DA6045" w:rsidRPr="00B222DD">
        <w:rPr>
          <w:rFonts w:ascii="Myriad Pro" w:hAnsi="Myriad Pro"/>
          <w:color w:val="404040" w:themeColor="text1" w:themeTint="BF"/>
        </w:rPr>
        <w:t xml:space="preserve"> </w:t>
      </w:r>
      <w:r w:rsidR="00774540" w:rsidRPr="00B222DD">
        <w:rPr>
          <w:rFonts w:ascii="Myriad Pro" w:hAnsi="Myriad Pro"/>
          <w:color w:val="404040" w:themeColor="text1" w:themeTint="BF"/>
        </w:rPr>
        <w:t xml:space="preserve">In </w:t>
      </w:r>
      <w:r w:rsidR="00774540" w:rsidRPr="00B222DD">
        <w:rPr>
          <w:rFonts w:ascii="Myriad Pro" w:hAnsi="Myriad Pro"/>
          <w:i/>
          <w:iCs/>
          <w:color w:val="404040" w:themeColor="text1" w:themeTint="BF"/>
        </w:rPr>
        <w:t>9th International Conference of the Arab Society for Computer Aided Architectural Design</w:t>
      </w:r>
      <w:r w:rsidR="00774540" w:rsidRPr="00B222DD">
        <w:rPr>
          <w:rFonts w:ascii="Myriad Pro" w:hAnsi="Myriad Pro"/>
          <w:color w:val="404040" w:themeColor="text1" w:themeTint="BF"/>
        </w:rPr>
        <w:t>, American University in Cairo, Online.</w:t>
      </w:r>
    </w:p>
    <w:p w14:paraId="38E29734" w14:textId="1564012A" w:rsidR="00DE7D61" w:rsidRPr="00B222DD" w:rsidRDefault="00DE7D61" w:rsidP="00DE7D61">
      <w:pPr>
        <w:pStyle w:val="NormalWeb"/>
        <w:spacing w:before="0" w:beforeAutospacing="0" w:after="120" w:afterAutospacing="0"/>
        <w:ind w:left="475" w:hanging="475"/>
        <w:rPr>
          <w:rFonts w:ascii="Myriad Pro" w:hAnsi="Myriad Pro"/>
          <w:color w:val="404040" w:themeColor="text1" w:themeTint="BF"/>
        </w:rPr>
      </w:pPr>
      <w:bookmarkStart w:id="334" w:name="_Hlk74854574"/>
      <w:bookmarkEnd w:id="330"/>
      <w:r w:rsidRPr="00B222DD">
        <w:rPr>
          <w:rFonts w:ascii="Myriad Pro" w:hAnsi="Myriad Pro"/>
          <w:color w:val="404040" w:themeColor="text1" w:themeTint="BF"/>
        </w:rPr>
        <w:t xml:space="preserve">Goubran, S.; Cucuzzella, C. &amp; Lee, B. (2019). Sustainable Development Goals (SDGs) to support the design of buildings – A case study for the design of a Net-Zero Energy interpretation center for UQROP in Quebec, Canada. In </w:t>
      </w:r>
      <w:r w:rsidRPr="00B222DD">
        <w:rPr>
          <w:rFonts w:ascii="Myriad Pro" w:hAnsi="Myriad Pro"/>
          <w:i/>
          <w:iCs/>
          <w:color w:val="404040" w:themeColor="text1" w:themeTint="BF"/>
        </w:rPr>
        <w:t xml:space="preserve">EDRA 50: Sustainable Urban Environments Research, Design and Planning for the Next 50 Years. </w:t>
      </w:r>
      <w:r w:rsidRPr="00B222DD">
        <w:rPr>
          <w:rFonts w:ascii="Myriad Pro" w:hAnsi="Myriad Pro"/>
          <w:color w:val="404040" w:themeColor="text1" w:themeTint="BF"/>
        </w:rPr>
        <w:t>Brooklyn, USA.</w:t>
      </w:r>
    </w:p>
    <w:p w14:paraId="48D05F2C" w14:textId="77777777" w:rsidR="005927ED" w:rsidRPr="00B222DD" w:rsidRDefault="005927ED" w:rsidP="005927ED">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Goubran, S.; Qi, D. (Darren), &amp; Wang, L. (Leon). (2018). Airflow and energy simulations to assess energy savings from vestibules and air curtains. </w:t>
      </w:r>
      <w:r w:rsidRPr="00B222DD">
        <w:rPr>
          <w:rFonts w:ascii="Myriad Pro" w:hAnsi="Myriad Pro" w:cs="Myriad Arabic"/>
          <w:i/>
          <w:iCs/>
          <w:color w:val="404040" w:themeColor="text1" w:themeTint="BF"/>
        </w:rPr>
        <w:t>ASHRAE Transactions</w:t>
      </w:r>
      <w:r w:rsidRPr="00B222DD">
        <w:rPr>
          <w:rFonts w:ascii="Myriad Pro" w:hAnsi="Myriad Pro" w:cs="Myriad Arabic"/>
          <w:color w:val="404040" w:themeColor="text1" w:themeTint="BF"/>
        </w:rPr>
        <w:t xml:space="preserve">, </w:t>
      </w:r>
      <w:r w:rsidRPr="00B222DD">
        <w:rPr>
          <w:rFonts w:ascii="Myriad Pro" w:hAnsi="Myriad Pro" w:cs="Myriad Arabic"/>
          <w:i/>
          <w:iCs/>
          <w:color w:val="404040" w:themeColor="text1" w:themeTint="BF"/>
        </w:rPr>
        <w:t xml:space="preserve">124 </w:t>
      </w:r>
      <w:r w:rsidRPr="00B222DD">
        <w:rPr>
          <w:rFonts w:ascii="Myriad Pro" w:hAnsi="Myriad Pro" w:cs="Myriad Arabic"/>
          <w:color w:val="404040" w:themeColor="text1" w:themeTint="BF"/>
        </w:rPr>
        <w:t>(Part 2), 79–91.</w:t>
      </w:r>
    </w:p>
    <w:p w14:paraId="02FD8737" w14:textId="6E9B78C1" w:rsidR="006345D9" w:rsidRPr="00B222DD" w:rsidRDefault="006345D9" w:rsidP="006345D9">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Cucuzzella, C., Goubran, S., &amp; Kamel, M. S. (2017). “More than Waiting for the Bus” - Rethinking Sites Surrounding Bus Stops. </w:t>
      </w:r>
      <w:r w:rsidRPr="00B222DD">
        <w:rPr>
          <w:rFonts w:ascii="Myriad Pro" w:hAnsi="Myriad Pro"/>
          <w:i/>
          <w:iCs/>
          <w:color w:val="404040" w:themeColor="text1" w:themeTint="BF"/>
        </w:rPr>
        <w:t>1st International Conference on Towards a Better Quality of Life</w:t>
      </w:r>
      <w:r w:rsidRPr="00B222DD">
        <w:rPr>
          <w:rFonts w:ascii="Myriad Pro" w:hAnsi="Myriad Pro"/>
          <w:color w:val="404040" w:themeColor="text1" w:themeTint="BF"/>
        </w:rPr>
        <w:t>. Gouna, Egypt. https://doi.org/10.2139/ssrn.3164281</w:t>
      </w:r>
    </w:p>
    <w:p w14:paraId="4C25C9C6" w14:textId="77777777" w:rsidR="00991D8E" w:rsidRPr="00B222DD" w:rsidRDefault="00991D8E" w:rsidP="00991D8E">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Cucuzzella, C.; Chupin, J.-P.; &amp; Goubran, S. (2017). CoLLaboratoire: Activating Ecological Knowledge through Community Design Experiments. In </w:t>
      </w:r>
      <w:r w:rsidRPr="00B222DD">
        <w:rPr>
          <w:rFonts w:ascii="Myriad Pro" w:hAnsi="Myriad Pro"/>
          <w:i/>
          <w:iCs/>
          <w:color w:val="404040" w:themeColor="text1" w:themeTint="BF"/>
        </w:rPr>
        <w:t>Balance-Unbalance 2017 [A Sense of Place]</w:t>
      </w:r>
      <w:r w:rsidRPr="00B222DD">
        <w:rPr>
          <w:rFonts w:ascii="Myriad Pro" w:hAnsi="Myriad Pro"/>
          <w:color w:val="404040" w:themeColor="text1" w:themeTint="BF"/>
        </w:rPr>
        <w:t xml:space="preserve">. Plymouth, UK. </w:t>
      </w:r>
    </w:p>
    <w:p w14:paraId="60BA8F7D" w14:textId="77777777" w:rsidR="00991D8E" w:rsidRPr="00B222DD" w:rsidRDefault="00991D8E" w:rsidP="00991D8E">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Goubran, S.; Emond, G.; &amp; Cucuzzella, C. (2017). Understanding Regional Sustainability in the Built Environment. In </w:t>
      </w:r>
      <w:r w:rsidRPr="00B222DD">
        <w:rPr>
          <w:rFonts w:ascii="Myriad Pro" w:hAnsi="Myriad Pro"/>
          <w:i/>
          <w:iCs/>
          <w:color w:val="404040" w:themeColor="text1" w:themeTint="BF"/>
        </w:rPr>
        <w:t>The 2nd ARTEM Organisational Creativity and Sustainability International Conference</w:t>
      </w:r>
      <w:r w:rsidRPr="00B222DD">
        <w:rPr>
          <w:rFonts w:ascii="Myriad Pro" w:hAnsi="Myriad Pro"/>
          <w:color w:val="404040" w:themeColor="text1" w:themeTint="BF"/>
        </w:rPr>
        <w:t>. Nancy, France.</w:t>
      </w:r>
    </w:p>
    <w:p w14:paraId="701FA817" w14:textId="77777777" w:rsidR="00991D8E" w:rsidRPr="00B222DD" w:rsidRDefault="00991D8E" w:rsidP="00991D8E">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Goubran, S.; Qi, D.; Saleh, W. F.; Wang, L. (Leon), &amp; Zmeureanu, R. (2016). Validation of Numerical Modeling of Airflow Infiltration through Building Entrance Doors. In </w:t>
      </w:r>
      <w:r w:rsidRPr="00B222DD">
        <w:rPr>
          <w:rFonts w:ascii="Myriad Pro" w:hAnsi="Myriad Pro"/>
          <w:i/>
          <w:iCs/>
          <w:color w:val="404040" w:themeColor="text1" w:themeTint="BF"/>
        </w:rPr>
        <w:t>eSim Building Performance Simulation Conference</w:t>
      </w:r>
      <w:r w:rsidRPr="00B222DD">
        <w:rPr>
          <w:rFonts w:ascii="Myriad Pro" w:hAnsi="Myriad Pro"/>
          <w:color w:val="404040" w:themeColor="text1" w:themeTint="BF"/>
        </w:rPr>
        <w:t xml:space="preserve"> (pp. 351–358). Hamilton, ON.</w:t>
      </w:r>
    </w:p>
    <w:p w14:paraId="098079F6" w14:textId="77777777" w:rsidR="00991D8E" w:rsidRPr="00B222DD" w:rsidRDefault="00991D8E" w:rsidP="00991D8E">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Qi, D.; Goubran, S.; Zmeureanu, R.; &amp; Wang, L. (Leon). (2015). Effect of People on Infiltration of Building Entrance with Air Curtains. In </w:t>
      </w:r>
      <w:r w:rsidRPr="00B222DD">
        <w:rPr>
          <w:rFonts w:ascii="Myriad Pro" w:hAnsi="Myriad Pro"/>
          <w:i/>
          <w:iCs/>
          <w:color w:val="404040" w:themeColor="text1" w:themeTint="BF"/>
        </w:rPr>
        <w:t>ISHVAC-COBEE</w:t>
      </w:r>
      <w:r w:rsidRPr="00B222DD">
        <w:rPr>
          <w:rFonts w:ascii="Myriad Pro" w:hAnsi="Myriad Pro"/>
          <w:color w:val="404040" w:themeColor="text1" w:themeTint="BF"/>
        </w:rPr>
        <w:t xml:space="preserve"> (p. 9). Tianjin, China.</w:t>
      </w:r>
    </w:p>
    <w:p w14:paraId="20D392BC" w14:textId="757795D0" w:rsidR="00991D8E" w:rsidRPr="00B222DD" w:rsidRDefault="00991D8E" w:rsidP="00991D8E">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Goubran, S.; Qi, D.; &amp; Wang, L. (Leon). (2015). Annual Energy Saving Impact of Air Curtains in Commercial Reference Buildings. In </w:t>
      </w:r>
      <w:r w:rsidRPr="00B222DD">
        <w:rPr>
          <w:rFonts w:ascii="Myriad Pro" w:hAnsi="Myriad Pro"/>
          <w:i/>
          <w:iCs/>
          <w:color w:val="404040" w:themeColor="text1" w:themeTint="BF"/>
        </w:rPr>
        <w:t>ISHVAC-COBEE</w:t>
      </w:r>
      <w:r w:rsidRPr="00B222DD">
        <w:rPr>
          <w:rFonts w:ascii="Myriad Pro" w:hAnsi="Myriad Pro"/>
          <w:color w:val="404040" w:themeColor="text1" w:themeTint="BF"/>
        </w:rPr>
        <w:t xml:space="preserve"> (p. 8). Tianjin, China.</w:t>
      </w:r>
    </w:p>
    <w:p w14:paraId="764EAD37" w14:textId="18856C86" w:rsidR="003439F0" w:rsidRDefault="003439F0">
      <w:pPr>
        <w:spacing w:after="0"/>
        <w:rPr>
          <w:rFonts w:eastAsia="Times New Roman" w:cs="Times New Roman"/>
        </w:rPr>
      </w:pPr>
    </w:p>
    <w:p w14:paraId="393350F2" w14:textId="77777777" w:rsidR="00675FCB" w:rsidRDefault="00675FCB">
      <w:pPr>
        <w:spacing w:after="0"/>
        <w:rPr>
          <w:rFonts w:eastAsia="Times New Roman" w:cs="Times New Roman"/>
        </w:rPr>
      </w:pPr>
    </w:p>
    <w:p w14:paraId="6193B2BB" w14:textId="03C438F4" w:rsidR="00155608" w:rsidRPr="00B222DD" w:rsidRDefault="00155608" w:rsidP="00155608">
      <w:pPr>
        <w:pStyle w:val="Heading2"/>
      </w:pPr>
      <w:bookmarkStart w:id="335" w:name="_Toc43202324"/>
      <w:bookmarkStart w:id="336" w:name="_Toc44754331"/>
      <w:bookmarkStart w:id="337" w:name="_Toc68368817"/>
      <w:bookmarkStart w:id="338" w:name="_Toc72221787"/>
      <w:bookmarkStart w:id="339" w:name="_Toc80615058"/>
      <w:bookmarkStart w:id="340" w:name="_Toc93758025"/>
      <w:bookmarkStart w:id="341" w:name="_Toc104548310"/>
      <w:bookmarkStart w:id="342" w:name="_Toc120262716"/>
      <w:bookmarkStart w:id="343" w:name="_Toc128673356"/>
      <w:bookmarkStart w:id="344" w:name="_Toc130194817"/>
      <w:bookmarkStart w:id="345" w:name="_Toc135734653"/>
      <w:bookmarkStart w:id="346" w:name="_Toc136343206"/>
      <w:bookmarkStart w:id="347" w:name="_Toc137968061"/>
      <w:bookmarkStart w:id="348" w:name="_Toc150333740"/>
      <w:bookmarkStart w:id="349" w:name="_Toc162853799"/>
      <w:bookmarkStart w:id="350" w:name="_Toc171697553"/>
      <w:bookmarkStart w:id="351" w:name="_Toc172973651"/>
      <w:bookmarkEnd w:id="300"/>
      <w:bookmarkEnd w:id="326"/>
      <w:bookmarkEnd w:id="327"/>
      <w:bookmarkEnd w:id="328"/>
      <w:bookmarkEnd w:id="331"/>
      <w:bookmarkEnd w:id="332"/>
      <w:bookmarkEnd w:id="334"/>
      <w:r w:rsidRPr="00B222DD">
        <w:t>Books and research notebooks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6912F062" w14:textId="53AE1E68" w:rsidR="00B7737B" w:rsidRPr="00B222DD" w:rsidRDefault="00B7737B" w:rsidP="00E15E28">
      <w:pPr>
        <w:ind w:left="720" w:hanging="720"/>
      </w:pPr>
      <w:r w:rsidRPr="00B222DD">
        <w:t xml:space="preserve">Goubran, S., </w:t>
      </w:r>
      <w:r>
        <w:t xml:space="preserve">Hamdy, A. </w:t>
      </w:r>
      <w:r w:rsidRPr="00B222DD">
        <w:t xml:space="preserve">&amp; </w:t>
      </w:r>
      <w:r>
        <w:t xml:space="preserve">Mashaly, </w:t>
      </w:r>
      <w:r w:rsidR="00A35EA2">
        <w:t xml:space="preserve">I. </w:t>
      </w:r>
      <w:r w:rsidRPr="00B222DD">
        <w:t>(202</w:t>
      </w:r>
      <w:r w:rsidR="00A35EA2">
        <w:t>4</w:t>
      </w:r>
      <w:r w:rsidRPr="00B222DD">
        <w:t xml:space="preserve">). </w:t>
      </w:r>
      <w:r w:rsidR="00A35EA2" w:rsidRPr="00A35EA2">
        <w:rPr>
          <w:i/>
          <w:iCs/>
        </w:rPr>
        <w:t>Cairene Neighborhoods Reimagined: Towards a Sustainable and Resilient Communal Superblock in 2050</w:t>
      </w:r>
      <w:r w:rsidRPr="00B222DD">
        <w:t xml:space="preserve">. Coordinated by, </w:t>
      </w:r>
      <w:r w:rsidR="00A35EA2">
        <w:t xml:space="preserve">Gaafar, J. &amp; Bechir, M. </w:t>
      </w:r>
      <w:r w:rsidRPr="00B222DD">
        <w:t xml:space="preserve">Self-Published. </w:t>
      </w:r>
      <w:r w:rsidR="00641CBE" w:rsidRPr="00641CBE">
        <w:t>https://shorturl.at/goqV2</w:t>
      </w:r>
    </w:p>
    <w:p w14:paraId="03416385" w14:textId="23DB0C34" w:rsidR="000F0B76" w:rsidRPr="000F0B76" w:rsidRDefault="00735FDA" w:rsidP="000F0B76">
      <w:pPr>
        <w:ind w:left="720" w:hanging="720"/>
        <w:rPr>
          <w:lang w:val="en-US"/>
        </w:rPr>
      </w:pPr>
      <w:r w:rsidRPr="00735FDA">
        <w:rPr>
          <w:lang w:val="en-US"/>
        </w:rPr>
        <w:t>Walker, T., Wendt, S., Goubran, S., &amp; Schwartz, T. (Eds.). (2024). Artificial Intelligence for Sustainability: Innovations in Business and Financial Services. Springer Nature Switzerland. https://doi.org/10.1007/978-3-031-49979-1</w:t>
      </w:r>
      <w:r w:rsidR="000F0B76" w:rsidRPr="000F0B76">
        <w:rPr>
          <w:lang w:val="en-US"/>
        </w:rPr>
        <w:t>.</w:t>
      </w:r>
    </w:p>
    <w:p w14:paraId="0D131CC0" w14:textId="45154453" w:rsidR="00544A5A" w:rsidRPr="00B222DD" w:rsidRDefault="000F0B76" w:rsidP="00544A5A">
      <w:pPr>
        <w:ind w:left="720" w:hanging="720"/>
      </w:pPr>
      <w:r>
        <w:t>W</w:t>
      </w:r>
      <w:r w:rsidR="00544A5A" w:rsidRPr="00B222DD">
        <w:t xml:space="preserve">alker, T., Cucuzzella, C., Goubran, S., &amp; Geith, R. </w:t>
      </w:r>
      <w:r w:rsidR="00542425" w:rsidRPr="000F0B76">
        <w:rPr>
          <w:lang w:val="en-US"/>
        </w:rPr>
        <w:t xml:space="preserve">(Eds.). </w:t>
      </w:r>
      <w:r w:rsidR="00544A5A" w:rsidRPr="00B222DD">
        <w:t xml:space="preserve">(2023). </w:t>
      </w:r>
      <w:r w:rsidR="00544A5A" w:rsidRPr="00B222DD">
        <w:rPr>
          <w:i/>
          <w:iCs/>
        </w:rPr>
        <w:t>The Role of Design, Construction, and Real Estate in Advancing the Sustainable Development Goals</w:t>
      </w:r>
      <w:r w:rsidR="00544A5A" w:rsidRPr="00B222DD">
        <w:t>. Springer International Publishing. https://doi.org/10.1007/978-3-031-28739-8</w:t>
      </w:r>
    </w:p>
    <w:p w14:paraId="2EDD9C4A" w14:textId="1FE36029" w:rsidR="002E540A" w:rsidRPr="00B222DD" w:rsidRDefault="002E540A" w:rsidP="00544A5A">
      <w:pPr>
        <w:ind w:left="720" w:hanging="720"/>
      </w:pPr>
      <w:r w:rsidRPr="00B222DD">
        <w:t xml:space="preserve">Walker, T., Tarabieh, K., Goubran, S., &amp; Machnik-Kekesi, G. (Eds.). (2023). </w:t>
      </w:r>
      <w:r w:rsidRPr="00B222DD">
        <w:rPr>
          <w:i/>
          <w:iCs/>
        </w:rPr>
        <w:t>Sustainable Practices in Higher Education: Finance, Strategy, and Engagement</w:t>
      </w:r>
      <w:r w:rsidRPr="00B222DD">
        <w:t>. Springer International Publishing. https://doi.org/10.1007/978-3-031-27807-5</w:t>
      </w:r>
    </w:p>
    <w:p w14:paraId="68B8C293" w14:textId="2EA6565C" w:rsidR="002A4DD3" w:rsidRPr="00B222DD" w:rsidRDefault="002A4DD3" w:rsidP="002A4DD3">
      <w:pPr>
        <w:ind w:left="720" w:hanging="720"/>
      </w:pPr>
      <w:bookmarkStart w:id="352" w:name="_Hlk152489895"/>
      <w:r w:rsidRPr="00B222DD">
        <w:t xml:space="preserve">Goubran, S., &amp; Tarabieh, k. (2022). </w:t>
      </w:r>
      <w:r w:rsidRPr="00B222DD">
        <w:rPr>
          <w:i/>
          <w:iCs/>
        </w:rPr>
        <w:t>Imagining a Fossil Fuel Free Future: Transitioning Gas Stations to Local Resilience Hubs</w:t>
      </w:r>
      <w:r w:rsidRPr="00B222DD">
        <w:t xml:space="preserve">. Coordinated by, Ibrahim, H; Shaker, N. &amp; Aly, S.. Self-Published. </w:t>
      </w:r>
      <w:r w:rsidR="00142556" w:rsidRPr="00142556">
        <w:t>https://shorturl.at/acgJU</w:t>
      </w:r>
    </w:p>
    <w:p w14:paraId="0504792D" w14:textId="5E2A4D45" w:rsidR="00E34D7D" w:rsidRPr="00B222DD" w:rsidRDefault="00E34D7D" w:rsidP="00E34D7D">
      <w:pPr>
        <w:ind w:left="720" w:hanging="720"/>
      </w:pPr>
      <w:bookmarkStart w:id="353" w:name="_Hlk106607176"/>
      <w:bookmarkStart w:id="354" w:name="_Hlk74854707"/>
      <w:bookmarkStart w:id="355" w:name="_Hlk113519711"/>
      <w:bookmarkStart w:id="356" w:name="_Hlk84003221"/>
      <w:r w:rsidRPr="00B222DD">
        <w:t xml:space="preserve">Thomas, W., Wendt, S., Goubran, S., &amp; Schwartz, T. </w:t>
      </w:r>
      <w:r w:rsidR="00542425" w:rsidRPr="000F0B76">
        <w:rPr>
          <w:lang w:val="en-US"/>
        </w:rPr>
        <w:t xml:space="preserve">(Eds.). </w:t>
      </w:r>
      <w:r w:rsidRPr="00B222DD">
        <w:t xml:space="preserve">(2022). </w:t>
      </w:r>
      <w:r w:rsidRPr="00B222DD">
        <w:rPr>
          <w:i/>
          <w:iCs/>
        </w:rPr>
        <w:t>Business and Policy Solutions to Climate Change: From Mitigation to Adaptation</w:t>
      </w:r>
      <w:r w:rsidRPr="00B222DD">
        <w:t>. Springer International Publishing. https://doi.org/10.1007/978-3-030-86803-1</w:t>
      </w:r>
    </w:p>
    <w:p w14:paraId="73D8D3F9" w14:textId="77777777" w:rsidR="00E34D7D" w:rsidRPr="00B222DD" w:rsidRDefault="00E34D7D" w:rsidP="00E34D7D">
      <w:pPr>
        <w:ind w:left="720" w:hanging="720"/>
      </w:pPr>
      <w:r w:rsidRPr="00B222DD">
        <w:t xml:space="preserve">Cucuzzella, C., &amp; Goubran, S. (Eds.). (2022). </w:t>
      </w:r>
      <w:r w:rsidRPr="00B222DD">
        <w:rPr>
          <w:i/>
          <w:iCs/>
        </w:rPr>
        <w:t>Arquitectura Sostenible: Entre Medición y Significado</w:t>
      </w:r>
      <w:r w:rsidRPr="00B222DD">
        <w:t>. Vernon Press.</w:t>
      </w:r>
    </w:p>
    <w:bookmarkEnd w:id="352"/>
    <w:p w14:paraId="4E569638" w14:textId="266986D6" w:rsidR="00E62B51" w:rsidRPr="00B222DD" w:rsidRDefault="00E62B51" w:rsidP="003321FD">
      <w:pPr>
        <w:ind w:left="720" w:hanging="720"/>
      </w:pPr>
      <w:r w:rsidRPr="00B222DD">
        <w:t xml:space="preserve">Cucuzzella, C., Chupin, J.-P., Rondia, E., &amp; Goubran, S. (2021). </w:t>
      </w:r>
      <w:r w:rsidRPr="00B222DD">
        <w:rPr>
          <w:i/>
          <w:iCs/>
        </w:rPr>
        <w:t xml:space="preserve">Réinventer l’attente du </w:t>
      </w:r>
      <w:r w:rsidR="00C95D8B" w:rsidRPr="00B222DD">
        <w:rPr>
          <w:i/>
          <w:iCs/>
        </w:rPr>
        <w:t>bus</w:t>
      </w:r>
      <w:r w:rsidR="00C95D8B" w:rsidRPr="00B222DD">
        <w:rPr>
          <w:rFonts w:cs="Arial"/>
          <w:i/>
          <w:iCs/>
        </w:rPr>
        <w:t>:</w:t>
      </w:r>
      <w:r w:rsidRPr="00B222DD">
        <w:rPr>
          <w:i/>
          <w:iCs/>
        </w:rPr>
        <w:t xml:space="preserve"> Principes de conception pour les espaces environnant des abribus | Reimagining waiting for the bus: Design principles for spaces surrounding bus shelters</w:t>
      </w:r>
      <w:r w:rsidRPr="00B222DD">
        <w:t>. Potential Architecture Books.</w:t>
      </w:r>
    </w:p>
    <w:p w14:paraId="1774918B" w14:textId="6BDA3AEC" w:rsidR="003C6DB9" w:rsidRPr="00B222DD" w:rsidRDefault="000628FA" w:rsidP="003321FD">
      <w:pPr>
        <w:ind w:left="720" w:hanging="720"/>
      </w:pPr>
      <w:r w:rsidRPr="00B222DD">
        <w:t>T. Walker, J. McGaughey, S. Goubran, &amp; N. Wagdy (Eds.)</w:t>
      </w:r>
      <w:r w:rsidR="009831AF" w:rsidRPr="00B222DD">
        <w:t xml:space="preserve"> (2021)</w:t>
      </w:r>
      <w:r w:rsidR="003C6DB9" w:rsidRPr="00B222DD">
        <w:t xml:space="preserve">. </w:t>
      </w:r>
      <w:r w:rsidR="003C6DB9" w:rsidRPr="00B222DD">
        <w:rPr>
          <w:i/>
          <w:iCs/>
        </w:rPr>
        <w:t>Innovations in Social Finance</w:t>
      </w:r>
      <w:r w:rsidR="007615A0" w:rsidRPr="00B222DD">
        <w:rPr>
          <w:i/>
          <w:iCs/>
        </w:rPr>
        <w:t>:</w:t>
      </w:r>
      <w:r w:rsidR="007615A0" w:rsidRPr="00B222DD">
        <w:t xml:space="preserve"> </w:t>
      </w:r>
      <w:r w:rsidR="007615A0" w:rsidRPr="00B222DD">
        <w:rPr>
          <w:i/>
          <w:iCs/>
        </w:rPr>
        <w:t>Transitioning Beyond Economic Value</w:t>
      </w:r>
      <w:r w:rsidR="003C6DB9" w:rsidRPr="00B222DD">
        <w:t xml:space="preserve">. </w:t>
      </w:r>
      <w:r w:rsidR="00C12769" w:rsidRPr="00B222DD">
        <w:t xml:space="preserve">Palgrave Macmillan - </w:t>
      </w:r>
      <w:r w:rsidR="003C6DB9" w:rsidRPr="00B222DD">
        <w:t>Springer International Publishing. https://doi.org/10.1007/978-3-030-72535-8</w:t>
      </w:r>
    </w:p>
    <w:bookmarkEnd w:id="353"/>
    <w:p w14:paraId="7A3CAB0A" w14:textId="499390CF" w:rsidR="00155608" w:rsidRPr="00B222DD" w:rsidRDefault="003C6DB9" w:rsidP="003321FD">
      <w:pPr>
        <w:ind w:left="480" w:hanging="480"/>
        <w:rPr>
          <w:rFonts w:eastAsia="Times New Roman" w:cs="Times New Roman"/>
        </w:rPr>
      </w:pPr>
      <w:r w:rsidRPr="00B222DD">
        <w:rPr>
          <w:rFonts w:eastAsia="Times New Roman" w:cs="Times New Roman"/>
        </w:rPr>
        <w:t>C</w:t>
      </w:r>
      <w:r w:rsidR="00155608" w:rsidRPr="00B222DD">
        <w:rPr>
          <w:rFonts w:eastAsia="Times New Roman" w:cs="Times New Roman"/>
        </w:rPr>
        <w:t xml:space="preserve">ucuzzella, C., &amp; Goubran, S. (Eds.). (2020). </w:t>
      </w:r>
      <w:r w:rsidR="00155608" w:rsidRPr="00B222DD">
        <w:rPr>
          <w:rFonts w:eastAsia="Times New Roman" w:cs="Times New Roman"/>
          <w:i/>
          <w:iCs/>
        </w:rPr>
        <w:t>Sustainable Architecture – Between Measurement and Meaning</w:t>
      </w:r>
      <w:r w:rsidR="00155608" w:rsidRPr="00B222DD">
        <w:rPr>
          <w:rFonts w:eastAsia="Times New Roman" w:cs="Times New Roman"/>
        </w:rPr>
        <w:t>. Vernon Press.</w:t>
      </w:r>
    </w:p>
    <w:p w14:paraId="047A892F" w14:textId="77777777" w:rsidR="00155608" w:rsidRPr="00B222DD" w:rsidRDefault="00155608" w:rsidP="003321FD">
      <w:pPr>
        <w:ind w:left="480" w:hanging="480"/>
      </w:pPr>
      <w:r w:rsidRPr="00B222DD">
        <w:rPr>
          <w:rFonts w:eastAsia="Times New Roman" w:cs="Times New Roman"/>
        </w:rPr>
        <w:t xml:space="preserve">Walker, T., Sprung-Much, N., &amp; Goubran, S. (Eds.). (2020). </w:t>
      </w:r>
      <w:r w:rsidRPr="00B222DD">
        <w:rPr>
          <w:rFonts w:eastAsia="Times New Roman" w:cs="Times New Roman"/>
          <w:i/>
          <w:iCs/>
        </w:rPr>
        <w:t>Environmental Policy: An Economic Perspective</w:t>
      </w:r>
      <w:r w:rsidRPr="00B222DD">
        <w:rPr>
          <w:rFonts w:eastAsia="Times New Roman" w:cs="Times New Roman"/>
        </w:rPr>
        <w:t xml:space="preserve">. </w:t>
      </w:r>
      <w:bookmarkStart w:id="357" w:name="_Hlk68369737"/>
      <w:r w:rsidRPr="00B222DD">
        <w:rPr>
          <w:rFonts w:eastAsia="Times New Roman" w:cs="Times New Roman"/>
        </w:rPr>
        <w:t>Hoboken, NJ: Wiley Blackwell</w:t>
      </w:r>
      <w:bookmarkEnd w:id="357"/>
      <w:r w:rsidRPr="00B222DD">
        <w:rPr>
          <w:rFonts w:eastAsia="Times New Roman" w:cs="Times New Roman"/>
        </w:rPr>
        <w:t xml:space="preserve">. </w:t>
      </w:r>
    </w:p>
    <w:p w14:paraId="6BED8EF0" w14:textId="36953504" w:rsidR="00155608" w:rsidRPr="00B222DD" w:rsidRDefault="00155608" w:rsidP="003321FD">
      <w:pPr>
        <w:pStyle w:val="NormalWeb"/>
        <w:spacing w:before="0" w:beforeAutospacing="0" w:after="120" w:afterAutospacing="0"/>
        <w:ind w:left="475" w:hanging="475"/>
        <w:rPr>
          <w:rFonts w:ascii="Myriad Pro" w:hAnsi="Myriad Pro"/>
          <w:color w:val="404040" w:themeColor="text1" w:themeTint="BF"/>
        </w:rPr>
      </w:pPr>
      <w:bookmarkStart w:id="358" w:name="_Hlk74854713"/>
      <w:bookmarkEnd w:id="354"/>
      <w:r w:rsidRPr="00B222DD">
        <w:rPr>
          <w:rFonts w:ascii="Myriad Pro" w:hAnsi="Myriad Pro"/>
          <w:color w:val="404040" w:themeColor="text1" w:themeTint="BF"/>
        </w:rPr>
        <w:t xml:space="preserve">Cucuzzella, C., Hammond, C. I., Goubran, S., &amp; Lalonde, C. (Eds.). (2019). </w:t>
      </w:r>
      <w:r w:rsidRPr="00B222DD">
        <w:rPr>
          <w:rFonts w:ascii="Myriad Pro" w:hAnsi="Myriad Pro"/>
          <w:i/>
          <w:iCs/>
          <w:color w:val="404040" w:themeColor="text1" w:themeTint="BF"/>
        </w:rPr>
        <w:t>Du Didactisme en Architecture / On Didacticism in Architecture</w:t>
      </w:r>
      <w:r w:rsidRPr="00B222DD">
        <w:rPr>
          <w:rFonts w:ascii="Myriad Pro" w:hAnsi="Myriad Pro"/>
          <w:color w:val="404040" w:themeColor="text1" w:themeTint="BF"/>
        </w:rPr>
        <w:t>. Cahiers de Recherche du LEAP (Vol. 3). Montreal, QC: Potential Architecture Books.</w:t>
      </w:r>
    </w:p>
    <w:p w14:paraId="7985D994" w14:textId="2D2DE223" w:rsidR="00D87C4B" w:rsidRDefault="00D87C4B">
      <w:pPr>
        <w:spacing w:after="0"/>
        <w:rPr>
          <w:rFonts w:eastAsia="Times New Roman" w:cs="Times New Roman"/>
        </w:rPr>
      </w:pPr>
      <w:r>
        <w:rPr>
          <w:rFonts w:eastAsia="Times New Roman" w:cs="Times New Roman"/>
        </w:rPr>
        <w:br w:type="page"/>
      </w:r>
    </w:p>
    <w:p w14:paraId="481129F4" w14:textId="77777777" w:rsidR="000124FC" w:rsidRPr="00B222DD" w:rsidRDefault="000124FC" w:rsidP="000124FC">
      <w:pPr>
        <w:pStyle w:val="Heading2"/>
        <w:spacing w:after="0"/>
      </w:pPr>
      <w:bookmarkStart w:id="359" w:name="_Toc30586991"/>
      <w:bookmarkStart w:id="360" w:name="_Toc30587768"/>
      <w:bookmarkStart w:id="361" w:name="_Toc39656820"/>
      <w:bookmarkStart w:id="362" w:name="_Toc43202322"/>
      <w:bookmarkStart w:id="363" w:name="_Toc44754329"/>
      <w:bookmarkStart w:id="364" w:name="_Toc68368816"/>
      <w:bookmarkStart w:id="365" w:name="_Toc72221786"/>
      <w:bookmarkStart w:id="366" w:name="_Toc80615057"/>
      <w:bookmarkStart w:id="367" w:name="_Toc93758024"/>
      <w:bookmarkStart w:id="368" w:name="_Toc104548309"/>
      <w:bookmarkStart w:id="369" w:name="_Toc120262715"/>
      <w:bookmarkStart w:id="370" w:name="_Toc128673355"/>
      <w:bookmarkStart w:id="371" w:name="_Toc130194816"/>
      <w:bookmarkStart w:id="372" w:name="_Toc135734652"/>
      <w:bookmarkStart w:id="373" w:name="_Toc136343205"/>
      <w:bookmarkStart w:id="374" w:name="_Toc137968060"/>
      <w:bookmarkStart w:id="375" w:name="_Toc150333739"/>
      <w:bookmarkStart w:id="376" w:name="_Toc162853800"/>
      <w:bookmarkStart w:id="377" w:name="_Toc171697554"/>
      <w:bookmarkStart w:id="378" w:name="_Toc172973652"/>
      <w:bookmarkStart w:id="379" w:name="_Hlk74854581"/>
      <w:r w:rsidRPr="00B222DD">
        <w:t>Book chapters</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54F13811" w14:textId="52A06D91" w:rsidR="0087034C" w:rsidRPr="0087034C" w:rsidRDefault="0087034C" w:rsidP="0087034C">
      <w:pPr>
        <w:pStyle w:val="NormalWeb"/>
        <w:ind w:left="480" w:hanging="480"/>
        <w:rPr>
          <w:rFonts w:ascii="Myriad Pro" w:hAnsi="Myriad Pro"/>
          <w:color w:val="404040" w:themeColor="text1" w:themeTint="BF"/>
          <w:lang w:val="en-US"/>
        </w:rPr>
      </w:pPr>
      <w:bookmarkStart w:id="380" w:name="_Hlk113519284"/>
      <w:r w:rsidRPr="0087034C">
        <w:rPr>
          <w:rFonts w:ascii="Myriad Pro" w:hAnsi="Myriad Pro"/>
          <w:color w:val="404040" w:themeColor="text1" w:themeTint="BF"/>
          <w:lang w:val="en-US"/>
        </w:rPr>
        <w:t xml:space="preserve">Walker, T., Wendt, S., Goubran, S., &amp; Schwartz, T. (2024). Artificial Intelligence for Sustainability: An Overview. In T. Walker, S. Wendt, S. Goubran, &amp; T. Schwartz (Eds.), </w:t>
      </w:r>
      <w:r w:rsidRPr="0087034C">
        <w:rPr>
          <w:rFonts w:ascii="Myriad Pro" w:hAnsi="Myriad Pro"/>
          <w:i/>
          <w:iCs/>
          <w:color w:val="404040" w:themeColor="text1" w:themeTint="BF"/>
          <w:lang w:val="en-US"/>
        </w:rPr>
        <w:t>Artificial Intelligence for Sustainability: Innovations in Business and Financial Services</w:t>
      </w:r>
      <w:r w:rsidRPr="0087034C">
        <w:rPr>
          <w:rFonts w:ascii="Myriad Pro" w:hAnsi="Myriad Pro"/>
          <w:color w:val="404040" w:themeColor="text1" w:themeTint="BF"/>
          <w:lang w:val="en-US"/>
        </w:rPr>
        <w:t xml:space="preserve"> (pp. 1–10). Springer Nature Switzerland. https://doi.org/10.1007/978-3-031-49979-1_1</w:t>
      </w:r>
    </w:p>
    <w:p w14:paraId="558357F2" w14:textId="5418B339" w:rsidR="000124FC" w:rsidRPr="00B222DD" w:rsidRDefault="0087034C" w:rsidP="000124FC">
      <w:pPr>
        <w:pStyle w:val="NormalWeb"/>
        <w:ind w:left="480" w:hanging="480"/>
        <w:rPr>
          <w:rFonts w:ascii="Myriad Pro" w:hAnsi="Myriad Pro"/>
          <w:color w:val="404040" w:themeColor="text1" w:themeTint="BF"/>
        </w:rPr>
      </w:pPr>
      <w:r>
        <w:rPr>
          <w:rFonts w:ascii="Myriad Pro" w:hAnsi="Myriad Pro"/>
          <w:color w:val="404040" w:themeColor="text1" w:themeTint="BF"/>
        </w:rPr>
        <w:t>W</w:t>
      </w:r>
      <w:r w:rsidR="000124FC" w:rsidRPr="00B222DD">
        <w:rPr>
          <w:rFonts w:ascii="Myriad Pro" w:hAnsi="Myriad Pro"/>
          <w:color w:val="404040" w:themeColor="text1" w:themeTint="BF"/>
        </w:rPr>
        <w:t xml:space="preserve">alker, T., Cucuzzella, C., Goubran, S., &amp; Geith, R. (2023). Toward Realizing the 2030 Agenda in the Built Environment: An Introduction. In T. Walker, C. Cucuzzella, S. Goubran, &amp; R. Geith (Eds.), </w:t>
      </w:r>
      <w:r w:rsidR="000124FC" w:rsidRPr="00B222DD">
        <w:rPr>
          <w:rFonts w:ascii="Myriad Pro" w:hAnsi="Myriad Pro"/>
          <w:i/>
          <w:iCs/>
          <w:color w:val="404040" w:themeColor="text1" w:themeTint="BF"/>
        </w:rPr>
        <w:t>The Role of Design, Construction, and Real Estate in Advancing the Sustainable Development Goals</w:t>
      </w:r>
      <w:r w:rsidR="000124FC" w:rsidRPr="00B222DD">
        <w:rPr>
          <w:rFonts w:ascii="Myriad Pro" w:hAnsi="Myriad Pro"/>
          <w:color w:val="404040" w:themeColor="text1" w:themeTint="BF"/>
        </w:rPr>
        <w:t xml:space="preserve"> (pp. 2–10). Springer International Publishing. https://doi.org/10.1007/978-3-031-28739-8_1</w:t>
      </w:r>
    </w:p>
    <w:p w14:paraId="2AD1C4BE" w14:textId="77777777" w:rsidR="000124FC" w:rsidRPr="00B222DD" w:rsidRDefault="000124FC" w:rsidP="000124FC">
      <w:pPr>
        <w:pStyle w:val="NormalWeb"/>
        <w:ind w:left="480" w:hanging="480"/>
        <w:rPr>
          <w:rFonts w:ascii="Myriad Pro" w:hAnsi="Myriad Pro"/>
          <w:color w:val="404040" w:themeColor="text1" w:themeTint="BF"/>
        </w:rPr>
      </w:pPr>
      <w:r w:rsidRPr="00B222DD">
        <w:rPr>
          <w:rFonts w:ascii="Myriad Pro" w:hAnsi="Myriad Pro"/>
          <w:color w:val="404040" w:themeColor="text1" w:themeTint="BF"/>
        </w:rPr>
        <w:t xml:space="preserve">Walker, T., Tarabieh, K., Goubran, S., &amp; Machnik-kekesi, G. (2023). Sustainable Practices in Higher Education: An Introduction. In T. Walker, K. Tarabieh, S. Goubran, &amp; G. Machnik-Kekesi (Eds.), </w:t>
      </w:r>
      <w:r w:rsidRPr="00B222DD">
        <w:rPr>
          <w:rFonts w:ascii="Myriad Pro" w:hAnsi="Myriad Pro"/>
          <w:i/>
          <w:iCs/>
          <w:color w:val="404040" w:themeColor="text1" w:themeTint="BF"/>
        </w:rPr>
        <w:t>Sustainable Practices in Higher Education: Finance, Strategy, and Engagement</w:t>
      </w:r>
      <w:r w:rsidRPr="00B222DD">
        <w:rPr>
          <w:rFonts w:ascii="Myriad Pro" w:hAnsi="Myriad Pro"/>
          <w:color w:val="404040" w:themeColor="text1" w:themeTint="BF"/>
        </w:rPr>
        <w:t xml:space="preserve"> (pp. 1–6). Springer International Publishing. https://doi.org/10.1007/978-3-031-27807-5_1</w:t>
      </w:r>
    </w:p>
    <w:p w14:paraId="4C758118" w14:textId="77777777" w:rsidR="000124FC" w:rsidRPr="00B222DD" w:rsidRDefault="000124FC" w:rsidP="000124FC">
      <w:pPr>
        <w:pStyle w:val="NormalWeb"/>
        <w:ind w:left="480" w:hanging="480"/>
        <w:rPr>
          <w:rFonts w:ascii="Myriad Pro" w:hAnsi="Myriad Pro"/>
          <w:color w:val="404040" w:themeColor="text1" w:themeTint="BF"/>
        </w:rPr>
      </w:pPr>
      <w:r w:rsidRPr="00B222DD">
        <w:rPr>
          <w:rFonts w:ascii="Myriad Pro" w:hAnsi="Myriad Pro"/>
          <w:color w:val="404040" w:themeColor="text1" w:themeTint="BF"/>
        </w:rPr>
        <w:t xml:space="preserve">Tarabieh, K., &amp; Goubran, S. (2023). Turning Climate Mitigation Concerns into Institutional Sustainability: Using Carbon Accounting as a Tool for Resource Management in a Desert Environment. In T. Walker, K. Tarabieh, S. Goubran, &amp; G. Machnik-kekesi (Eds.), </w:t>
      </w:r>
      <w:r w:rsidRPr="00B222DD">
        <w:rPr>
          <w:rFonts w:ascii="Myriad Pro" w:hAnsi="Myriad Pro"/>
          <w:i/>
          <w:iCs/>
          <w:color w:val="404040" w:themeColor="text1" w:themeTint="BF"/>
        </w:rPr>
        <w:t>Sustainable Practices in Higher Education: Finance, Strategy, and Engagement</w:t>
      </w:r>
      <w:r w:rsidRPr="00B222DD">
        <w:rPr>
          <w:rFonts w:ascii="Myriad Pro" w:hAnsi="Myriad Pro"/>
          <w:color w:val="404040" w:themeColor="text1" w:themeTint="BF"/>
        </w:rPr>
        <w:t xml:space="preserve"> (pp. 165–195). Springer International Publishing. https://doi.org/10.1007/978-3-031-27807-5_9</w:t>
      </w:r>
    </w:p>
    <w:p w14:paraId="52E647EA" w14:textId="77777777" w:rsidR="000124FC" w:rsidRPr="00B222DD" w:rsidRDefault="000124FC" w:rsidP="000124FC">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Goubran, S. (2022). How did Canada Come to Host more than 100 Categories of Sustainable Awards</w:t>
      </w:r>
      <w:r w:rsidRPr="00B222DD">
        <w:rPr>
          <w:rFonts w:ascii="Arial" w:hAnsi="Arial" w:cs="Arial"/>
          <w:color w:val="404040" w:themeColor="text1" w:themeTint="BF"/>
        </w:rPr>
        <w:t> </w:t>
      </w:r>
      <w:r w:rsidRPr="00B222DD">
        <w:rPr>
          <w:rFonts w:ascii="Myriad Pro" w:hAnsi="Myriad Pro"/>
          <w:color w:val="404040" w:themeColor="text1" w:themeTint="BF"/>
        </w:rPr>
        <w:t xml:space="preserve">? In J.-P. Chupin, C. Cucuzzella, &amp; G. Adamczyk (Eds.), </w:t>
      </w:r>
      <w:r w:rsidRPr="00B222DD">
        <w:rPr>
          <w:rFonts w:ascii="Myriad Pro" w:hAnsi="Myriad Pro"/>
          <w:i/>
          <w:iCs/>
          <w:color w:val="404040" w:themeColor="text1" w:themeTint="BF"/>
        </w:rPr>
        <w:t>The Rise of Awards in Architecture</w:t>
      </w:r>
      <w:r w:rsidRPr="00B222DD">
        <w:rPr>
          <w:rFonts w:ascii="Myriad Pro" w:hAnsi="Myriad Pro"/>
          <w:color w:val="404040" w:themeColor="text1" w:themeTint="BF"/>
        </w:rPr>
        <w:t xml:space="preserve"> (pp. 105–128). Vernon Press.</w:t>
      </w:r>
    </w:p>
    <w:p w14:paraId="6761BFCF" w14:textId="77777777" w:rsidR="000124FC" w:rsidRPr="00B222DD" w:rsidRDefault="000124FC" w:rsidP="000124FC">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Walker, T., Wendt, S., Goubran, S., &amp; Schwartz, T. (2022). Climate Change Adaptation: An Overview. In T. Walker, S. Wendt, S. Goubran, &amp; T. Schwartz (Eds.), </w:t>
      </w:r>
      <w:r w:rsidRPr="00B222DD">
        <w:rPr>
          <w:rFonts w:ascii="Myriad Pro" w:hAnsi="Myriad Pro"/>
          <w:i/>
          <w:iCs/>
          <w:color w:val="404040" w:themeColor="text1" w:themeTint="BF"/>
        </w:rPr>
        <w:t>Business and Policy Solutions to Climate Change: From Mitigation to Adaptation</w:t>
      </w:r>
      <w:r w:rsidRPr="00B222DD">
        <w:rPr>
          <w:rFonts w:ascii="Myriad Pro" w:hAnsi="Myriad Pro"/>
          <w:color w:val="404040" w:themeColor="text1" w:themeTint="BF"/>
        </w:rPr>
        <w:t xml:space="preserve"> (pp. 3–12). Palgrave Macmillan. </w:t>
      </w:r>
    </w:p>
    <w:p w14:paraId="2C08664E" w14:textId="77777777" w:rsidR="000124FC" w:rsidRPr="00B222DD" w:rsidRDefault="000124FC" w:rsidP="000124FC">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Walker, T., McGaughey, J., Goubran, S., &amp; Wagdy, N. (2021). Expanding Our Understanding of Value Through Innovations in Social Finance. In T. Walker, J. McGaughey, S. Goubran, &amp; N. Wagdy (Eds.), Innovations in Social Finance (pp. 3–10). Springer International Publishing. https://doi.org/10.1007/978-3-030-72535-8_1</w:t>
      </w:r>
    </w:p>
    <w:p w14:paraId="59498CB6" w14:textId="77777777" w:rsidR="000124FC" w:rsidRPr="00B222DD" w:rsidRDefault="000124FC" w:rsidP="000124FC">
      <w:pPr>
        <w:pStyle w:val="NormalWeb"/>
        <w:spacing w:before="0" w:beforeAutospacing="0" w:after="120" w:afterAutospacing="0"/>
        <w:ind w:left="475" w:hanging="475"/>
        <w:rPr>
          <w:rFonts w:ascii="Myriad Pro" w:hAnsi="Myriad Pro"/>
          <w:color w:val="404040" w:themeColor="text1" w:themeTint="BF"/>
        </w:rPr>
      </w:pPr>
      <w:bookmarkStart w:id="381" w:name="_Hlk74854616"/>
      <w:bookmarkStart w:id="382" w:name="_Hlk84003152"/>
      <w:bookmarkEnd w:id="379"/>
      <w:r w:rsidRPr="00B222DD">
        <w:rPr>
          <w:rFonts w:ascii="Myriad Pro" w:hAnsi="Myriad Pro"/>
          <w:color w:val="404040" w:themeColor="text1" w:themeTint="BF"/>
        </w:rPr>
        <w:t xml:space="preserve">Dantas, M., Goubran, S., &amp; Wagdy, N. (2021). Preserving sustainability: activating the ecological university through collective food practice. In W. L. Filho, A. L. Salvia, &amp; E. Frankenberger (Eds.), </w:t>
      </w:r>
      <w:r w:rsidRPr="00B222DD">
        <w:rPr>
          <w:rFonts w:ascii="Myriad Pro" w:hAnsi="Myriad Pro"/>
          <w:i/>
          <w:iCs/>
          <w:color w:val="404040" w:themeColor="text1" w:themeTint="BF"/>
        </w:rPr>
        <w:t>Handbook on Teaching and Learning for Sustainable Development</w:t>
      </w:r>
      <w:r w:rsidRPr="00B222DD">
        <w:rPr>
          <w:rFonts w:ascii="Myriad Pro" w:hAnsi="Myriad Pro"/>
          <w:color w:val="404040" w:themeColor="text1" w:themeTint="BF"/>
        </w:rPr>
        <w:t xml:space="preserve"> (pp. 418–434). Edward Elgar Publishing.</w:t>
      </w:r>
    </w:p>
    <w:p w14:paraId="3566022A" w14:textId="1D190D77" w:rsidR="0028568A" w:rsidRPr="0028568A" w:rsidRDefault="0028568A" w:rsidP="0028568A">
      <w:pPr>
        <w:pStyle w:val="NormalWeb"/>
        <w:spacing w:before="0" w:beforeAutospacing="0" w:after="120" w:afterAutospacing="0"/>
        <w:ind w:left="475" w:hanging="475"/>
        <w:rPr>
          <w:rFonts w:ascii="Myriad Pro" w:hAnsi="Myriad Pro"/>
          <w:color w:val="404040" w:themeColor="text1" w:themeTint="BF"/>
        </w:rPr>
      </w:pPr>
      <w:r w:rsidRPr="0028568A">
        <w:rPr>
          <w:rFonts w:ascii="Myriad Pro" w:hAnsi="Myriad Pro"/>
          <w:color w:val="404040" w:themeColor="text1" w:themeTint="BF"/>
        </w:rPr>
        <w:t xml:space="preserve">Cucuzzella, C., &amp; Goubran, S. (2020). Caught between measurement and meaning. In C. Cucuzzella &amp; S. Goubran (Eds.), </w:t>
      </w:r>
      <w:r w:rsidRPr="0028568A">
        <w:rPr>
          <w:rFonts w:ascii="Myriad Pro" w:hAnsi="Myriad Pro"/>
          <w:i/>
          <w:iCs/>
          <w:color w:val="404040" w:themeColor="text1" w:themeTint="BF"/>
        </w:rPr>
        <w:t>Sustainable Architecture – Between Measurement and Meaning</w:t>
      </w:r>
      <w:r w:rsidRPr="0028568A">
        <w:rPr>
          <w:rFonts w:ascii="Myriad Pro" w:hAnsi="Myriad Pro"/>
          <w:color w:val="404040" w:themeColor="text1" w:themeTint="BF"/>
        </w:rPr>
        <w:t xml:space="preserve"> (pp. 1–13). Vernon Press.</w:t>
      </w:r>
    </w:p>
    <w:p w14:paraId="75A7FBCE" w14:textId="0E979E44" w:rsidR="000124FC" w:rsidRPr="00B222DD" w:rsidRDefault="0028568A" w:rsidP="000124FC">
      <w:pPr>
        <w:pStyle w:val="NormalWeb"/>
        <w:spacing w:before="0" w:beforeAutospacing="0" w:after="120" w:afterAutospacing="0"/>
        <w:ind w:left="475" w:hanging="475"/>
        <w:rPr>
          <w:rFonts w:ascii="Myriad Pro" w:hAnsi="Myriad Pro"/>
          <w:color w:val="404040" w:themeColor="text1" w:themeTint="BF"/>
        </w:rPr>
      </w:pPr>
      <w:r>
        <w:rPr>
          <w:rFonts w:ascii="Myriad Pro" w:hAnsi="Myriad Pro"/>
          <w:color w:val="404040" w:themeColor="text1" w:themeTint="BF"/>
        </w:rPr>
        <w:t>C</w:t>
      </w:r>
      <w:r w:rsidR="000124FC" w:rsidRPr="00B222DD">
        <w:rPr>
          <w:rFonts w:ascii="Myriad Pro" w:hAnsi="Myriad Pro"/>
          <w:color w:val="404040" w:themeColor="text1" w:themeTint="BF"/>
        </w:rPr>
        <w:t xml:space="preserve">ucuzzella, C., &amp; Goubran, S. (2020). Epilogue. In C. Cucuzzella &amp; S. Goubran (Eds.), </w:t>
      </w:r>
      <w:r w:rsidR="000124FC" w:rsidRPr="00B222DD">
        <w:rPr>
          <w:rFonts w:ascii="Myriad Pro" w:hAnsi="Myriad Pro"/>
          <w:i/>
          <w:iCs/>
          <w:color w:val="404040" w:themeColor="text1" w:themeTint="BF"/>
        </w:rPr>
        <w:t>Sustainable Architecture – Between Measurement and Meaning</w:t>
      </w:r>
      <w:r w:rsidR="000124FC" w:rsidRPr="00B222DD">
        <w:rPr>
          <w:rFonts w:ascii="Myriad Pro" w:hAnsi="Myriad Pro"/>
          <w:color w:val="404040" w:themeColor="text1" w:themeTint="BF"/>
        </w:rPr>
        <w:t xml:space="preserve"> (pp. 143–146). Vernon Press.</w:t>
      </w:r>
    </w:p>
    <w:p w14:paraId="4873F7EF" w14:textId="77777777" w:rsidR="000124FC" w:rsidRPr="00B222DD" w:rsidRDefault="000124FC" w:rsidP="000124FC">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Schwartz, T., &amp; Goubran, S. (2020). An introduction to the current landscape: environmental policy and the economy. In T. Walker, N. Sprung-Much, &amp; S. Goubran (Eds.), </w:t>
      </w:r>
      <w:r w:rsidRPr="00B222DD">
        <w:rPr>
          <w:rFonts w:ascii="Myriad Pro" w:hAnsi="Myriad Pro"/>
          <w:i/>
          <w:iCs/>
          <w:color w:val="404040" w:themeColor="text1" w:themeTint="BF"/>
        </w:rPr>
        <w:t>Environmental Policy: An Economic Perspective</w:t>
      </w:r>
      <w:r w:rsidRPr="00B222DD">
        <w:rPr>
          <w:rFonts w:ascii="Myriad Pro" w:hAnsi="Myriad Pro"/>
          <w:color w:val="404040" w:themeColor="text1" w:themeTint="BF"/>
        </w:rPr>
        <w:t xml:space="preserve"> (pp. 1–7). Hoboken, NJ: Wiley Blackwell.</w:t>
      </w:r>
    </w:p>
    <w:p w14:paraId="23FB6D75" w14:textId="77777777" w:rsidR="000124FC" w:rsidRPr="00B222DD" w:rsidRDefault="000124FC" w:rsidP="000124FC">
      <w:pPr>
        <w:pStyle w:val="NormalWeb"/>
        <w:spacing w:before="0" w:beforeAutospacing="0" w:after="120" w:afterAutospacing="0"/>
        <w:ind w:left="475" w:hanging="475"/>
        <w:rPr>
          <w:rFonts w:ascii="Myriad Pro" w:hAnsi="Myriad Pro"/>
          <w:color w:val="404040" w:themeColor="text1" w:themeTint="BF"/>
        </w:rPr>
      </w:pPr>
      <w:bookmarkStart w:id="383" w:name="_Hlk74854679"/>
      <w:bookmarkEnd w:id="381"/>
      <w:r w:rsidRPr="00B222DD">
        <w:rPr>
          <w:rFonts w:ascii="Myriad Pro" w:hAnsi="Myriad Pro"/>
          <w:color w:val="404040" w:themeColor="text1" w:themeTint="BF"/>
        </w:rPr>
        <w:t xml:space="preserve">Walker, T., &amp; Goubran, S. (2020). Sustainable Real Estate: Transitioning Beyond Cost Savings. In D. M. Wasieleski &amp; J. Weber (Eds.), </w:t>
      </w:r>
      <w:r w:rsidRPr="00B222DD">
        <w:rPr>
          <w:rFonts w:ascii="Myriad Pro" w:hAnsi="Myriad Pro"/>
          <w:i/>
          <w:iCs/>
          <w:color w:val="404040" w:themeColor="text1" w:themeTint="BF"/>
        </w:rPr>
        <w:t>Sustainability</w:t>
      </w:r>
      <w:r w:rsidRPr="00B222DD">
        <w:rPr>
          <w:rFonts w:ascii="Myriad Pro" w:hAnsi="Myriad Pro"/>
          <w:color w:val="404040" w:themeColor="text1" w:themeTint="BF"/>
        </w:rPr>
        <w:t xml:space="preserve"> (Vol. 4, pp. 141–161). Bingley, UK: Emerald Publishing Limited. https://doi.org/10.1108/S2514-175920200000004008</w:t>
      </w:r>
    </w:p>
    <w:p w14:paraId="7FA2EEFA" w14:textId="77777777" w:rsidR="000124FC" w:rsidRPr="00B222DD" w:rsidRDefault="000124FC" w:rsidP="000124FC">
      <w:pPr>
        <w:pStyle w:val="NormalWeb"/>
        <w:spacing w:before="0" w:beforeAutospacing="0" w:after="120" w:afterAutospacing="0"/>
        <w:ind w:left="475" w:hanging="475"/>
        <w:rPr>
          <w:rFonts w:ascii="Myriad Pro" w:hAnsi="Myriad Pro" w:cs="Myriad Arabic"/>
          <w:color w:val="404040" w:themeColor="text1" w:themeTint="BF"/>
        </w:rPr>
      </w:pPr>
      <w:r w:rsidRPr="00B222DD">
        <w:rPr>
          <w:rFonts w:ascii="Myriad Pro" w:hAnsi="Myriad Pro" w:cs="Myriad Arabic"/>
          <w:color w:val="404040" w:themeColor="text1" w:themeTint="BF"/>
        </w:rPr>
        <w:t xml:space="preserve">Goubran, S., Emond, G., &amp; Cucuzzella, C. (2020). Understanding Regional Sustainability in the Built Environment. In K.-P. Schulz &amp; K. Mnisri (Eds.), </w:t>
      </w:r>
      <w:r w:rsidRPr="00B222DD">
        <w:rPr>
          <w:rFonts w:ascii="Myriad Pro" w:hAnsi="Myriad Pro" w:cs="Myriad Arabic"/>
          <w:i/>
          <w:iCs/>
          <w:color w:val="404040" w:themeColor="text1" w:themeTint="BF"/>
        </w:rPr>
        <w:t>Pathways to Connect Creativity and Sustainable Development</w:t>
      </w:r>
      <w:r w:rsidRPr="00B222DD">
        <w:rPr>
          <w:rFonts w:ascii="Myriad Pro" w:hAnsi="Myriad Pro" w:cs="Myriad Arabic"/>
          <w:color w:val="404040" w:themeColor="text1" w:themeTint="BF"/>
        </w:rPr>
        <w:t xml:space="preserve"> (pp. 337–358). PUN – Éditions Universitaires de Lorraine.</w:t>
      </w:r>
    </w:p>
    <w:p w14:paraId="0BA19D16" w14:textId="75EE11B8" w:rsidR="000124FC" w:rsidRPr="000124FC" w:rsidRDefault="000124FC" w:rsidP="000124FC">
      <w:pPr>
        <w:pStyle w:val="NormalWeb"/>
        <w:spacing w:before="0" w:beforeAutospacing="0" w:after="240" w:afterAutospacing="0"/>
        <w:ind w:left="475" w:hanging="475"/>
        <w:rPr>
          <w:rFonts w:ascii="Myriad Pro" w:hAnsi="Myriad Pro"/>
          <w:color w:val="404040" w:themeColor="text1" w:themeTint="BF"/>
        </w:rPr>
      </w:pPr>
      <w:r w:rsidRPr="00B222DD">
        <w:rPr>
          <w:rFonts w:ascii="Myriad Pro" w:hAnsi="Myriad Pro"/>
          <w:color w:val="404040" w:themeColor="text1" w:themeTint="BF"/>
        </w:rPr>
        <w:t>G</w:t>
      </w:r>
      <w:r w:rsidRPr="00B222DD">
        <w:rPr>
          <w:rFonts w:ascii="Myriad Pro" w:hAnsi="Myriad Pro" w:cs="Myriad Arabic"/>
          <w:color w:val="404040" w:themeColor="text1" w:themeTint="BF"/>
        </w:rPr>
        <w:t xml:space="preserve">oubran, S.; Masson, T. &amp; Caycedo, M. (2019). Evolutions in Sustainability and Sustainable Real Estate. In T. Walker, C. Krosinsky, L. N. Hasan, &amp; S. D. Kibsey (Eds.), Sustainable Real Estate (pp. 11–31). Cham: Palgrave Macmillan (registered under Springer Nature Switzerland AG). </w:t>
      </w:r>
      <w:hyperlink r:id="rId10" w:history="1">
        <w:r w:rsidRPr="00B222DD">
          <w:rPr>
            <w:rFonts w:ascii="Myriad Pro" w:hAnsi="Myriad Pro"/>
            <w:color w:val="404040" w:themeColor="text1" w:themeTint="BF"/>
          </w:rPr>
          <w:t>https://doi.org/10.1007/978-3-319-94565-1_3</w:t>
        </w:r>
      </w:hyperlink>
      <w:bookmarkEnd w:id="380"/>
      <w:bookmarkEnd w:id="382"/>
      <w:bookmarkEnd w:id="383"/>
    </w:p>
    <w:p w14:paraId="6DFD253B" w14:textId="77777777" w:rsidR="003439F0" w:rsidRDefault="003439F0">
      <w:pPr>
        <w:spacing w:after="0"/>
        <w:rPr>
          <w:rFonts w:eastAsia="Times New Roman" w:cs="Times New Roman"/>
        </w:rPr>
      </w:pPr>
    </w:p>
    <w:p w14:paraId="3E1E055C" w14:textId="77777777" w:rsidR="00D315F6" w:rsidRDefault="00D315F6">
      <w:pPr>
        <w:spacing w:after="0"/>
        <w:rPr>
          <w:rFonts w:eastAsia="Times New Roman" w:cs="Times New Roman"/>
        </w:rPr>
      </w:pPr>
    </w:p>
    <w:p w14:paraId="19BAC0F5" w14:textId="77777777" w:rsidR="00155608" w:rsidRPr="00B222DD" w:rsidRDefault="00155608" w:rsidP="00155608">
      <w:pPr>
        <w:pStyle w:val="Heading2"/>
      </w:pPr>
      <w:bookmarkStart w:id="384" w:name="_Toc27153752"/>
      <w:bookmarkStart w:id="385" w:name="_Toc27576508"/>
      <w:bookmarkStart w:id="386" w:name="_Toc27576570"/>
      <w:bookmarkStart w:id="387" w:name="_Toc30586990"/>
      <w:bookmarkStart w:id="388" w:name="_Toc30587767"/>
      <w:bookmarkStart w:id="389" w:name="_Toc39656819"/>
      <w:bookmarkStart w:id="390" w:name="_Toc43202321"/>
      <w:bookmarkStart w:id="391" w:name="_Toc44754328"/>
      <w:bookmarkStart w:id="392" w:name="_Toc68368819"/>
      <w:bookmarkStart w:id="393" w:name="_Toc72221789"/>
      <w:bookmarkStart w:id="394" w:name="_Toc80615060"/>
      <w:bookmarkStart w:id="395" w:name="_Toc93758027"/>
      <w:bookmarkStart w:id="396" w:name="_Toc104548312"/>
      <w:bookmarkStart w:id="397" w:name="_Toc120262718"/>
      <w:bookmarkStart w:id="398" w:name="_Toc128673357"/>
      <w:bookmarkStart w:id="399" w:name="_Toc130194818"/>
      <w:bookmarkStart w:id="400" w:name="_Toc135734654"/>
      <w:bookmarkStart w:id="401" w:name="_Toc136343207"/>
      <w:bookmarkStart w:id="402" w:name="_Toc137968062"/>
      <w:bookmarkStart w:id="403" w:name="_Toc150333741"/>
      <w:bookmarkStart w:id="404" w:name="_Toc162853801"/>
      <w:bookmarkStart w:id="405" w:name="_Toc171697555"/>
      <w:bookmarkStart w:id="406" w:name="_Toc172973653"/>
      <w:bookmarkStart w:id="407" w:name="_Hlk74854865"/>
      <w:bookmarkEnd w:id="355"/>
      <w:bookmarkEnd w:id="356"/>
      <w:bookmarkEnd w:id="358"/>
      <w:r w:rsidRPr="00B222DD">
        <w:t>Refereed poster presentations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2C893D37" w14:textId="77777777" w:rsidR="00155608" w:rsidRPr="00B222DD" w:rsidRDefault="00155608" w:rsidP="00155608">
      <w:pPr>
        <w:pStyle w:val="NormalWeb"/>
        <w:spacing w:before="0" w:beforeAutospacing="0" w:after="120" w:afterAutospacing="0"/>
        <w:ind w:left="540" w:hanging="475"/>
        <w:rPr>
          <w:rFonts w:ascii="Myriad Pro" w:hAnsi="Myriad Pro"/>
          <w:color w:val="404040" w:themeColor="text1" w:themeTint="BF"/>
        </w:rPr>
      </w:pPr>
      <w:bookmarkStart w:id="408" w:name="_Hlk74854879"/>
      <w:bookmarkEnd w:id="407"/>
      <w:r w:rsidRPr="00B222DD">
        <w:rPr>
          <w:rFonts w:ascii="Myriad Pro" w:hAnsi="Myriad Pro"/>
          <w:color w:val="404040" w:themeColor="text1" w:themeTint="BF"/>
        </w:rPr>
        <w:t xml:space="preserve">Goubran, S.; Cucuzzella, C. &amp; Lee, B. (2019). Sustainable Development Goals (SDGs) to support the design of buildings – A case study for the design of a Net-Zero Energy interpretation center for UQROP in Quebec, Canada. </w:t>
      </w:r>
      <w:r w:rsidRPr="00B222DD">
        <w:rPr>
          <w:rFonts w:ascii="Myriad Pro" w:hAnsi="Myriad Pro"/>
          <w:i/>
          <w:color w:val="404040" w:themeColor="text1" w:themeTint="BF"/>
        </w:rPr>
        <w:t>Concordia INDI Program Research Exposition</w:t>
      </w:r>
      <w:r w:rsidRPr="00B222DD">
        <w:rPr>
          <w:rFonts w:ascii="Myriad Pro" w:hAnsi="Myriad Pro"/>
          <w:color w:val="404040" w:themeColor="text1" w:themeTint="BF"/>
        </w:rPr>
        <w:t>. Montreal, QC.</w:t>
      </w:r>
    </w:p>
    <w:p w14:paraId="27FE2207" w14:textId="77777777" w:rsidR="00155608" w:rsidRPr="00B222DD" w:rsidRDefault="00155608" w:rsidP="00155608">
      <w:pPr>
        <w:pStyle w:val="NormalWeb"/>
        <w:spacing w:before="0" w:beforeAutospacing="0" w:after="120" w:afterAutospacing="0"/>
        <w:ind w:left="540" w:hanging="475"/>
        <w:rPr>
          <w:rFonts w:ascii="Myriad Pro" w:hAnsi="Myriad Pro"/>
          <w:color w:val="404040" w:themeColor="text1" w:themeTint="BF"/>
        </w:rPr>
      </w:pPr>
      <w:r w:rsidRPr="00B222DD">
        <w:rPr>
          <w:rFonts w:ascii="Myriad Pro" w:hAnsi="Myriad Pro"/>
          <w:color w:val="404040" w:themeColor="text1" w:themeTint="BF"/>
        </w:rPr>
        <w:t xml:space="preserve">Goubran, S.; Emond, G.; &amp; Cucuzzella, C. (2018). Regional Sustainability – Framework for Alignment in the built environment. </w:t>
      </w:r>
      <w:r w:rsidRPr="00B222DD">
        <w:rPr>
          <w:rFonts w:ascii="Myriad Pro" w:hAnsi="Myriad Pro"/>
          <w:i/>
          <w:color w:val="404040" w:themeColor="text1" w:themeTint="BF"/>
        </w:rPr>
        <w:t>Concordia INDI Program Research Exposition</w:t>
      </w:r>
      <w:r w:rsidRPr="00B222DD">
        <w:rPr>
          <w:rFonts w:ascii="Myriad Pro" w:hAnsi="Myriad Pro"/>
          <w:color w:val="404040" w:themeColor="text1" w:themeTint="BF"/>
        </w:rPr>
        <w:t>. Montreal, QC.</w:t>
      </w:r>
    </w:p>
    <w:p w14:paraId="5B6C1F1D" w14:textId="77777777" w:rsidR="00155608" w:rsidRPr="00B222DD" w:rsidRDefault="00155608" w:rsidP="00155608">
      <w:pPr>
        <w:pStyle w:val="NormalWeb"/>
        <w:spacing w:before="0" w:beforeAutospacing="0" w:after="120" w:afterAutospacing="0"/>
        <w:ind w:left="540" w:hanging="475"/>
        <w:rPr>
          <w:rFonts w:ascii="Myriad Pro" w:hAnsi="Myriad Pro"/>
          <w:color w:val="404040" w:themeColor="text1" w:themeTint="BF"/>
        </w:rPr>
      </w:pPr>
      <w:r w:rsidRPr="00B222DD">
        <w:rPr>
          <w:rFonts w:ascii="Myriad Pro" w:hAnsi="Myriad Pro"/>
          <w:color w:val="404040" w:themeColor="text1" w:themeTint="BF"/>
        </w:rPr>
        <w:t xml:space="preserve">Cucuzzella, C.; &amp; Goubran, S. (2018). How to rethink our public transit infrastructure? </w:t>
      </w:r>
      <w:r w:rsidRPr="00B222DD">
        <w:rPr>
          <w:rFonts w:ascii="Myriad Pro" w:hAnsi="Myriad Pro"/>
          <w:i/>
          <w:color w:val="404040" w:themeColor="text1" w:themeTint="BF"/>
        </w:rPr>
        <w:t>Concordia INDI Program Research Exposition</w:t>
      </w:r>
      <w:r w:rsidRPr="00B222DD">
        <w:rPr>
          <w:rFonts w:ascii="Myriad Pro" w:hAnsi="Myriad Pro"/>
          <w:color w:val="404040" w:themeColor="text1" w:themeTint="BF"/>
        </w:rPr>
        <w:t>. Montreal, QC.</w:t>
      </w:r>
    </w:p>
    <w:p w14:paraId="5DF27AB1" w14:textId="77777777" w:rsidR="00155608" w:rsidRPr="00B222DD" w:rsidRDefault="00155608" w:rsidP="00155608">
      <w:pPr>
        <w:pStyle w:val="NormalWeb"/>
        <w:spacing w:before="0" w:beforeAutospacing="0" w:after="120" w:afterAutospacing="0"/>
        <w:ind w:left="540" w:hanging="475"/>
        <w:rPr>
          <w:rFonts w:ascii="Myriad Pro" w:hAnsi="Myriad Pro"/>
          <w:color w:val="404040" w:themeColor="text1" w:themeTint="BF"/>
        </w:rPr>
      </w:pPr>
      <w:r w:rsidRPr="00B222DD">
        <w:rPr>
          <w:rFonts w:ascii="Myriad Pro" w:hAnsi="Myriad Pro"/>
          <w:color w:val="404040" w:themeColor="text1" w:themeTint="BF"/>
        </w:rPr>
        <w:t xml:space="preserve">Goubran, S. (2017). Multidimensional Challenge for you research: interactive presentations. In </w:t>
      </w:r>
      <w:r w:rsidRPr="00B222DD">
        <w:rPr>
          <w:rFonts w:ascii="Myriad Pro" w:hAnsi="Myriad Pro"/>
          <w:i/>
          <w:color w:val="404040" w:themeColor="text1" w:themeTint="BF"/>
        </w:rPr>
        <w:t>Concordia INDI Program Research Exposition</w:t>
      </w:r>
      <w:r w:rsidRPr="00B222DD">
        <w:rPr>
          <w:rFonts w:ascii="Myriad Pro" w:hAnsi="Myriad Pro"/>
          <w:color w:val="404040" w:themeColor="text1" w:themeTint="BF"/>
        </w:rPr>
        <w:t>. Montreal, QC.</w:t>
      </w:r>
    </w:p>
    <w:p w14:paraId="5EA954B8" w14:textId="264AAA15" w:rsidR="00003707" w:rsidRPr="00B222DD" w:rsidRDefault="00155608" w:rsidP="002F7075">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Cucuzzella, C.; &amp; Goubran, S. (2017). Collaboratoire: Living experiments for climate change awareness. </w:t>
      </w:r>
      <w:r w:rsidRPr="00B222DD">
        <w:rPr>
          <w:rFonts w:ascii="Myriad Pro" w:hAnsi="Myriad Pro"/>
          <w:i/>
          <w:color w:val="404040" w:themeColor="text1" w:themeTint="BF"/>
        </w:rPr>
        <w:t>Concordia INDI Program Research Exposition.</w:t>
      </w:r>
      <w:r w:rsidRPr="00B222DD">
        <w:rPr>
          <w:rFonts w:ascii="Myriad Pro" w:hAnsi="Myriad Pro"/>
          <w:color w:val="404040" w:themeColor="text1" w:themeTint="BF"/>
        </w:rPr>
        <w:t xml:space="preserve"> Montreal, QC</w:t>
      </w:r>
      <w:bookmarkEnd w:id="408"/>
      <w:r w:rsidRPr="00B222DD">
        <w:rPr>
          <w:rFonts w:ascii="Myriad Pro" w:hAnsi="Myriad Pro"/>
          <w:color w:val="404040" w:themeColor="text1" w:themeTint="BF"/>
        </w:rPr>
        <w:t>.</w:t>
      </w:r>
    </w:p>
    <w:p w14:paraId="539F84A6" w14:textId="77777777" w:rsidR="004D6C86" w:rsidRDefault="004D6C86" w:rsidP="002F7075">
      <w:pPr>
        <w:pStyle w:val="NormalWeb"/>
        <w:spacing w:before="0" w:beforeAutospacing="0" w:after="120" w:afterAutospacing="0"/>
        <w:ind w:left="475" w:hanging="475"/>
        <w:rPr>
          <w:rFonts w:ascii="Myriad Pro" w:hAnsi="Myriad Pro" w:cs="Myriad Arabic"/>
          <w:b/>
          <w:bCs/>
        </w:rPr>
      </w:pPr>
    </w:p>
    <w:p w14:paraId="09F50A41" w14:textId="77777777" w:rsidR="00D315F6" w:rsidRPr="00B222DD" w:rsidRDefault="00D315F6" w:rsidP="002F7075">
      <w:pPr>
        <w:pStyle w:val="NormalWeb"/>
        <w:spacing w:before="0" w:beforeAutospacing="0" w:after="120" w:afterAutospacing="0"/>
        <w:ind w:left="475" w:hanging="475"/>
        <w:rPr>
          <w:rFonts w:ascii="Myriad Pro" w:hAnsi="Myriad Pro" w:cs="Myriad Arabic"/>
          <w:b/>
          <w:bCs/>
        </w:rPr>
      </w:pPr>
    </w:p>
    <w:p w14:paraId="334DA122" w14:textId="77777777" w:rsidR="00E46AFC" w:rsidRPr="00B222DD" w:rsidRDefault="00E46AFC" w:rsidP="00E46AFC">
      <w:pPr>
        <w:pStyle w:val="Heading2"/>
      </w:pPr>
      <w:bookmarkStart w:id="409" w:name="_Toc12623980"/>
      <w:bookmarkStart w:id="410" w:name="_Toc27153749"/>
      <w:bookmarkStart w:id="411" w:name="_Toc27576505"/>
      <w:bookmarkStart w:id="412" w:name="_Toc27576567"/>
      <w:bookmarkStart w:id="413" w:name="_Toc30586992"/>
      <w:bookmarkStart w:id="414" w:name="_Toc30587769"/>
      <w:bookmarkStart w:id="415" w:name="_Toc39656821"/>
      <w:bookmarkStart w:id="416" w:name="_Toc43202323"/>
      <w:bookmarkStart w:id="417" w:name="_Toc44754330"/>
      <w:bookmarkStart w:id="418" w:name="_Toc68368820"/>
      <w:bookmarkStart w:id="419" w:name="_Toc72221790"/>
      <w:bookmarkStart w:id="420" w:name="_Toc80615061"/>
      <w:bookmarkStart w:id="421" w:name="_Toc93758028"/>
      <w:bookmarkStart w:id="422" w:name="_Toc104548313"/>
      <w:bookmarkStart w:id="423" w:name="_Toc120262719"/>
      <w:bookmarkStart w:id="424" w:name="_Toc128673358"/>
      <w:bookmarkStart w:id="425" w:name="_Toc130194819"/>
      <w:bookmarkStart w:id="426" w:name="_Toc135734655"/>
      <w:bookmarkStart w:id="427" w:name="_Toc136343208"/>
      <w:bookmarkStart w:id="428" w:name="_Toc137968063"/>
      <w:bookmarkStart w:id="429" w:name="_Toc150333742"/>
      <w:bookmarkStart w:id="430" w:name="_Toc162853802"/>
      <w:bookmarkStart w:id="431" w:name="_Toc171697556"/>
      <w:bookmarkStart w:id="432" w:name="_Toc172973654"/>
      <w:bookmarkStart w:id="433" w:name="_Hlk74854945"/>
      <w:r w:rsidRPr="00B222DD">
        <w:t>Professional and other research articles</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7D367780" w14:textId="2436C9DE" w:rsidR="00D84166" w:rsidRPr="00B222DD" w:rsidRDefault="00D84166" w:rsidP="00D84166">
      <w:pPr>
        <w:pStyle w:val="NormalWeb"/>
        <w:spacing w:before="0" w:beforeAutospacing="0" w:after="120" w:afterAutospacing="0"/>
        <w:ind w:left="475" w:hanging="475"/>
        <w:rPr>
          <w:rFonts w:ascii="Myriad Pro" w:hAnsi="Myriad Pro"/>
          <w:color w:val="404040" w:themeColor="text1" w:themeTint="BF"/>
        </w:rPr>
      </w:pPr>
      <w:bookmarkStart w:id="434" w:name="_Hlk74854963"/>
      <w:bookmarkEnd w:id="433"/>
      <w:r w:rsidRPr="00B222DD">
        <w:rPr>
          <w:rFonts w:ascii="Myriad Pro" w:hAnsi="Myriad Pro"/>
          <w:color w:val="404040" w:themeColor="text1" w:themeTint="BF"/>
        </w:rPr>
        <w:t xml:space="preserve">Goubran, S. (2020). Le Québec dans le concert </w:t>
      </w:r>
      <w:r w:rsidR="00E85C36" w:rsidRPr="00B222DD">
        <w:rPr>
          <w:rFonts w:ascii="Myriad Pro" w:hAnsi="Myriad Pro"/>
          <w:color w:val="404040" w:themeColor="text1" w:themeTint="BF"/>
        </w:rPr>
        <w:t>C</w:t>
      </w:r>
      <w:r w:rsidRPr="00B222DD">
        <w:rPr>
          <w:rFonts w:ascii="Myriad Pro" w:hAnsi="Myriad Pro"/>
          <w:color w:val="404040" w:themeColor="text1" w:themeTint="BF"/>
        </w:rPr>
        <w:t xml:space="preserve">anadien des prix de développement durable. </w:t>
      </w:r>
      <w:r w:rsidRPr="00B222DD">
        <w:rPr>
          <w:rFonts w:ascii="Myriad Pro" w:hAnsi="Myriad Pro"/>
          <w:i/>
          <w:iCs/>
          <w:color w:val="404040" w:themeColor="text1" w:themeTint="BF"/>
        </w:rPr>
        <w:t>ARQ: Architecture &amp; Design Quebec</w:t>
      </w:r>
      <w:r w:rsidRPr="00B222DD">
        <w:rPr>
          <w:rFonts w:ascii="Myriad Pro" w:hAnsi="Myriad Pro"/>
          <w:color w:val="404040" w:themeColor="text1" w:themeTint="BF"/>
        </w:rPr>
        <w:t xml:space="preserve">, </w:t>
      </w:r>
      <w:r w:rsidRPr="00B222DD">
        <w:rPr>
          <w:rFonts w:ascii="Myriad Pro" w:hAnsi="Myriad Pro"/>
          <w:i/>
          <w:color w:val="404040" w:themeColor="text1" w:themeTint="BF"/>
        </w:rPr>
        <w:t>191</w:t>
      </w:r>
      <w:r w:rsidRPr="00B222DD">
        <w:rPr>
          <w:rFonts w:ascii="Myriad Pro" w:hAnsi="Myriad Pro"/>
          <w:color w:val="404040" w:themeColor="text1" w:themeTint="BF"/>
        </w:rPr>
        <w:t>, 14-15.</w:t>
      </w:r>
    </w:p>
    <w:p w14:paraId="442B76D5" w14:textId="46B49FB9" w:rsidR="00E46AFC" w:rsidRPr="00B222DD" w:rsidRDefault="00E46AFC" w:rsidP="00E46AFC">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Goubran, S. (2019). Self-perception, determinism, didacticism. In C. Cucuzzella, C. I. Hammond, S. Goubran, &amp; C. Lalonde (Eds.), </w:t>
      </w:r>
      <w:r w:rsidRPr="00B222DD">
        <w:rPr>
          <w:rFonts w:ascii="Myriad Pro" w:hAnsi="Myriad Pro"/>
          <w:i/>
          <w:color w:val="404040" w:themeColor="text1" w:themeTint="BF"/>
        </w:rPr>
        <w:t>Du Didactisme en Architecture / On Didacticism in Architecture (</w:t>
      </w:r>
      <w:r w:rsidRPr="00B222DD">
        <w:rPr>
          <w:rFonts w:ascii="Myriad Pro" w:hAnsi="Myriad Pro"/>
          <w:color w:val="404040" w:themeColor="text1" w:themeTint="BF"/>
        </w:rPr>
        <w:t>LEAP Research Notebook Vol. 3). Montreal, QC: Potential Architecture Books.</w:t>
      </w:r>
    </w:p>
    <w:p w14:paraId="527AAF48" w14:textId="77777777" w:rsidR="00E46AFC" w:rsidRPr="00B222DD" w:rsidRDefault="00E46AFC" w:rsidP="00E46AFC">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Goubran, S. (2018). </w:t>
      </w:r>
      <w:r w:rsidRPr="00B222DD">
        <w:rPr>
          <w:rFonts w:ascii="Myriad Pro" w:hAnsi="Myriad Pro"/>
          <w:iCs/>
          <w:color w:val="404040" w:themeColor="text1" w:themeTint="BF"/>
        </w:rPr>
        <w:t>Architecture: A pluripotent stem field.</w:t>
      </w:r>
      <w:r w:rsidRPr="00B222DD">
        <w:rPr>
          <w:rFonts w:ascii="Myriad Pro" w:hAnsi="Myriad Pro"/>
          <w:color w:val="404040" w:themeColor="text1" w:themeTint="BF"/>
        </w:rPr>
        <w:t xml:space="preserve"> In L. Martin &amp; J. Lachance (Eds.), </w:t>
      </w:r>
      <w:r w:rsidRPr="00B222DD">
        <w:rPr>
          <w:rFonts w:ascii="Myriad Pro" w:hAnsi="Myriad Pro"/>
          <w:i/>
          <w:color w:val="404040" w:themeColor="text1" w:themeTint="BF"/>
        </w:rPr>
        <w:t>Du potentiel de l’hétéronomie et de l’autonomie en architecture / On the Potential of Heteronomy and Autonomy in Architecture</w:t>
      </w:r>
      <w:r w:rsidRPr="00B222DD">
        <w:rPr>
          <w:rFonts w:ascii="Myriad Pro" w:hAnsi="Myriad Pro"/>
          <w:color w:val="404040" w:themeColor="text1" w:themeTint="BF"/>
        </w:rPr>
        <w:t xml:space="preserve"> (LEAP Research Notebook Vol. 2). Montreal, QC: Potential Architecture Books.</w:t>
      </w:r>
    </w:p>
    <w:p w14:paraId="063D0C9F" w14:textId="73A39E50" w:rsidR="004F27A7" w:rsidRPr="00B222DD" w:rsidRDefault="00E46AFC" w:rsidP="00E968E2">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Cucuzzella, C.; &amp; Goubran, S. (2017). CoLLaboratoire Montreal: Living experiments for climate change awareness. </w:t>
      </w:r>
      <w:r w:rsidRPr="00B222DD">
        <w:rPr>
          <w:rFonts w:ascii="Myriad Pro" w:hAnsi="Myriad Pro"/>
          <w:i/>
          <w:color w:val="404040" w:themeColor="text1" w:themeTint="BF"/>
        </w:rPr>
        <w:t>ARQ: Architecture &amp; Design Quebec</w:t>
      </w:r>
      <w:r w:rsidRPr="00B222DD">
        <w:rPr>
          <w:rFonts w:ascii="Myriad Pro" w:hAnsi="Myriad Pro"/>
          <w:color w:val="404040" w:themeColor="text1" w:themeTint="BF"/>
        </w:rPr>
        <w:t xml:space="preserve">, </w:t>
      </w:r>
      <w:r w:rsidRPr="00B222DD">
        <w:rPr>
          <w:rFonts w:ascii="Myriad Pro" w:hAnsi="Myriad Pro"/>
          <w:i/>
          <w:color w:val="404040" w:themeColor="text1" w:themeTint="BF"/>
        </w:rPr>
        <w:t>180</w:t>
      </w:r>
      <w:r w:rsidRPr="00B222DD">
        <w:rPr>
          <w:rFonts w:ascii="Myriad Pro" w:hAnsi="Myriad Pro"/>
          <w:color w:val="404040" w:themeColor="text1" w:themeTint="BF"/>
        </w:rPr>
        <w:t>, 20–23.</w:t>
      </w:r>
      <w:bookmarkStart w:id="435" w:name="_Toc12623981"/>
      <w:bookmarkStart w:id="436" w:name="_Toc27153751"/>
      <w:bookmarkStart w:id="437" w:name="_Toc27576507"/>
      <w:bookmarkStart w:id="438" w:name="_Toc27576569"/>
      <w:bookmarkStart w:id="439" w:name="_Toc30586993"/>
      <w:bookmarkStart w:id="440" w:name="_Toc30587770"/>
      <w:bookmarkStart w:id="441" w:name="_Toc39656822"/>
    </w:p>
    <w:p w14:paraId="64DF7C3E" w14:textId="77777777" w:rsidR="00CD04E8" w:rsidRDefault="00CD04E8" w:rsidP="00E968E2">
      <w:pPr>
        <w:pStyle w:val="NormalWeb"/>
        <w:spacing w:before="0" w:beforeAutospacing="0" w:after="120" w:afterAutospacing="0"/>
        <w:ind w:left="475" w:hanging="475"/>
        <w:rPr>
          <w:rFonts w:ascii="Myriad Pro" w:hAnsi="Myriad Pro"/>
          <w:color w:val="404040" w:themeColor="text1" w:themeTint="BF"/>
        </w:rPr>
      </w:pPr>
    </w:p>
    <w:p w14:paraId="2DFA24D0" w14:textId="77777777" w:rsidR="00D315F6" w:rsidRDefault="00D315F6" w:rsidP="00E968E2">
      <w:pPr>
        <w:pStyle w:val="NormalWeb"/>
        <w:spacing w:before="0" w:beforeAutospacing="0" w:after="120" w:afterAutospacing="0"/>
        <w:ind w:left="475" w:hanging="475"/>
        <w:rPr>
          <w:rFonts w:ascii="Myriad Pro" w:hAnsi="Myriad Pro"/>
          <w:color w:val="404040" w:themeColor="text1" w:themeTint="BF"/>
        </w:rPr>
      </w:pPr>
    </w:p>
    <w:p w14:paraId="62DC05D9" w14:textId="77777777" w:rsidR="00D315F6" w:rsidRDefault="00D315F6" w:rsidP="00E968E2">
      <w:pPr>
        <w:pStyle w:val="NormalWeb"/>
        <w:spacing w:before="0" w:beforeAutospacing="0" w:after="120" w:afterAutospacing="0"/>
        <w:ind w:left="475" w:hanging="475"/>
        <w:rPr>
          <w:rFonts w:ascii="Myriad Pro" w:hAnsi="Myriad Pro"/>
          <w:color w:val="404040" w:themeColor="text1" w:themeTint="BF"/>
        </w:rPr>
      </w:pPr>
    </w:p>
    <w:p w14:paraId="008C32C8" w14:textId="77777777" w:rsidR="00D315F6" w:rsidRDefault="00D315F6" w:rsidP="00E968E2">
      <w:pPr>
        <w:pStyle w:val="NormalWeb"/>
        <w:spacing w:before="0" w:beforeAutospacing="0" w:after="120" w:afterAutospacing="0"/>
        <w:ind w:left="475" w:hanging="475"/>
        <w:rPr>
          <w:rFonts w:ascii="Myriad Pro" w:hAnsi="Myriad Pro"/>
          <w:color w:val="404040" w:themeColor="text1" w:themeTint="BF"/>
        </w:rPr>
      </w:pPr>
    </w:p>
    <w:p w14:paraId="4FF68145" w14:textId="77777777" w:rsidR="00D315F6" w:rsidRDefault="00D315F6" w:rsidP="00E968E2">
      <w:pPr>
        <w:pStyle w:val="NormalWeb"/>
        <w:spacing w:before="0" w:beforeAutospacing="0" w:after="120" w:afterAutospacing="0"/>
        <w:ind w:left="475" w:hanging="475"/>
        <w:rPr>
          <w:rFonts w:ascii="Myriad Pro" w:hAnsi="Myriad Pro"/>
          <w:color w:val="404040" w:themeColor="text1" w:themeTint="BF"/>
        </w:rPr>
      </w:pPr>
    </w:p>
    <w:p w14:paraId="3688C74D" w14:textId="77777777" w:rsidR="00D315F6" w:rsidRDefault="00D315F6" w:rsidP="00E968E2">
      <w:pPr>
        <w:pStyle w:val="NormalWeb"/>
        <w:spacing w:before="0" w:beforeAutospacing="0" w:after="120" w:afterAutospacing="0"/>
        <w:ind w:left="475" w:hanging="475"/>
        <w:rPr>
          <w:rFonts w:ascii="Myriad Pro" w:hAnsi="Myriad Pro"/>
          <w:color w:val="404040" w:themeColor="text1" w:themeTint="BF"/>
        </w:rPr>
      </w:pPr>
    </w:p>
    <w:p w14:paraId="0A19D32C" w14:textId="0D260BBA" w:rsidR="00EF5DBF" w:rsidRPr="00B222DD" w:rsidRDefault="00EF5DBF" w:rsidP="00F03E99">
      <w:pPr>
        <w:pStyle w:val="Heading2"/>
      </w:pPr>
      <w:bookmarkStart w:id="442" w:name="_Toc27153753"/>
      <w:bookmarkStart w:id="443" w:name="_Toc27576509"/>
      <w:bookmarkStart w:id="444" w:name="_Toc27576571"/>
      <w:bookmarkStart w:id="445" w:name="_Toc30586995"/>
      <w:bookmarkStart w:id="446" w:name="_Toc30587772"/>
      <w:bookmarkStart w:id="447" w:name="_Toc39656824"/>
      <w:bookmarkStart w:id="448" w:name="_Toc43202326"/>
      <w:bookmarkStart w:id="449" w:name="_Toc44754333"/>
      <w:bookmarkStart w:id="450" w:name="_Toc68368821"/>
      <w:bookmarkStart w:id="451" w:name="_Toc72221791"/>
      <w:bookmarkStart w:id="452" w:name="_Toc80615062"/>
      <w:bookmarkStart w:id="453" w:name="_Toc93758029"/>
      <w:bookmarkStart w:id="454" w:name="_Toc104548314"/>
      <w:bookmarkStart w:id="455" w:name="_Toc120262720"/>
      <w:bookmarkStart w:id="456" w:name="_Toc128673359"/>
      <w:bookmarkStart w:id="457" w:name="_Toc130194820"/>
      <w:bookmarkStart w:id="458" w:name="_Toc135734656"/>
      <w:bookmarkStart w:id="459" w:name="_Toc136343209"/>
      <w:bookmarkStart w:id="460" w:name="_Toc137968064"/>
      <w:bookmarkStart w:id="461" w:name="_Toc150333743"/>
      <w:bookmarkStart w:id="462" w:name="_Toc162853803"/>
      <w:bookmarkStart w:id="463" w:name="_Toc171697557"/>
      <w:bookmarkStart w:id="464" w:name="_Toc172973655"/>
      <w:bookmarkStart w:id="465" w:name="_Hlk74856743"/>
      <w:bookmarkEnd w:id="434"/>
      <w:bookmarkEnd w:id="435"/>
      <w:bookmarkEnd w:id="436"/>
      <w:bookmarkEnd w:id="437"/>
      <w:bookmarkEnd w:id="438"/>
      <w:bookmarkEnd w:id="439"/>
      <w:bookmarkEnd w:id="440"/>
      <w:bookmarkEnd w:id="441"/>
      <w:r w:rsidRPr="00B222DD">
        <w:t>Non-refereed conference presentations</w:t>
      </w:r>
      <w:bookmarkEnd w:id="442"/>
      <w:bookmarkEnd w:id="443"/>
      <w:bookmarkEnd w:id="444"/>
      <w:bookmarkEnd w:id="445"/>
      <w:bookmarkEnd w:id="446"/>
      <w:bookmarkEnd w:id="447"/>
      <w:bookmarkEnd w:id="448"/>
      <w:bookmarkEnd w:id="449"/>
      <w:bookmarkEnd w:id="450"/>
      <w:bookmarkEnd w:id="451"/>
      <w:bookmarkEnd w:id="452"/>
      <w:bookmarkEnd w:id="453"/>
      <w:bookmarkEnd w:id="454"/>
      <w:r w:rsidR="002B6597" w:rsidRPr="00B222DD">
        <w:t xml:space="preserve"> and posters</w:t>
      </w:r>
      <w:bookmarkEnd w:id="455"/>
      <w:bookmarkEnd w:id="456"/>
      <w:bookmarkEnd w:id="457"/>
      <w:bookmarkEnd w:id="458"/>
      <w:bookmarkEnd w:id="459"/>
      <w:bookmarkEnd w:id="460"/>
      <w:bookmarkEnd w:id="461"/>
      <w:bookmarkEnd w:id="462"/>
      <w:bookmarkEnd w:id="463"/>
      <w:bookmarkEnd w:id="464"/>
    </w:p>
    <w:p w14:paraId="0F3C4BDE" w14:textId="7D774994" w:rsidR="00F53F68" w:rsidRDefault="00F53F68" w:rsidP="00F53F68">
      <w:pPr>
        <w:pStyle w:val="NormalWeb"/>
        <w:ind w:left="720" w:hanging="720"/>
        <w:rPr>
          <w:rFonts w:ascii="Myriad Pro" w:hAnsi="Myriad Pro"/>
          <w:color w:val="3B3838" w:themeColor="background2" w:themeShade="40"/>
        </w:rPr>
      </w:pPr>
      <w:r w:rsidRPr="00EC533A">
        <w:rPr>
          <w:rFonts w:ascii="Myriad Pro" w:hAnsi="Myriad Pro"/>
          <w:color w:val="3B3838" w:themeColor="background2" w:themeShade="40"/>
        </w:rPr>
        <w:t xml:space="preserve">Aly, S., Ibrahim, H., Goubran, S., Hamdy, A., Mashaly, I., &amp; Tarabieh, K. (2024). Retrofitting Our Way To A Fossil-Fuel-Free Future How Can Urban Gas Stations Be Mobilized For Climate Resilience And Sustainable Urban Environments? </w:t>
      </w:r>
      <w:r w:rsidRPr="00AC4434">
        <w:rPr>
          <w:rFonts w:ascii="Myriad Pro" w:hAnsi="Myriad Pro"/>
          <w:i/>
          <w:iCs/>
          <w:color w:val="3B3838" w:themeColor="background2" w:themeShade="40"/>
        </w:rPr>
        <w:t>37th PLEA Conference (Re)Thinking Resilience (PLEA 2024)</w:t>
      </w:r>
      <w:r w:rsidRPr="00EC533A">
        <w:rPr>
          <w:rFonts w:ascii="Myriad Pro" w:hAnsi="Myriad Pro"/>
          <w:color w:val="3B3838" w:themeColor="background2" w:themeShade="40"/>
        </w:rPr>
        <w:t xml:space="preserve">, </w:t>
      </w:r>
      <w:r w:rsidR="00CA3874">
        <w:rPr>
          <w:rFonts w:ascii="Myriad Pro" w:hAnsi="Myriad Pro"/>
          <w:color w:val="3B3838" w:themeColor="background2" w:themeShade="40"/>
        </w:rPr>
        <w:t>Wroclaw</w:t>
      </w:r>
      <w:r w:rsidR="00AC4434">
        <w:rPr>
          <w:rFonts w:ascii="Myriad Pro" w:hAnsi="Myriad Pro"/>
          <w:color w:val="3B3838" w:themeColor="background2" w:themeShade="40"/>
        </w:rPr>
        <w:t xml:space="preserve">, Poland. </w:t>
      </w:r>
    </w:p>
    <w:p w14:paraId="17374A3C" w14:textId="54BCE025" w:rsidR="00F53F68" w:rsidRPr="005B42E2" w:rsidRDefault="00F53F68" w:rsidP="00F53F68">
      <w:pPr>
        <w:pStyle w:val="NormalWeb"/>
        <w:ind w:left="720" w:hanging="720"/>
        <w:rPr>
          <w:rFonts w:ascii="Myriad Pro" w:hAnsi="Myriad Pro"/>
          <w:color w:val="3B3838" w:themeColor="background2" w:themeShade="40"/>
        </w:rPr>
      </w:pPr>
      <w:r>
        <w:rPr>
          <w:rFonts w:ascii="Myriad Pro" w:hAnsi="Myriad Pro"/>
          <w:color w:val="3B3838" w:themeColor="background2" w:themeShade="40"/>
        </w:rPr>
        <w:t>R</w:t>
      </w:r>
      <w:r w:rsidRPr="005B42E2">
        <w:rPr>
          <w:rFonts w:ascii="Myriad Pro" w:hAnsi="Myriad Pro"/>
          <w:color w:val="3B3838" w:themeColor="background2" w:themeShade="40"/>
        </w:rPr>
        <w:t xml:space="preserve">aafat, R., Allam, S., Shoukry, F., Farouh, H., &amp; Goubran, S. (2024). Air Infiltration Testing and Energy Simulation of Green Dwellings in a Social Housing Project in Egypt. </w:t>
      </w:r>
      <w:r w:rsidRPr="005B42E2">
        <w:rPr>
          <w:rFonts w:ascii="Myriad Pro" w:hAnsi="Myriad Pro"/>
          <w:i/>
          <w:iCs/>
          <w:color w:val="3B3838" w:themeColor="background2" w:themeShade="40"/>
        </w:rPr>
        <w:t>37th PLEA Conference (Re)Thinking Resilience (PLEA 2024)</w:t>
      </w:r>
      <w:r w:rsidRPr="005B42E2">
        <w:rPr>
          <w:rFonts w:ascii="Myriad Pro" w:hAnsi="Myriad Pro"/>
          <w:color w:val="3B3838" w:themeColor="background2" w:themeShade="40"/>
        </w:rPr>
        <w:t xml:space="preserve">, </w:t>
      </w:r>
      <w:r w:rsidR="00CA3874">
        <w:rPr>
          <w:rFonts w:ascii="Myriad Pro" w:hAnsi="Myriad Pro"/>
          <w:color w:val="3B3838" w:themeColor="background2" w:themeShade="40"/>
        </w:rPr>
        <w:t>Wroclaw, Poland.</w:t>
      </w:r>
    </w:p>
    <w:p w14:paraId="3F279752" w14:textId="5AE2FCA1" w:rsidR="00F53F68" w:rsidRPr="009B0EC4" w:rsidRDefault="00F53F68" w:rsidP="00F53F68">
      <w:pPr>
        <w:pStyle w:val="NormalWeb"/>
        <w:ind w:left="720" w:hanging="720"/>
        <w:rPr>
          <w:rFonts w:ascii="Myriad Pro" w:hAnsi="Myriad Pro"/>
          <w:color w:val="3B3838" w:themeColor="background2" w:themeShade="40"/>
        </w:rPr>
      </w:pPr>
      <w:r>
        <w:rPr>
          <w:rFonts w:ascii="Myriad Pro" w:hAnsi="Myriad Pro"/>
          <w:color w:val="3B3838" w:themeColor="background2" w:themeShade="40"/>
        </w:rPr>
        <w:t>S</w:t>
      </w:r>
      <w:r w:rsidRPr="009B0EC4">
        <w:rPr>
          <w:rFonts w:ascii="Myriad Pro" w:hAnsi="Myriad Pro"/>
          <w:color w:val="3B3838" w:themeColor="background2" w:themeShade="40"/>
        </w:rPr>
        <w:t xml:space="preserve">houkry, F., Goubran, S., &amp; Tarabieh, K. (2024). Digital and Spatial Design Considerations in Healthy University Classrooms: How can we make use of innovative digital tools to safeguard the health and well-being of occupants and improve IAQ? </w:t>
      </w:r>
      <w:r w:rsidRPr="009B0EC4">
        <w:rPr>
          <w:rFonts w:ascii="Myriad Pro" w:hAnsi="Myriad Pro"/>
          <w:i/>
          <w:iCs/>
          <w:color w:val="3B3838" w:themeColor="background2" w:themeShade="40"/>
        </w:rPr>
        <w:t>37th PLEA Conference (Re)Thinking Resilience (PLEA 2024).</w:t>
      </w:r>
      <w:r w:rsidRPr="009B0EC4">
        <w:rPr>
          <w:rFonts w:ascii="Myriad Pro" w:hAnsi="Myriad Pro"/>
          <w:color w:val="3B3838" w:themeColor="background2" w:themeShade="40"/>
        </w:rPr>
        <w:t xml:space="preserve">, </w:t>
      </w:r>
      <w:r w:rsidR="00CA3874">
        <w:rPr>
          <w:rFonts w:ascii="Myriad Pro" w:hAnsi="Myriad Pro"/>
          <w:color w:val="3B3838" w:themeColor="background2" w:themeShade="40"/>
        </w:rPr>
        <w:t>Wroclaw, Poland.</w:t>
      </w:r>
    </w:p>
    <w:p w14:paraId="6CE4EF1E" w14:textId="44222779" w:rsidR="00F53F68" w:rsidRPr="00E32EC3" w:rsidRDefault="00F53F68" w:rsidP="00F53F68">
      <w:pPr>
        <w:pStyle w:val="NormalWeb"/>
        <w:ind w:left="720" w:hanging="720"/>
        <w:rPr>
          <w:rFonts w:ascii="Myriad Pro" w:hAnsi="Myriad Pro"/>
          <w:color w:val="3B3838" w:themeColor="background2" w:themeShade="40"/>
        </w:rPr>
      </w:pPr>
      <w:r w:rsidRPr="00E32EC3">
        <w:rPr>
          <w:rFonts w:ascii="Myriad Pro" w:hAnsi="Myriad Pro"/>
          <w:color w:val="3B3838" w:themeColor="background2" w:themeShade="40"/>
        </w:rPr>
        <w:t>Karimian, H., Muhammad, R., Osama, N., Ouf, M., &amp; Goubran, S. (2024). Examining the Impact of Contextual Variables on Occupant Comfort</w:t>
      </w:r>
      <w:r w:rsidRPr="00E32EC3">
        <w:rPr>
          <w:rFonts w:ascii="Arial" w:hAnsi="Arial" w:cs="Arial"/>
          <w:color w:val="3B3838" w:themeColor="background2" w:themeShade="40"/>
        </w:rPr>
        <w:t> </w:t>
      </w:r>
      <w:r w:rsidRPr="00E32EC3">
        <w:rPr>
          <w:rFonts w:ascii="Myriad Pro" w:hAnsi="Myriad Pro"/>
          <w:color w:val="3B3838" w:themeColor="background2" w:themeShade="40"/>
        </w:rPr>
        <w:t xml:space="preserve">: A Comparative Study of Thermal and Visual Comfort in Cold and Hot Climates. </w:t>
      </w:r>
      <w:r w:rsidRPr="00E32EC3">
        <w:rPr>
          <w:rFonts w:ascii="Myriad Pro" w:hAnsi="Myriad Pro"/>
          <w:i/>
          <w:iCs/>
          <w:color w:val="3B3838" w:themeColor="background2" w:themeShade="40"/>
        </w:rPr>
        <w:t>2024 ASHRAE Winter Conference</w:t>
      </w:r>
      <w:r w:rsidR="00CA3874">
        <w:rPr>
          <w:rFonts w:ascii="Myriad Pro" w:hAnsi="Myriad Pro"/>
          <w:color w:val="3B3838" w:themeColor="background2" w:themeShade="40"/>
        </w:rPr>
        <w:t xml:space="preserve">. </w:t>
      </w:r>
      <w:r w:rsidR="00EB23CC">
        <w:rPr>
          <w:rFonts w:ascii="Myriad Pro" w:hAnsi="Myriad Pro"/>
          <w:color w:val="3B3838" w:themeColor="background2" w:themeShade="40"/>
        </w:rPr>
        <w:t xml:space="preserve">Chicago, IL. </w:t>
      </w:r>
    </w:p>
    <w:p w14:paraId="426F1F66" w14:textId="7CA71469" w:rsidR="002415EA" w:rsidRPr="00B222DD" w:rsidRDefault="002415EA" w:rsidP="002415EA">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Halawa, S.; Goubran, S.; Ahmed, S.; El-khattam, N. (2024). Trauma-Induced Changes in the Perception of the Built Environment: Where can Architects Intervene? </w:t>
      </w:r>
      <w:r w:rsidRPr="00B222DD">
        <w:rPr>
          <w:rFonts w:ascii="Myriad Pro" w:hAnsi="Myriad Pro"/>
          <w:i/>
          <w:iCs/>
          <w:color w:val="404040" w:themeColor="text1" w:themeTint="BF"/>
          <w:lang w:val="en-CA"/>
        </w:rPr>
        <w:t>Twentieth International Conference on Environmental, Cultural, Economic &amp; Social Sustainability</w:t>
      </w:r>
      <w:r w:rsidRPr="00B222DD">
        <w:rPr>
          <w:rFonts w:ascii="Myriad Pro" w:hAnsi="Myriad Pro"/>
          <w:color w:val="404040" w:themeColor="text1" w:themeTint="BF"/>
          <w:lang w:val="en-CA"/>
        </w:rPr>
        <w:t xml:space="preserve"> </w:t>
      </w:r>
      <w:r w:rsidRPr="00B222DD">
        <w:rPr>
          <w:rFonts w:ascii="Myriad Pro" w:hAnsi="Myriad Pro"/>
          <w:i/>
          <w:iCs/>
          <w:color w:val="404040" w:themeColor="text1" w:themeTint="BF"/>
          <w:lang w:val="en-CA"/>
        </w:rPr>
        <w:t>2024</w:t>
      </w:r>
      <w:r w:rsidRPr="00B222DD">
        <w:rPr>
          <w:rFonts w:ascii="Myriad Pro" w:hAnsi="Myriad Pro"/>
          <w:color w:val="404040" w:themeColor="text1" w:themeTint="BF"/>
          <w:lang w:val="en-CA"/>
        </w:rPr>
        <w:t xml:space="preserve">. Aveiro, Portugal. </w:t>
      </w:r>
    </w:p>
    <w:p w14:paraId="3C14660B" w14:textId="70A13C98" w:rsidR="002415EA" w:rsidRPr="00B222DD" w:rsidRDefault="002415EA" w:rsidP="002415EA">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Ahmed, S.; </w:t>
      </w:r>
      <w:r w:rsidR="004F529A" w:rsidRPr="00B222DD">
        <w:rPr>
          <w:rFonts w:ascii="Myriad Pro" w:hAnsi="Myriad Pro"/>
          <w:color w:val="404040" w:themeColor="text1" w:themeTint="BF"/>
          <w:lang w:val="en-CA"/>
        </w:rPr>
        <w:t xml:space="preserve">Goubran, S.; Halawa, S.; </w:t>
      </w:r>
      <w:r w:rsidRPr="00B222DD">
        <w:rPr>
          <w:rFonts w:ascii="Myriad Pro" w:hAnsi="Myriad Pro"/>
          <w:color w:val="404040" w:themeColor="text1" w:themeTint="BF"/>
          <w:lang w:val="en-CA"/>
        </w:rPr>
        <w:t xml:space="preserve">El-khattam, N. (2024). </w:t>
      </w:r>
      <w:r w:rsidR="004F529A" w:rsidRPr="00B222DD">
        <w:rPr>
          <w:rFonts w:ascii="Myriad Pro" w:hAnsi="Myriad Pro"/>
          <w:color w:val="404040" w:themeColor="text1" w:themeTint="BF"/>
          <w:lang w:val="en-CA"/>
        </w:rPr>
        <w:t xml:space="preserve">The impact of light-source type on the cognitive loads of medical students in teaching hospitals. </w:t>
      </w:r>
      <w:r w:rsidRPr="00B222DD">
        <w:rPr>
          <w:rFonts w:ascii="Myriad Pro" w:hAnsi="Myriad Pro"/>
          <w:i/>
          <w:iCs/>
          <w:color w:val="404040" w:themeColor="text1" w:themeTint="BF"/>
          <w:lang w:val="en-CA"/>
        </w:rPr>
        <w:t>Twentieth International Conference on Environmental, Cultural, Economic &amp; Social Sustainability</w:t>
      </w:r>
      <w:r w:rsidRPr="00B222DD">
        <w:rPr>
          <w:rFonts w:ascii="Myriad Pro" w:hAnsi="Myriad Pro"/>
          <w:color w:val="404040" w:themeColor="text1" w:themeTint="BF"/>
          <w:lang w:val="en-CA"/>
        </w:rPr>
        <w:t xml:space="preserve"> </w:t>
      </w:r>
      <w:r w:rsidRPr="00B222DD">
        <w:rPr>
          <w:rFonts w:ascii="Myriad Pro" w:hAnsi="Myriad Pro"/>
          <w:i/>
          <w:iCs/>
          <w:color w:val="404040" w:themeColor="text1" w:themeTint="BF"/>
          <w:lang w:val="en-CA"/>
        </w:rPr>
        <w:t>2024</w:t>
      </w:r>
      <w:r w:rsidRPr="00B222DD">
        <w:rPr>
          <w:rFonts w:ascii="Myriad Pro" w:hAnsi="Myriad Pro"/>
          <w:color w:val="404040" w:themeColor="text1" w:themeTint="BF"/>
          <w:lang w:val="en-CA"/>
        </w:rPr>
        <w:t xml:space="preserve">. Aveiro, Portugal. </w:t>
      </w:r>
    </w:p>
    <w:p w14:paraId="7AFBD450" w14:textId="0FB636B0" w:rsidR="002415EA" w:rsidRDefault="004F529A" w:rsidP="002415EA">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El-khattam, N.; S.; Goubran, S.; </w:t>
      </w:r>
      <w:r w:rsidR="002415EA" w:rsidRPr="00B222DD">
        <w:rPr>
          <w:rFonts w:ascii="Myriad Pro" w:hAnsi="Myriad Pro"/>
          <w:color w:val="404040" w:themeColor="text1" w:themeTint="BF"/>
          <w:lang w:val="en-CA"/>
        </w:rPr>
        <w:t xml:space="preserve">Halawa, Ahmed, S.; (2024). </w:t>
      </w:r>
      <w:r w:rsidRPr="00B222DD">
        <w:rPr>
          <w:rFonts w:ascii="Myriad Pro" w:hAnsi="Myriad Pro"/>
          <w:color w:val="404040" w:themeColor="text1" w:themeTint="BF"/>
          <w:lang w:val="en-CA"/>
        </w:rPr>
        <w:t xml:space="preserve">An “Emotional Inventory” For Natural Stones: Towards a regional red-sea construction identity in harmony with nature. </w:t>
      </w:r>
      <w:r w:rsidR="002415EA" w:rsidRPr="00B222DD">
        <w:rPr>
          <w:rFonts w:ascii="Myriad Pro" w:hAnsi="Myriad Pro"/>
          <w:i/>
          <w:iCs/>
          <w:color w:val="404040" w:themeColor="text1" w:themeTint="BF"/>
          <w:lang w:val="en-CA"/>
        </w:rPr>
        <w:t>Twentieth International Conference on Environmental, Cultural, Economic &amp; Social Sustainability</w:t>
      </w:r>
      <w:r w:rsidR="002415EA" w:rsidRPr="00B222DD">
        <w:rPr>
          <w:rFonts w:ascii="Myriad Pro" w:hAnsi="Myriad Pro"/>
          <w:color w:val="404040" w:themeColor="text1" w:themeTint="BF"/>
          <w:lang w:val="en-CA"/>
        </w:rPr>
        <w:t xml:space="preserve"> </w:t>
      </w:r>
      <w:r w:rsidR="002415EA" w:rsidRPr="00B222DD">
        <w:rPr>
          <w:rFonts w:ascii="Myriad Pro" w:hAnsi="Myriad Pro"/>
          <w:i/>
          <w:iCs/>
          <w:color w:val="404040" w:themeColor="text1" w:themeTint="BF"/>
          <w:lang w:val="en-CA"/>
        </w:rPr>
        <w:t>2024</w:t>
      </w:r>
      <w:r w:rsidR="002415EA" w:rsidRPr="00B222DD">
        <w:rPr>
          <w:rFonts w:ascii="Myriad Pro" w:hAnsi="Myriad Pro"/>
          <w:color w:val="404040" w:themeColor="text1" w:themeTint="BF"/>
          <w:lang w:val="en-CA"/>
        </w:rPr>
        <w:t xml:space="preserve">. Aveiro, Portugal. </w:t>
      </w:r>
    </w:p>
    <w:p w14:paraId="1C4FFF4E" w14:textId="56361414" w:rsidR="00EF0F14" w:rsidRPr="00B222DD" w:rsidRDefault="00EF0F14" w:rsidP="00EF0F14">
      <w:pPr>
        <w:pStyle w:val="NormalWeb"/>
        <w:ind w:left="480" w:hanging="480"/>
        <w:rPr>
          <w:rFonts w:ascii="Myriad Pro" w:hAnsi="Myriad Pro"/>
          <w:color w:val="404040" w:themeColor="text1" w:themeTint="BF"/>
        </w:rPr>
      </w:pPr>
      <w:r w:rsidRPr="00B222DD">
        <w:rPr>
          <w:rFonts w:ascii="Myriad Pro" w:hAnsi="Myriad Pro"/>
          <w:color w:val="404040" w:themeColor="text1" w:themeTint="BF"/>
        </w:rPr>
        <w:t>Muhammad, R., Allam, S., Farouh, H., Nessim, M., &amp; Goubran, S. (2024). Field Testing for Envelope Construction Quality in Social Housing</w:t>
      </w:r>
      <w:r w:rsidRPr="00B222DD">
        <w:rPr>
          <w:rFonts w:ascii="Arial" w:hAnsi="Arial" w:cs="Arial"/>
          <w:color w:val="404040" w:themeColor="text1" w:themeTint="BF"/>
        </w:rPr>
        <w:t>:</w:t>
      </w:r>
      <w:r w:rsidRPr="00B222DD">
        <w:rPr>
          <w:rFonts w:ascii="Myriad Pro" w:hAnsi="Myriad Pro"/>
          <w:color w:val="404040" w:themeColor="text1" w:themeTint="BF"/>
        </w:rPr>
        <w:t xml:space="preserve"> In situ testing of envelope air leakage to estimate energy consumption between the current and green models. </w:t>
      </w:r>
      <w:r w:rsidRPr="00B222DD">
        <w:rPr>
          <w:rFonts w:ascii="Myriad Pro" w:hAnsi="Myriad Pro"/>
          <w:i/>
          <w:iCs/>
          <w:color w:val="404040" w:themeColor="text1" w:themeTint="BF"/>
        </w:rPr>
        <w:t>International Sustainable Ecological Engineering and Design for Society Conference 2023</w:t>
      </w:r>
      <w:r>
        <w:rPr>
          <w:rFonts w:ascii="Myriad Pro" w:hAnsi="Myriad Pro"/>
          <w:color w:val="404040" w:themeColor="text1" w:themeTint="BF"/>
        </w:rPr>
        <w:t xml:space="preserve">. </w:t>
      </w:r>
      <w:r w:rsidR="00E65C41" w:rsidRPr="00A13D83">
        <w:rPr>
          <w:rFonts w:ascii="Myriad Pro" w:hAnsi="Myriad Pro"/>
          <w:color w:val="404040" w:themeColor="text1" w:themeTint="BF"/>
        </w:rPr>
        <w:t>Ipswich, UK</w:t>
      </w:r>
      <w:r>
        <w:rPr>
          <w:rFonts w:ascii="Myriad Pro" w:hAnsi="Myriad Pro"/>
          <w:color w:val="404040" w:themeColor="text1" w:themeTint="BF"/>
        </w:rPr>
        <w:t>.</w:t>
      </w:r>
    </w:p>
    <w:p w14:paraId="44020683" w14:textId="77777777" w:rsidR="00EF0F14" w:rsidRPr="00B222DD" w:rsidRDefault="00EF0F14" w:rsidP="00EF0F14">
      <w:pPr>
        <w:pStyle w:val="NormalWeb"/>
        <w:ind w:left="480" w:hanging="480"/>
        <w:rPr>
          <w:rFonts w:ascii="Myriad Pro" w:hAnsi="Myriad Pro"/>
          <w:color w:val="404040" w:themeColor="text1" w:themeTint="BF"/>
        </w:rPr>
      </w:pPr>
      <w:r w:rsidRPr="00B222DD">
        <w:rPr>
          <w:rFonts w:ascii="Myriad Pro" w:hAnsi="Myriad Pro"/>
          <w:color w:val="404040" w:themeColor="text1" w:themeTint="BF"/>
        </w:rPr>
        <w:t xml:space="preserve">Geith, R., &amp; Goubran, S. (2023). Realizing Sustainable Development Goal 11 in Public Realm Designs through Regional Landscaping. </w:t>
      </w:r>
      <w:r w:rsidRPr="00B222DD">
        <w:rPr>
          <w:rFonts w:ascii="Myriad Pro" w:hAnsi="Myriad Pro"/>
          <w:i/>
          <w:iCs/>
          <w:color w:val="404040" w:themeColor="text1" w:themeTint="BF"/>
        </w:rPr>
        <w:t>11th Annual International Conference on Sustainable Development (ICSD)</w:t>
      </w:r>
      <w:r w:rsidRPr="00B222DD">
        <w:rPr>
          <w:rFonts w:ascii="Myriad Pro" w:hAnsi="Myriad Pro"/>
          <w:color w:val="404040" w:themeColor="text1" w:themeTint="BF"/>
        </w:rPr>
        <w:t xml:space="preserve">. </w:t>
      </w:r>
      <w:r>
        <w:rPr>
          <w:rFonts w:ascii="Myriad Pro" w:hAnsi="Myriad Pro"/>
          <w:color w:val="404040" w:themeColor="text1" w:themeTint="BF"/>
        </w:rPr>
        <w:t xml:space="preserve">Online. </w:t>
      </w:r>
    </w:p>
    <w:p w14:paraId="4727F1F0" w14:textId="77777777" w:rsidR="00CD61B8" w:rsidRDefault="00CD61B8" w:rsidP="00EF0F14">
      <w:pPr>
        <w:pStyle w:val="NormalWeb"/>
        <w:ind w:left="480" w:hanging="480"/>
        <w:rPr>
          <w:rFonts w:ascii="Myriad Pro" w:hAnsi="Myriad Pro"/>
          <w:color w:val="404040" w:themeColor="text1" w:themeTint="BF"/>
        </w:rPr>
      </w:pPr>
      <w:r w:rsidRPr="00CD61B8">
        <w:rPr>
          <w:rFonts w:ascii="Myriad Pro" w:hAnsi="Myriad Pro"/>
          <w:color w:val="404040" w:themeColor="text1" w:themeTint="BF"/>
        </w:rPr>
        <w:t xml:space="preserve">El-Kady, M &amp; Goubran, S. (2023). Sustainable Learning sustainable design from modern Egyptian architecture: how the pre-HVAC residential buildings of Sayed Karim embody contemporary sustainability principles. In Research and Creativity Convention 2023. Cairo, Egypt. </w:t>
      </w:r>
    </w:p>
    <w:p w14:paraId="1CC0ABC1" w14:textId="627961B2" w:rsidR="00EF0F14" w:rsidRDefault="00CD61B8" w:rsidP="00EF0F14">
      <w:pPr>
        <w:pStyle w:val="NormalWeb"/>
        <w:ind w:left="480" w:hanging="480"/>
        <w:rPr>
          <w:rFonts w:ascii="Myriad Pro" w:hAnsi="Myriad Pro"/>
          <w:color w:val="404040" w:themeColor="text1" w:themeTint="BF"/>
        </w:rPr>
      </w:pPr>
      <w:r>
        <w:rPr>
          <w:rFonts w:ascii="Myriad Pro" w:hAnsi="Myriad Pro"/>
          <w:color w:val="404040" w:themeColor="text1" w:themeTint="BF"/>
        </w:rPr>
        <w:t>S</w:t>
      </w:r>
      <w:r w:rsidR="00EF0F14" w:rsidRPr="00E45683">
        <w:rPr>
          <w:rFonts w:ascii="Myriad Pro" w:hAnsi="Myriad Pro"/>
          <w:color w:val="404040" w:themeColor="text1" w:themeTint="BF"/>
        </w:rPr>
        <w:t xml:space="preserve">houkry, F., Goubran, S., &amp; Tarabieh, K. (2023). Comparative Analysis of Carbon Footprints in Higher Education Institutions: What Can We Learn about Three University Campuses in Cairo, Beirut, and Cape Town? The International Conference on Advancing Sustainable Futures (ICASF 2023). </w:t>
      </w:r>
      <w:r w:rsidR="00EF0F14">
        <w:rPr>
          <w:rFonts w:ascii="Myriad Pro" w:hAnsi="Myriad Pro"/>
          <w:color w:val="404040" w:themeColor="text1" w:themeTint="BF"/>
        </w:rPr>
        <w:t xml:space="preserve">Abu Dhabi, UAE. </w:t>
      </w:r>
      <w:r w:rsidR="00EF0F14" w:rsidRPr="00E45683">
        <w:rPr>
          <w:rFonts w:ascii="Myriad Pro" w:hAnsi="Myriad Pro"/>
          <w:color w:val="404040" w:themeColor="text1" w:themeTint="BF"/>
        </w:rPr>
        <w:t xml:space="preserve"> </w:t>
      </w:r>
    </w:p>
    <w:p w14:paraId="4C8BE4A6" w14:textId="194DB70B" w:rsidR="00DB2C40" w:rsidRPr="00B222DD" w:rsidRDefault="00DB2C40" w:rsidP="00DB2C40">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Dalia, W., Shoukry, F., Goubran, S. (2023). Biophilic Design Considerations in Green Buildings: How to reduce the carbon footprint of classrooms in higher educational institutions by using biophilic design principles? </w:t>
      </w:r>
      <w:r w:rsidRPr="00B222DD">
        <w:rPr>
          <w:rFonts w:ascii="Myriad Pro" w:hAnsi="Myriad Pro"/>
          <w:i/>
          <w:iCs/>
          <w:color w:val="404040" w:themeColor="text1" w:themeTint="BF"/>
          <w:lang w:val="en-CA"/>
        </w:rPr>
        <w:t>50</w:t>
      </w:r>
      <w:r w:rsidRPr="00B222DD">
        <w:rPr>
          <w:rFonts w:ascii="Myriad Pro" w:hAnsi="Myriad Pro"/>
          <w:i/>
          <w:iCs/>
          <w:color w:val="404040" w:themeColor="text1" w:themeTint="BF"/>
          <w:vertAlign w:val="superscript"/>
          <w:lang w:val="en-CA"/>
        </w:rPr>
        <w:t>th</w:t>
      </w:r>
      <w:r w:rsidRPr="00B222DD">
        <w:rPr>
          <w:rFonts w:ascii="Myriad Pro" w:hAnsi="Myriad Pro"/>
          <w:i/>
          <w:iCs/>
          <w:color w:val="404040" w:themeColor="text1" w:themeTint="BF"/>
          <w:lang w:val="en-CA"/>
        </w:rPr>
        <w:t xml:space="preserve"> Conference of the Association of Egyptian American Scholars (AEAS) 2023</w:t>
      </w:r>
      <w:r w:rsidRPr="00B222DD">
        <w:rPr>
          <w:rFonts w:ascii="Myriad Pro" w:hAnsi="Myriad Pro"/>
          <w:color w:val="404040" w:themeColor="text1" w:themeTint="BF"/>
          <w:lang w:val="en-CA"/>
        </w:rPr>
        <w:t>, Cairo, Egypt. December 26-28, 2023</w:t>
      </w:r>
    </w:p>
    <w:p w14:paraId="2312BE6B" w14:textId="4665DAE9" w:rsidR="00540CAD" w:rsidRPr="00B222DD" w:rsidRDefault="00540CAD" w:rsidP="00540CAD">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Shoukry, F.; Goubran, S. &amp; Tarabieh, K. (2023). Carbon Footprint Reporting in Higher Education institutions in Cairo, Beirut, and Cape Town: A Story of Leadership in Carbon Reporting. In </w:t>
      </w:r>
      <w:r w:rsidRPr="00B222DD">
        <w:rPr>
          <w:rFonts w:ascii="Myriad Pro" w:hAnsi="Myriad Pro"/>
          <w:i/>
          <w:iCs/>
          <w:color w:val="404040" w:themeColor="text1" w:themeTint="BF"/>
          <w:lang w:val="en-CA"/>
        </w:rPr>
        <w:t>Ecocity World Summit 2023.</w:t>
      </w:r>
      <w:r w:rsidRPr="00B222DD">
        <w:rPr>
          <w:rFonts w:ascii="Myriad Pro" w:hAnsi="Myriad Pro"/>
          <w:color w:val="404040" w:themeColor="text1" w:themeTint="BF"/>
          <w:lang w:val="en-CA"/>
        </w:rPr>
        <w:t xml:space="preserve"> London, UK. </w:t>
      </w:r>
    </w:p>
    <w:p w14:paraId="1C695FEF" w14:textId="6B79CAF0" w:rsidR="0068010A" w:rsidRPr="00B222DD" w:rsidRDefault="0068010A" w:rsidP="0068010A">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Shoukry, F.; Goubran, S. &amp; Tarabieh, K. (2023). Investigating the Relationship between Indoor Air Quality and Energy Efficiency in a Post-Pandemic World: Identifying the Parameters, Equations, and Software Tools for Analysing Trade-offs. In </w:t>
      </w:r>
      <w:r w:rsidRPr="00B222DD">
        <w:rPr>
          <w:rFonts w:ascii="Myriad Pro" w:hAnsi="Myriad Pro"/>
          <w:i/>
          <w:iCs/>
          <w:color w:val="404040" w:themeColor="text1" w:themeTint="BF"/>
          <w:lang w:val="en-CA"/>
        </w:rPr>
        <w:t>The 10th World Sustainability Forum.</w:t>
      </w:r>
      <w:r w:rsidRPr="00B222DD">
        <w:rPr>
          <w:rFonts w:ascii="Myriad Pro" w:hAnsi="Myriad Pro"/>
          <w:color w:val="404040" w:themeColor="text1" w:themeTint="BF"/>
          <w:lang w:val="en-CA"/>
        </w:rPr>
        <w:t xml:space="preserve"> Singapore, Basel, CH and Toronto, CA. </w:t>
      </w:r>
    </w:p>
    <w:p w14:paraId="50873629" w14:textId="7F575089" w:rsidR="008D69B3" w:rsidRPr="00B222DD" w:rsidRDefault="008D69B3" w:rsidP="008D69B3">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Coucill, L.; Goubran, S.; Boyd, G. &amp; Jefferies, T. (2023). Intersecting Zero-Carbon Goals with Architectural Heritage Practices. In </w:t>
      </w:r>
      <w:r w:rsidRPr="00B222DD">
        <w:rPr>
          <w:rFonts w:ascii="Myriad Pro" w:hAnsi="Myriad Pro"/>
          <w:i/>
          <w:iCs/>
          <w:color w:val="404040" w:themeColor="text1" w:themeTint="BF"/>
          <w:lang w:val="en-CA"/>
        </w:rPr>
        <w:t>Towards an Architectural Theory for Sustainability Symposium (Lancaster University and Politecnico di Milano.</w:t>
      </w:r>
      <w:r w:rsidRPr="00B222DD">
        <w:rPr>
          <w:rFonts w:ascii="Myriad Pro" w:hAnsi="Myriad Pro"/>
          <w:color w:val="404040" w:themeColor="text1" w:themeTint="BF"/>
          <w:lang w:val="en-CA"/>
        </w:rPr>
        <w:t xml:space="preserve"> Lancaster, UK. </w:t>
      </w:r>
    </w:p>
    <w:p w14:paraId="5EE7A137" w14:textId="738D5D1A" w:rsidR="00436076" w:rsidRPr="00B222DD" w:rsidRDefault="00436076" w:rsidP="00C51940">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Shoukry, F.; Goubran, S.</w:t>
      </w:r>
      <w:r w:rsidR="008D69B3" w:rsidRPr="00B222DD">
        <w:rPr>
          <w:rFonts w:ascii="Myriad Pro" w:hAnsi="Myriad Pro"/>
          <w:color w:val="404040" w:themeColor="text1" w:themeTint="BF"/>
          <w:lang w:val="en-CA"/>
        </w:rPr>
        <w:t xml:space="preserve"> &amp;</w:t>
      </w:r>
      <w:r w:rsidRPr="00B222DD">
        <w:rPr>
          <w:rFonts w:ascii="Myriad Pro" w:hAnsi="Myriad Pro"/>
          <w:color w:val="404040" w:themeColor="text1" w:themeTint="BF"/>
          <w:lang w:val="en-CA"/>
        </w:rPr>
        <w:t xml:space="preserve"> Tarabieh, K. (2023). Carbon Footprint Reporting in Higher Education institutions in Cairo, Beirut, and Cape Town. A Story of Leadership in Carbon Reporting, but Are They Keeping Up with Carbon mitigation? In </w:t>
      </w:r>
      <w:r w:rsidRPr="00B222DD">
        <w:rPr>
          <w:rFonts w:ascii="Myriad Pro" w:hAnsi="Myriad Pro"/>
          <w:i/>
          <w:iCs/>
          <w:color w:val="404040" w:themeColor="text1" w:themeTint="BF"/>
          <w:lang w:val="en-CA"/>
        </w:rPr>
        <w:t xml:space="preserve">GAPP/AUC-Urban Climate Symposium on Cities and Climate Change in Developing Countries. </w:t>
      </w:r>
      <w:r w:rsidRPr="00B222DD">
        <w:rPr>
          <w:rFonts w:ascii="Myriad Pro" w:hAnsi="Myriad Pro"/>
          <w:color w:val="404040" w:themeColor="text1" w:themeTint="BF"/>
          <w:lang w:val="en-CA"/>
        </w:rPr>
        <w:t>Cairo, Egypt.</w:t>
      </w:r>
    </w:p>
    <w:p w14:paraId="7C2FBD92" w14:textId="0CC0B089" w:rsidR="00C51940" w:rsidRPr="00B222DD" w:rsidRDefault="00C51940" w:rsidP="00C51940">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Goubran, S.; Rafaat, R.; Marey, A.; Tarabieh, K. &amp; Kamel, B. (2023). Experimental study of envelope airtightness in new Egyptian residential dwellings. In </w:t>
      </w:r>
      <w:r w:rsidRPr="00B222DD">
        <w:rPr>
          <w:rFonts w:ascii="Myriad Pro" w:hAnsi="Myriad Pro"/>
          <w:i/>
          <w:iCs/>
          <w:color w:val="404040" w:themeColor="text1" w:themeTint="BF"/>
          <w:lang w:val="en-CA"/>
        </w:rPr>
        <w:t>Research and Creativity Convention 2023</w:t>
      </w:r>
      <w:r w:rsidR="00436076" w:rsidRPr="00B222DD">
        <w:rPr>
          <w:rFonts w:ascii="Myriad Pro" w:hAnsi="Myriad Pro"/>
          <w:i/>
          <w:iCs/>
          <w:color w:val="404040" w:themeColor="text1" w:themeTint="BF"/>
          <w:lang w:val="en-CA"/>
        </w:rPr>
        <w:t>.</w:t>
      </w:r>
      <w:r w:rsidRPr="00B222DD">
        <w:rPr>
          <w:rFonts w:ascii="Myriad Pro" w:hAnsi="Myriad Pro"/>
          <w:color w:val="404040" w:themeColor="text1" w:themeTint="BF"/>
          <w:lang w:val="en-CA"/>
        </w:rPr>
        <w:t xml:space="preserve"> Cairo, Egypt. </w:t>
      </w:r>
    </w:p>
    <w:p w14:paraId="3BFC2B5D" w14:textId="77777777" w:rsidR="00436076" w:rsidRPr="00B222DD" w:rsidRDefault="00C51940" w:rsidP="00436076">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Goubran, S. &amp; Geith, R. (2023). Sustainable Thinking as a Tool for Design: Defining Means of Advancing Sustainable Development in the Built Environment through Transdisciplinary Architectural Design. </w:t>
      </w:r>
      <w:r w:rsidR="00436076" w:rsidRPr="00B222DD">
        <w:rPr>
          <w:rFonts w:ascii="Myriad Pro" w:hAnsi="Myriad Pro"/>
          <w:color w:val="404040" w:themeColor="text1" w:themeTint="BF"/>
          <w:lang w:val="en-CA"/>
        </w:rPr>
        <w:t xml:space="preserve">In </w:t>
      </w:r>
      <w:r w:rsidR="00436076" w:rsidRPr="00B222DD">
        <w:rPr>
          <w:rFonts w:ascii="Myriad Pro" w:hAnsi="Myriad Pro"/>
          <w:i/>
          <w:iCs/>
          <w:color w:val="404040" w:themeColor="text1" w:themeTint="BF"/>
          <w:lang w:val="en-CA"/>
        </w:rPr>
        <w:t>Research and Creativity Convention 2023.</w:t>
      </w:r>
      <w:r w:rsidR="00436076" w:rsidRPr="00B222DD">
        <w:rPr>
          <w:rFonts w:ascii="Myriad Pro" w:hAnsi="Myriad Pro"/>
          <w:color w:val="404040" w:themeColor="text1" w:themeTint="BF"/>
          <w:lang w:val="en-CA"/>
        </w:rPr>
        <w:t xml:space="preserve"> Cairo, Egypt. </w:t>
      </w:r>
    </w:p>
    <w:p w14:paraId="2542D301" w14:textId="393D95BA" w:rsidR="003D2BB7" w:rsidRPr="00B222DD" w:rsidRDefault="003D2BB7" w:rsidP="003D2BB7">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Shoukry, F.; Osama, N.; Goubran, S. &amp; Tarabieh, K. (2022). Enhanced Indoor Air Quality Dashboard. In </w:t>
      </w:r>
      <w:r w:rsidRPr="00B222DD">
        <w:rPr>
          <w:rFonts w:ascii="Myriad Pro" w:hAnsi="Myriad Pro"/>
          <w:i/>
          <w:iCs/>
          <w:color w:val="404040" w:themeColor="text1" w:themeTint="BF"/>
          <w:lang w:val="en-CA"/>
        </w:rPr>
        <w:t>2</w:t>
      </w:r>
      <w:r w:rsidRPr="00B222DD">
        <w:rPr>
          <w:rFonts w:ascii="Myriad Pro" w:hAnsi="Myriad Pro"/>
          <w:i/>
          <w:iCs/>
          <w:color w:val="404040" w:themeColor="text1" w:themeTint="BF"/>
          <w:vertAlign w:val="superscript"/>
          <w:lang w:val="en-CA"/>
        </w:rPr>
        <w:t>nd</w:t>
      </w:r>
      <w:r w:rsidRPr="00B222DD">
        <w:rPr>
          <w:rFonts w:ascii="Myriad Pro" w:hAnsi="Myriad Pro"/>
          <w:i/>
          <w:iCs/>
          <w:color w:val="404040" w:themeColor="text1" w:themeTint="BF"/>
          <w:lang w:val="en-CA"/>
        </w:rPr>
        <w:t xml:space="preserve"> Annual Africa FM Conference. </w:t>
      </w:r>
      <w:r w:rsidRPr="00B222DD">
        <w:rPr>
          <w:rFonts w:ascii="Myriad Pro" w:hAnsi="Myriad Pro"/>
          <w:color w:val="404040" w:themeColor="text1" w:themeTint="BF"/>
          <w:lang w:val="en-CA"/>
        </w:rPr>
        <w:t>Cairo, Egypt.</w:t>
      </w:r>
    </w:p>
    <w:p w14:paraId="3DBE77A4" w14:textId="747A5A3C" w:rsidR="003D2BB7" w:rsidRPr="00B222DD" w:rsidRDefault="003D2BB7" w:rsidP="003D2BB7">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Rafaat, R. &amp; Goubran, S. (2022). Towards decarbonizing-built environment through assessing air infiltration and its influence on energy-related emissions. In </w:t>
      </w:r>
      <w:r w:rsidRPr="00B222DD">
        <w:rPr>
          <w:rFonts w:ascii="Myriad Pro" w:hAnsi="Myriad Pro"/>
          <w:i/>
          <w:iCs/>
          <w:color w:val="404040" w:themeColor="text1" w:themeTint="BF"/>
          <w:lang w:val="en-CA"/>
        </w:rPr>
        <w:t>2</w:t>
      </w:r>
      <w:r w:rsidRPr="00B222DD">
        <w:rPr>
          <w:rFonts w:ascii="Myriad Pro" w:hAnsi="Myriad Pro"/>
          <w:i/>
          <w:iCs/>
          <w:color w:val="404040" w:themeColor="text1" w:themeTint="BF"/>
          <w:vertAlign w:val="superscript"/>
          <w:lang w:val="en-CA"/>
        </w:rPr>
        <w:t>nd</w:t>
      </w:r>
      <w:r w:rsidRPr="00B222DD">
        <w:rPr>
          <w:rFonts w:ascii="Myriad Pro" w:hAnsi="Myriad Pro"/>
          <w:i/>
          <w:iCs/>
          <w:color w:val="404040" w:themeColor="text1" w:themeTint="BF"/>
          <w:lang w:val="en-CA"/>
        </w:rPr>
        <w:t xml:space="preserve"> Annual Africa FM Conference. </w:t>
      </w:r>
      <w:r w:rsidRPr="00B222DD">
        <w:rPr>
          <w:rFonts w:ascii="Myriad Pro" w:hAnsi="Myriad Pro"/>
          <w:color w:val="404040" w:themeColor="text1" w:themeTint="BF"/>
          <w:lang w:val="en-CA"/>
        </w:rPr>
        <w:t>Cairo, Egypt.</w:t>
      </w:r>
    </w:p>
    <w:p w14:paraId="00B15D60" w14:textId="4AC5B9DA" w:rsidR="003D2BB7" w:rsidRPr="00B222DD" w:rsidRDefault="003D2BB7" w:rsidP="003D2BB7">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Ebeid, D.; AbouZeid, M.N. &amp; Goubran, S. (2022). Building Envelope Retrofits to offset the impact of Climate Change. In </w:t>
      </w:r>
      <w:r w:rsidRPr="00B222DD">
        <w:rPr>
          <w:rFonts w:ascii="Myriad Pro" w:hAnsi="Myriad Pro"/>
          <w:i/>
          <w:iCs/>
          <w:color w:val="404040" w:themeColor="text1" w:themeTint="BF"/>
          <w:lang w:val="en-CA"/>
        </w:rPr>
        <w:t>2</w:t>
      </w:r>
      <w:r w:rsidRPr="00B222DD">
        <w:rPr>
          <w:rFonts w:ascii="Myriad Pro" w:hAnsi="Myriad Pro"/>
          <w:i/>
          <w:iCs/>
          <w:color w:val="404040" w:themeColor="text1" w:themeTint="BF"/>
          <w:vertAlign w:val="superscript"/>
          <w:lang w:val="en-CA"/>
        </w:rPr>
        <w:t>nd</w:t>
      </w:r>
      <w:r w:rsidRPr="00B222DD">
        <w:rPr>
          <w:rFonts w:ascii="Myriad Pro" w:hAnsi="Myriad Pro"/>
          <w:i/>
          <w:iCs/>
          <w:color w:val="404040" w:themeColor="text1" w:themeTint="BF"/>
          <w:lang w:val="en-CA"/>
        </w:rPr>
        <w:t xml:space="preserve"> Annual Africa FM Conference. </w:t>
      </w:r>
      <w:r w:rsidRPr="00B222DD">
        <w:rPr>
          <w:rFonts w:ascii="Myriad Pro" w:hAnsi="Myriad Pro"/>
          <w:color w:val="404040" w:themeColor="text1" w:themeTint="BF"/>
          <w:lang w:val="en-CA"/>
        </w:rPr>
        <w:t>Cairo, Egypt.</w:t>
      </w:r>
    </w:p>
    <w:p w14:paraId="56D68128" w14:textId="1AB240AC" w:rsidR="00047CFE" w:rsidRPr="00B222DD" w:rsidRDefault="00047CFE" w:rsidP="00047CFE">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Raslan, R.; Goubran, S.; Lila, A.; Atef, S. (2022). Climate Resilience of Workplaces in Egypt. In </w:t>
      </w:r>
      <w:r w:rsidRPr="00B222DD">
        <w:rPr>
          <w:rFonts w:ascii="Myriad Pro" w:hAnsi="Myriad Pro"/>
          <w:i/>
          <w:iCs/>
          <w:color w:val="404040" w:themeColor="text1" w:themeTint="BF"/>
          <w:lang w:val="en-CA"/>
        </w:rPr>
        <w:t xml:space="preserve">COP27, UNFCCC Action Hub, Blue Zone. </w:t>
      </w:r>
      <w:r w:rsidRPr="00B222DD">
        <w:rPr>
          <w:rFonts w:ascii="Myriad Pro" w:hAnsi="Myriad Pro"/>
          <w:color w:val="404040" w:themeColor="text1" w:themeTint="BF"/>
          <w:lang w:val="en-CA"/>
        </w:rPr>
        <w:t>Sharm-El-Sheikh, Egypt.</w:t>
      </w:r>
    </w:p>
    <w:p w14:paraId="6B31299B" w14:textId="5834A704" w:rsidR="00767FE2" w:rsidRPr="00B222DD" w:rsidRDefault="00767FE2" w:rsidP="00767FE2">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Bassily, V.; Abu Farag, T.</w:t>
      </w:r>
      <w:r w:rsidR="00047CFE" w:rsidRPr="00B222DD">
        <w:rPr>
          <w:rFonts w:ascii="Myriad Pro" w:hAnsi="Myriad Pro"/>
          <w:color w:val="404040" w:themeColor="text1" w:themeTint="BF"/>
          <w:lang w:val="en-CA"/>
        </w:rPr>
        <w:t xml:space="preserve"> &amp;</w:t>
      </w:r>
      <w:r w:rsidRPr="00B222DD">
        <w:rPr>
          <w:rFonts w:ascii="Myriad Pro" w:hAnsi="Myriad Pro"/>
          <w:color w:val="404040" w:themeColor="text1" w:themeTint="BF"/>
          <w:lang w:val="en-CA"/>
        </w:rPr>
        <w:t xml:space="preserve"> Goubran, S. (2022)</w:t>
      </w:r>
      <w:r w:rsidR="00047CFE" w:rsidRPr="00B222DD">
        <w:rPr>
          <w:rFonts w:ascii="Myriad Pro" w:hAnsi="Myriad Pro"/>
          <w:color w:val="404040" w:themeColor="text1" w:themeTint="BF"/>
          <w:lang w:val="en-CA"/>
        </w:rPr>
        <w:t>.</w:t>
      </w:r>
      <w:r w:rsidRPr="00B222DD">
        <w:rPr>
          <w:rFonts w:ascii="Myriad Pro" w:hAnsi="Myriad Pro"/>
          <w:color w:val="404040" w:themeColor="text1" w:themeTint="BF"/>
          <w:lang w:val="en-CA"/>
        </w:rPr>
        <w:t xml:space="preserve"> The role of heritage preservation in sustainable development. In </w:t>
      </w:r>
      <w:r w:rsidRPr="00B222DD">
        <w:rPr>
          <w:rFonts w:ascii="Myriad Pro" w:hAnsi="Myriad Pro"/>
          <w:i/>
          <w:iCs/>
          <w:color w:val="404040" w:themeColor="text1" w:themeTint="BF"/>
          <w:lang w:val="en-CA"/>
        </w:rPr>
        <w:t xml:space="preserve">COP27 Green Zone AUC-Pavilion. </w:t>
      </w:r>
      <w:r w:rsidRPr="00B222DD">
        <w:rPr>
          <w:rFonts w:ascii="Myriad Pro" w:hAnsi="Myriad Pro"/>
          <w:color w:val="404040" w:themeColor="text1" w:themeTint="BF"/>
          <w:lang w:val="en-CA"/>
        </w:rPr>
        <w:t>Sharm-El-Sheikh, Egypt.</w:t>
      </w:r>
    </w:p>
    <w:p w14:paraId="58161086" w14:textId="77777777" w:rsidR="00767FE2" w:rsidRPr="00B222DD" w:rsidRDefault="00767FE2" w:rsidP="00767FE2">
      <w:pPr>
        <w:ind w:left="709" w:hanging="709"/>
      </w:pPr>
      <w:r w:rsidRPr="00B222DD">
        <w:t xml:space="preserve">El-Kady, M. &amp; Goubran, S. (2022). Learning sustainability from modernist architects. In </w:t>
      </w:r>
      <w:r w:rsidRPr="00B222DD">
        <w:rPr>
          <w:i/>
          <w:iCs/>
        </w:rPr>
        <w:t xml:space="preserve">COP27 Green Zone AUC-Pavilion. </w:t>
      </w:r>
      <w:r w:rsidRPr="00B222DD">
        <w:t>Sharm-El-Sheikh, Egypt.</w:t>
      </w:r>
    </w:p>
    <w:p w14:paraId="6184D033" w14:textId="77777777" w:rsidR="00767FE2" w:rsidRPr="00B222DD" w:rsidRDefault="00767FE2" w:rsidP="00767FE2">
      <w:pPr>
        <w:ind w:left="709" w:hanging="709"/>
      </w:pPr>
      <w:r w:rsidRPr="00B222DD">
        <w:t xml:space="preserve">Geith, R. &amp; Goubran, S. (2022). Sustainable development in the built environment through transdisciplinary architectural design. In </w:t>
      </w:r>
      <w:r w:rsidRPr="00B222DD">
        <w:rPr>
          <w:i/>
          <w:iCs/>
        </w:rPr>
        <w:t xml:space="preserve">COP27 Green Zone AUC-Pavilion. </w:t>
      </w:r>
      <w:r w:rsidRPr="00B222DD">
        <w:t>Sharm-El-Sheikh, Egypt.</w:t>
      </w:r>
    </w:p>
    <w:p w14:paraId="3F342778" w14:textId="77777777" w:rsidR="00767FE2" w:rsidRPr="00B222DD" w:rsidRDefault="00767FE2" w:rsidP="00767FE2">
      <w:pPr>
        <w:ind w:left="709" w:hanging="709"/>
      </w:pPr>
      <w:r w:rsidRPr="00B222DD">
        <w:t xml:space="preserve">Goubran, S. (2022). Engaged Sustainable Futures (ESF). In </w:t>
      </w:r>
      <w:r w:rsidRPr="00B222DD">
        <w:rPr>
          <w:i/>
          <w:iCs/>
        </w:rPr>
        <w:t xml:space="preserve">COP27 Green Zone AUC-Pavilion. </w:t>
      </w:r>
      <w:r w:rsidRPr="00B222DD">
        <w:t>Sharm-El-Sheikh, Egypt.</w:t>
      </w:r>
    </w:p>
    <w:p w14:paraId="4EDAF27F" w14:textId="77777777" w:rsidR="00767FE2" w:rsidRPr="00B222DD" w:rsidRDefault="00767FE2" w:rsidP="00767FE2">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Goubran, S. with Salma Ahmed, Salma Halawa, Nouran El Khattam &amp; Ahmed Marey (2022). How do we feel about climate change? In </w:t>
      </w:r>
      <w:r w:rsidRPr="00B222DD">
        <w:rPr>
          <w:rFonts w:ascii="Myriad Pro" w:hAnsi="Myriad Pro"/>
          <w:i/>
          <w:iCs/>
          <w:color w:val="404040" w:themeColor="text1" w:themeTint="BF"/>
          <w:lang w:val="en-CA"/>
        </w:rPr>
        <w:t xml:space="preserve">COP27 Green Zone AUC-Pavilion. </w:t>
      </w:r>
      <w:r w:rsidRPr="00B222DD">
        <w:rPr>
          <w:rFonts w:ascii="Myriad Pro" w:hAnsi="Myriad Pro"/>
          <w:color w:val="404040" w:themeColor="text1" w:themeTint="BF"/>
          <w:lang w:val="en-CA"/>
        </w:rPr>
        <w:t>Sharm-El-Sheikh, Egypt.</w:t>
      </w:r>
    </w:p>
    <w:p w14:paraId="4095CC0D" w14:textId="77777777" w:rsidR="00767FE2" w:rsidRPr="00B222DD" w:rsidRDefault="00767FE2" w:rsidP="00767FE2">
      <w:pPr>
        <w:pStyle w:val="BasicParagraph"/>
        <w:suppressAutoHyphens/>
        <w:spacing w:after="120" w:line="240" w:lineRule="auto"/>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Goubran, S.; AbdelAziz, O.; Tarabieh, K. &amp; Nassar, K. – with Marian Nessim, Miriam Elias, Ahmed Hafez, Niriman Soliman, Moataz El-Dakroury &amp; Aya El-Shabshiri (2022). Wind towers as a passive environmental solution for energy and carbon reduction. In </w:t>
      </w:r>
      <w:r w:rsidRPr="00B222DD">
        <w:rPr>
          <w:rFonts w:ascii="Myriad Pro" w:hAnsi="Myriad Pro"/>
          <w:i/>
          <w:iCs/>
          <w:color w:val="404040" w:themeColor="text1" w:themeTint="BF"/>
          <w:lang w:val="en-CA"/>
        </w:rPr>
        <w:t xml:space="preserve">COP27 Green Zone AUC-Pavilion. </w:t>
      </w:r>
      <w:r w:rsidRPr="00B222DD">
        <w:rPr>
          <w:rFonts w:ascii="Myriad Pro" w:hAnsi="Myriad Pro"/>
          <w:color w:val="404040" w:themeColor="text1" w:themeTint="BF"/>
          <w:lang w:val="en-CA"/>
        </w:rPr>
        <w:t>Sharm-El-Sheikh, Egypt.</w:t>
      </w:r>
    </w:p>
    <w:p w14:paraId="4DC1E75D" w14:textId="25E7033B" w:rsidR="00767FE2" w:rsidRPr="00B222DD" w:rsidRDefault="00767FE2" w:rsidP="00767FE2">
      <w:pPr>
        <w:pStyle w:val="BasicParagraph"/>
        <w:suppressAutoHyphens/>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Goubran, S.; Coucill, L.; Jefferies, T.; Tarabieh, K. &amp; Hales, D. with Lobna Anous</w:t>
      </w:r>
      <w:r w:rsidR="00856BFD" w:rsidRPr="00B222DD">
        <w:rPr>
          <w:rFonts w:ascii="Myriad Pro" w:hAnsi="Myriad Pro"/>
          <w:color w:val="404040" w:themeColor="text1" w:themeTint="BF"/>
          <w:lang w:val="en-CA"/>
        </w:rPr>
        <w:t xml:space="preserve">, </w:t>
      </w:r>
      <w:r w:rsidRPr="00B222DD">
        <w:rPr>
          <w:rFonts w:ascii="Myriad Pro" w:hAnsi="Myriad Pro"/>
          <w:color w:val="404040" w:themeColor="text1" w:themeTint="BF"/>
          <w:lang w:val="en-CA"/>
        </w:rPr>
        <w:t xml:space="preserve">Tamer El Gabaly </w:t>
      </w:r>
      <w:r w:rsidR="00856BFD" w:rsidRPr="00B222DD">
        <w:rPr>
          <w:rFonts w:ascii="Myriad Pro" w:hAnsi="Myriad Pro"/>
          <w:color w:val="404040" w:themeColor="text1" w:themeTint="BF"/>
          <w:lang w:val="en-CA"/>
        </w:rPr>
        <w:t xml:space="preserve">and five undergraduate students </w:t>
      </w:r>
      <w:r w:rsidRPr="00B222DD">
        <w:rPr>
          <w:rFonts w:ascii="Myriad Pro" w:hAnsi="Myriad Pro"/>
          <w:color w:val="404040" w:themeColor="text1" w:themeTint="BF"/>
          <w:lang w:val="en-CA"/>
        </w:rPr>
        <w:t xml:space="preserve">(2022) The transnational heritage future studio. In </w:t>
      </w:r>
      <w:r w:rsidRPr="00B222DD">
        <w:rPr>
          <w:rFonts w:ascii="Myriad Pro" w:hAnsi="Myriad Pro"/>
          <w:i/>
          <w:iCs/>
          <w:color w:val="404040" w:themeColor="text1" w:themeTint="BF"/>
          <w:lang w:val="en-CA"/>
        </w:rPr>
        <w:t xml:space="preserve">COP27 Green Zone AUC-Pavilion. </w:t>
      </w:r>
      <w:r w:rsidRPr="00B222DD">
        <w:rPr>
          <w:rFonts w:ascii="Myriad Pro" w:hAnsi="Myriad Pro"/>
          <w:color w:val="404040" w:themeColor="text1" w:themeTint="BF"/>
          <w:lang w:val="en-CA"/>
        </w:rPr>
        <w:t>Sharm-El-Sheikh, Egypt.</w:t>
      </w:r>
    </w:p>
    <w:p w14:paraId="22D5B00E" w14:textId="77777777" w:rsidR="00767FE2" w:rsidRPr="00B222DD" w:rsidRDefault="00767FE2" w:rsidP="00767FE2">
      <w:pPr>
        <w:pStyle w:val="BasicParagraph"/>
        <w:suppressAutoHyphens/>
        <w:ind w:left="709" w:hanging="709"/>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Goubran, S.; Tarabieh, K. with Hagar Ibrahim, Shahd AbdelAziz, and Nadine Shaker (2022). Fossil fuel free urban future. In </w:t>
      </w:r>
      <w:r w:rsidRPr="00B222DD">
        <w:rPr>
          <w:rFonts w:ascii="Myriad Pro" w:hAnsi="Myriad Pro"/>
          <w:i/>
          <w:iCs/>
          <w:color w:val="404040" w:themeColor="text1" w:themeTint="BF"/>
          <w:lang w:val="en-CA"/>
        </w:rPr>
        <w:t xml:space="preserve">COP27 Green Zone AUC-Pavilion. </w:t>
      </w:r>
      <w:r w:rsidRPr="00B222DD">
        <w:rPr>
          <w:rFonts w:ascii="Myriad Pro" w:hAnsi="Myriad Pro"/>
          <w:color w:val="404040" w:themeColor="text1" w:themeTint="BF"/>
          <w:lang w:val="en-CA"/>
        </w:rPr>
        <w:t>Sharm-El-Sheikh, Egypt.</w:t>
      </w:r>
    </w:p>
    <w:p w14:paraId="7ACFD7AF" w14:textId="567D3D52" w:rsidR="00767FE2" w:rsidRPr="00B222DD" w:rsidRDefault="00767FE2" w:rsidP="00767FE2">
      <w:pPr>
        <w:ind w:left="709" w:hanging="709"/>
      </w:pPr>
      <w:r w:rsidRPr="00B222DD">
        <w:t xml:space="preserve">Raafat, R.; Goubran, S. &amp; Tarabieh, K. with Donna Nader (2022). Towards decarbonizing-built environment through assessing air infiltration and its influence on energy-related emissions. In </w:t>
      </w:r>
      <w:r w:rsidRPr="00B222DD">
        <w:rPr>
          <w:i/>
          <w:iCs/>
        </w:rPr>
        <w:t xml:space="preserve">COP27 Green Zone AUC-Pavilion. </w:t>
      </w:r>
      <w:r w:rsidRPr="00B222DD">
        <w:t>Sharm-El-Sheikh, Egypt.</w:t>
      </w:r>
    </w:p>
    <w:p w14:paraId="39877B6A" w14:textId="7DC6563A" w:rsidR="00445A30" w:rsidRPr="00B222DD" w:rsidRDefault="002A3EEC" w:rsidP="00445A30">
      <w:pPr>
        <w:pStyle w:val="BasicParagraph"/>
        <w:suppressAutoHyphens/>
        <w:spacing w:after="120" w:line="240" w:lineRule="auto"/>
        <w:ind w:left="709" w:hanging="720"/>
        <w:jc w:val="both"/>
        <w:rPr>
          <w:rFonts w:ascii="Myriad Pro" w:hAnsi="Myriad Pro"/>
          <w:color w:val="404040" w:themeColor="text1" w:themeTint="BF"/>
          <w:lang w:val="en-CA"/>
        </w:rPr>
      </w:pPr>
      <w:r w:rsidRPr="00B222DD">
        <w:rPr>
          <w:rFonts w:ascii="Myriad Pro" w:hAnsi="Myriad Pro"/>
          <w:color w:val="404040" w:themeColor="text1" w:themeTint="BF"/>
          <w:lang w:val="en-CA"/>
        </w:rPr>
        <w:t xml:space="preserve">Adamczyk G.; Goubran, S. (2019). </w:t>
      </w:r>
      <w:r w:rsidR="00445A30" w:rsidRPr="00B222DD">
        <w:rPr>
          <w:rFonts w:ascii="Myriad Pro" w:hAnsi="Myriad Pro"/>
          <w:color w:val="404040" w:themeColor="text1" w:themeTint="BF"/>
          <w:lang w:val="en-CA"/>
        </w:rPr>
        <w:t xml:space="preserve">Utopia at Home: Mary Otis Stevens and Thomas Mc Nulty’s Lincoln House. In </w:t>
      </w:r>
      <w:r w:rsidR="00BD1325" w:rsidRPr="00B222DD">
        <w:rPr>
          <w:rFonts w:ascii="Myriad Pro" w:hAnsi="Myriad Pro"/>
          <w:i/>
          <w:iCs/>
          <w:color w:val="404040" w:themeColor="text1" w:themeTint="BF"/>
          <w:lang w:val="en-CA"/>
        </w:rPr>
        <w:t>Lieux et rituels</w:t>
      </w:r>
      <w:r w:rsidR="008C2EF9" w:rsidRPr="00B222DD">
        <w:rPr>
          <w:rFonts w:ascii="Myriad Pro" w:hAnsi="Myriad Pro"/>
          <w:i/>
          <w:iCs/>
          <w:color w:val="404040" w:themeColor="text1" w:themeTint="BF"/>
          <w:lang w:val="en-CA"/>
        </w:rPr>
        <w:t xml:space="preserve"> de l’utopie et de la systopie (Architecture de la catastrophe) -</w:t>
      </w:r>
      <w:r w:rsidR="00BD1325" w:rsidRPr="00B222DD">
        <w:rPr>
          <w:rFonts w:ascii="Myriad Pro" w:hAnsi="Myriad Pro"/>
          <w:i/>
          <w:iCs/>
          <w:color w:val="404040" w:themeColor="text1" w:themeTint="BF"/>
          <w:lang w:val="en-CA"/>
        </w:rPr>
        <w:t xml:space="preserve"> Colloque international / LEAP (Montréal) + LéaV (Versailles)</w:t>
      </w:r>
      <w:r w:rsidR="008C2EF9" w:rsidRPr="00B222DD">
        <w:rPr>
          <w:rFonts w:ascii="Myriad Pro" w:hAnsi="Myriad Pro"/>
          <w:color w:val="404040" w:themeColor="text1" w:themeTint="BF"/>
          <w:lang w:val="en-CA"/>
        </w:rPr>
        <w:t>. Montreal</w:t>
      </w:r>
      <w:r w:rsidR="00915387" w:rsidRPr="00B222DD">
        <w:rPr>
          <w:rFonts w:ascii="Myriad Pro" w:hAnsi="Myriad Pro"/>
          <w:color w:val="404040" w:themeColor="text1" w:themeTint="BF"/>
          <w:lang w:val="en-CA"/>
        </w:rPr>
        <w:t>,</w:t>
      </w:r>
      <w:r w:rsidR="008C2EF9" w:rsidRPr="00B222DD">
        <w:rPr>
          <w:rFonts w:ascii="Myriad Pro" w:hAnsi="Myriad Pro"/>
          <w:color w:val="404040" w:themeColor="text1" w:themeTint="BF"/>
          <w:lang w:val="en-CA"/>
        </w:rPr>
        <w:t xml:space="preserve"> QC.</w:t>
      </w:r>
    </w:p>
    <w:p w14:paraId="5835CE46" w14:textId="636764FE" w:rsidR="00C929B1" w:rsidRPr="00B222DD" w:rsidRDefault="00C929B1" w:rsidP="00D76C9B">
      <w:pPr>
        <w:pStyle w:val="BasicParagraph"/>
        <w:suppressAutoHyphens/>
        <w:spacing w:after="120" w:line="240" w:lineRule="auto"/>
        <w:ind w:left="709" w:hanging="720"/>
        <w:jc w:val="both"/>
        <w:rPr>
          <w:rFonts w:ascii="Myriad Pro" w:hAnsi="Myriad Pro" w:cs="Myriad Pro"/>
          <w:b/>
          <w:color w:val="404040" w:themeColor="text1" w:themeTint="BF"/>
          <w:lang w:val="en-CA"/>
        </w:rPr>
      </w:pPr>
      <w:r w:rsidRPr="00B222DD">
        <w:rPr>
          <w:rFonts w:ascii="Myriad Pro" w:hAnsi="Myriad Pro"/>
          <w:color w:val="404040" w:themeColor="text1" w:themeTint="BF"/>
          <w:lang w:val="en-CA"/>
        </w:rPr>
        <w:t>Dantas, M.; Goubran, S. &amp; Ragueb, N. (201</w:t>
      </w:r>
      <w:r w:rsidR="008A7478" w:rsidRPr="00B222DD">
        <w:rPr>
          <w:rFonts w:ascii="Myriad Pro" w:hAnsi="Myriad Pro"/>
          <w:color w:val="404040" w:themeColor="text1" w:themeTint="BF"/>
          <w:lang w:val="en-CA"/>
        </w:rPr>
        <w:t>9</w:t>
      </w:r>
      <w:r w:rsidRPr="00B222DD">
        <w:rPr>
          <w:rFonts w:ascii="Myriad Pro" w:hAnsi="Myriad Pro"/>
          <w:color w:val="404040" w:themeColor="text1" w:themeTint="BF"/>
          <w:lang w:val="en-CA"/>
        </w:rPr>
        <w:t xml:space="preserve">). Sauerkraut – Fermenting food security (an interactive presentation). In </w:t>
      </w:r>
      <w:r w:rsidR="006D0813" w:rsidRPr="00B222DD">
        <w:rPr>
          <w:rFonts w:ascii="Myriad Pro" w:hAnsi="Myriad Pro"/>
          <w:i/>
          <w:iCs/>
          <w:color w:val="404040" w:themeColor="text1" w:themeTint="BF"/>
          <w:lang w:val="en-CA"/>
        </w:rPr>
        <w:t>Sustainability in the City and Beyond, 201</w:t>
      </w:r>
      <w:r w:rsidR="008D1B73" w:rsidRPr="00B222DD">
        <w:rPr>
          <w:rFonts w:ascii="Myriad Pro" w:hAnsi="Myriad Pro"/>
          <w:i/>
          <w:iCs/>
          <w:color w:val="404040" w:themeColor="text1" w:themeTint="BF"/>
          <w:lang w:val="en-CA"/>
        </w:rPr>
        <w:t>9</w:t>
      </w:r>
      <w:r w:rsidRPr="00B222DD">
        <w:rPr>
          <w:rFonts w:ascii="Myriad Pro" w:hAnsi="Myriad Pro"/>
          <w:i/>
          <w:iCs/>
          <w:color w:val="404040" w:themeColor="text1" w:themeTint="BF"/>
          <w:lang w:val="en-CA"/>
        </w:rPr>
        <w:t xml:space="preserve">. </w:t>
      </w:r>
      <w:r w:rsidRPr="00B222DD">
        <w:rPr>
          <w:rFonts w:ascii="Myriad Pro" w:hAnsi="Myriad Pro"/>
          <w:color w:val="404040" w:themeColor="text1" w:themeTint="BF"/>
          <w:lang w:val="en-CA"/>
        </w:rPr>
        <w:t>Montreal, QC.</w:t>
      </w:r>
    </w:p>
    <w:p w14:paraId="0EAB61DB" w14:textId="7FC3F7FF" w:rsidR="00F85195" w:rsidRPr="00B222DD" w:rsidRDefault="00F85195" w:rsidP="00D76C9B">
      <w:pPr>
        <w:pStyle w:val="BasicParagraph"/>
        <w:suppressAutoHyphens/>
        <w:spacing w:after="120" w:line="240" w:lineRule="auto"/>
        <w:ind w:left="709" w:hanging="720"/>
        <w:jc w:val="both"/>
        <w:rPr>
          <w:rFonts w:ascii="Myriad Pro" w:hAnsi="Myriad Pro" w:cs="Myriad Pro"/>
          <w:b/>
          <w:color w:val="404040" w:themeColor="text1" w:themeTint="BF"/>
          <w:lang w:val="en-CA"/>
        </w:rPr>
      </w:pPr>
      <w:r w:rsidRPr="00B222DD">
        <w:rPr>
          <w:rFonts w:ascii="Myriad Pro" w:hAnsi="Myriad Pro"/>
          <w:color w:val="404040" w:themeColor="text1" w:themeTint="BF"/>
          <w:lang w:val="en-CA"/>
        </w:rPr>
        <w:t>Dantas, M.; Goubran, S. &amp; Ragueb, N. (201</w:t>
      </w:r>
      <w:r w:rsidR="00C929B1" w:rsidRPr="00B222DD">
        <w:rPr>
          <w:rFonts w:ascii="Myriad Pro" w:hAnsi="Myriad Pro"/>
          <w:color w:val="404040" w:themeColor="text1" w:themeTint="BF"/>
          <w:lang w:val="en-CA"/>
        </w:rPr>
        <w:t>8</w:t>
      </w:r>
      <w:r w:rsidRPr="00B222DD">
        <w:rPr>
          <w:rFonts w:ascii="Myriad Pro" w:hAnsi="Myriad Pro"/>
          <w:color w:val="404040" w:themeColor="text1" w:themeTint="BF"/>
          <w:lang w:val="en-CA"/>
        </w:rPr>
        <w:t xml:space="preserve">). </w:t>
      </w:r>
      <w:r w:rsidR="005734DC" w:rsidRPr="00B222DD">
        <w:rPr>
          <w:rFonts w:ascii="Myriad Pro" w:hAnsi="Myriad Pro"/>
          <w:color w:val="404040" w:themeColor="text1" w:themeTint="BF"/>
          <w:lang w:val="en-CA"/>
        </w:rPr>
        <w:t xml:space="preserve">Season Jars: The Art of Fermentation Through Sauerkraut. In </w:t>
      </w:r>
      <w:r w:rsidR="005734DC" w:rsidRPr="00B222DD">
        <w:rPr>
          <w:rFonts w:ascii="Myriad Pro" w:hAnsi="Myriad Pro"/>
          <w:i/>
          <w:iCs/>
          <w:color w:val="404040" w:themeColor="text1" w:themeTint="BF"/>
          <w:lang w:val="en-CA"/>
        </w:rPr>
        <w:t xml:space="preserve">Food Secure Canada 2018 Conference. </w:t>
      </w:r>
      <w:r w:rsidR="005734DC" w:rsidRPr="00B222DD">
        <w:rPr>
          <w:rFonts w:ascii="Myriad Pro" w:hAnsi="Myriad Pro"/>
          <w:color w:val="404040" w:themeColor="text1" w:themeTint="BF"/>
          <w:lang w:val="en-CA"/>
        </w:rPr>
        <w:t>Montreal, QC.</w:t>
      </w:r>
    </w:p>
    <w:p w14:paraId="1BC6FDC7" w14:textId="73B4C103" w:rsidR="00EF5DBF" w:rsidRPr="00B222DD" w:rsidRDefault="00EF5DBF" w:rsidP="00D76C9B">
      <w:pPr>
        <w:pStyle w:val="NormalWeb"/>
        <w:spacing w:before="0" w:beforeAutospacing="0" w:after="120" w:afterAutospacing="0"/>
        <w:ind w:left="709" w:hanging="720"/>
        <w:rPr>
          <w:rFonts w:ascii="Myriad Pro" w:hAnsi="Myriad Pro"/>
          <w:color w:val="404040" w:themeColor="text1" w:themeTint="BF"/>
        </w:rPr>
      </w:pPr>
      <w:r w:rsidRPr="00B222DD">
        <w:rPr>
          <w:rFonts w:ascii="Myriad Pro" w:hAnsi="Myriad Pro"/>
          <w:color w:val="404040" w:themeColor="text1" w:themeTint="BF"/>
        </w:rPr>
        <w:t>Cucuzzella, C</w:t>
      </w:r>
      <w:r w:rsidR="00CC3F44" w:rsidRPr="00B222DD">
        <w:rPr>
          <w:rFonts w:ascii="Myriad Pro" w:hAnsi="Myriad Pro"/>
          <w:color w:val="404040" w:themeColor="text1" w:themeTint="BF"/>
        </w:rPr>
        <w:t>.;</w:t>
      </w:r>
      <w:r w:rsidRPr="00B222DD">
        <w:rPr>
          <w:rFonts w:ascii="Myriad Pro" w:hAnsi="Myriad Pro"/>
          <w:color w:val="404040" w:themeColor="text1" w:themeTint="BF"/>
        </w:rPr>
        <w:t xml:space="preserve"> &amp; Goubran, S. (2018). Community experiments for integrated design, ecology and sustainability in the built environment. In </w:t>
      </w:r>
      <w:r w:rsidRPr="00B222DD">
        <w:rPr>
          <w:rFonts w:ascii="Myriad Pro" w:hAnsi="Myriad Pro"/>
          <w:i/>
          <w:color w:val="404040" w:themeColor="text1" w:themeTint="BF"/>
        </w:rPr>
        <w:t>Villes intelligentes et durables</w:t>
      </w:r>
      <w:r w:rsidRPr="00B222DD">
        <w:rPr>
          <w:rFonts w:ascii="Arial" w:hAnsi="Arial" w:cs="Arial"/>
          <w:i/>
          <w:color w:val="404040" w:themeColor="text1" w:themeTint="BF"/>
        </w:rPr>
        <w:t> </w:t>
      </w:r>
      <w:r w:rsidRPr="00B222DD">
        <w:rPr>
          <w:rFonts w:ascii="Myriad Pro" w:hAnsi="Myriad Pro"/>
          <w:i/>
          <w:color w:val="404040" w:themeColor="text1" w:themeTint="BF"/>
        </w:rPr>
        <w:t>: Design social, démocrati</w:t>
      </w:r>
      <w:r w:rsidR="00E85C36" w:rsidRPr="00B222DD">
        <w:rPr>
          <w:rFonts w:ascii="Myriad Pro" w:hAnsi="Myriad Pro"/>
          <w:i/>
          <w:color w:val="404040" w:themeColor="text1" w:themeTint="BF"/>
        </w:rPr>
        <w:t>que</w:t>
      </w:r>
      <w:r w:rsidRPr="00B222DD">
        <w:rPr>
          <w:rFonts w:ascii="Myriad Pro" w:hAnsi="Myriad Pro"/>
          <w:i/>
          <w:color w:val="404040" w:themeColor="text1" w:themeTint="BF"/>
        </w:rPr>
        <w:t>e participative et économie circulaire - UQAM</w:t>
      </w:r>
      <w:r w:rsidRPr="00B222DD">
        <w:rPr>
          <w:rFonts w:ascii="Myriad Pro" w:hAnsi="Myriad Pro"/>
          <w:color w:val="404040" w:themeColor="text1" w:themeTint="BF"/>
        </w:rPr>
        <w:t>. Montreal, QC.</w:t>
      </w:r>
    </w:p>
    <w:bookmarkEnd w:id="465"/>
    <w:p w14:paraId="7B55460F" w14:textId="6A81BEBE" w:rsidR="00875AB2" w:rsidRPr="00B222DD" w:rsidRDefault="00EF5DBF" w:rsidP="008C586F">
      <w:pPr>
        <w:pStyle w:val="NormalWeb"/>
        <w:spacing w:before="0" w:beforeAutospacing="0" w:after="120" w:afterAutospacing="0"/>
        <w:ind w:left="709" w:hanging="720"/>
        <w:rPr>
          <w:rFonts w:ascii="Myriad Pro" w:hAnsi="Myriad Pro"/>
          <w:color w:val="404040" w:themeColor="text1" w:themeTint="BF"/>
        </w:rPr>
      </w:pPr>
      <w:r w:rsidRPr="00B222DD">
        <w:rPr>
          <w:rFonts w:ascii="Myriad Pro" w:hAnsi="Myriad Pro"/>
          <w:color w:val="404040" w:themeColor="text1" w:themeTint="BF"/>
        </w:rPr>
        <w:t xml:space="preserve">Goubran, S. (2014). Egypt’s Pre-Historic Archaeological Sites: A Review of Conservation Methods. In </w:t>
      </w:r>
      <w:r w:rsidRPr="00B222DD">
        <w:rPr>
          <w:rFonts w:ascii="Myriad Pro" w:hAnsi="Myriad Pro"/>
          <w:i/>
          <w:color w:val="404040" w:themeColor="text1" w:themeTint="BF"/>
        </w:rPr>
        <w:t>9th Conference for Excellence in Undergraduate Research, Entrepreneurship, and Creative Achievement</w:t>
      </w:r>
      <w:r w:rsidRPr="00B222DD">
        <w:rPr>
          <w:rFonts w:ascii="Myriad Pro" w:hAnsi="Myriad Pro"/>
          <w:color w:val="404040" w:themeColor="text1" w:themeTint="BF"/>
        </w:rPr>
        <w:t>. Cairo, Egypt.</w:t>
      </w:r>
    </w:p>
    <w:p w14:paraId="42EAE9AC" w14:textId="77777777" w:rsidR="00991D8E" w:rsidRPr="00B222DD" w:rsidRDefault="00991D8E" w:rsidP="00991D8E">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Goubran, S.; Khalil, A.; Safwat, H.; &amp; Mohamad, M. (2014). Rehabilitation of the National Democratic Building - Cairo. In </w:t>
      </w:r>
      <w:r w:rsidRPr="00B222DD">
        <w:rPr>
          <w:rFonts w:ascii="Myriad Pro" w:hAnsi="Myriad Pro"/>
          <w:i/>
          <w:color w:val="404040" w:themeColor="text1" w:themeTint="BF"/>
        </w:rPr>
        <w:t>9th Conference for Excellence in Undergraduate Research, Entrepreneurship, and Creative Achievement</w:t>
      </w:r>
      <w:r w:rsidRPr="00B222DD">
        <w:rPr>
          <w:rFonts w:ascii="Myriad Pro" w:hAnsi="Myriad Pro"/>
          <w:color w:val="404040" w:themeColor="text1" w:themeTint="BF"/>
        </w:rPr>
        <w:t>. Cairo, Egypt.</w:t>
      </w:r>
    </w:p>
    <w:p w14:paraId="4913488C" w14:textId="5A9AACFC" w:rsidR="00991D8E" w:rsidRPr="00B222DD" w:rsidRDefault="00991D8E" w:rsidP="00991D8E">
      <w:pPr>
        <w:pStyle w:val="NormalWeb"/>
        <w:spacing w:before="0" w:beforeAutospacing="0" w:after="120" w:afterAutospacing="0"/>
        <w:ind w:left="475" w:hanging="475"/>
        <w:rPr>
          <w:rFonts w:ascii="Myriad Pro" w:hAnsi="Myriad Pro"/>
          <w:color w:val="404040" w:themeColor="text1" w:themeTint="BF"/>
        </w:rPr>
      </w:pPr>
      <w:r w:rsidRPr="00B222DD">
        <w:rPr>
          <w:rFonts w:ascii="Myriad Pro" w:hAnsi="Myriad Pro"/>
          <w:color w:val="404040" w:themeColor="text1" w:themeTint="BF"/>
        </w:rPr>
        <w:t xml:space="preserve">Goubran, S.; Khalil, A.; Safwat, H.; &amp; Mohamad, M. (2014). Future Urban Development in East of Cairo. In </w:t>
      </w:r>
      <w:r w:rsidRPr="00B222DD">
        <w:rPr>
          <w:rFonts w:ascii="Myriad Pro" w:hAnsi="Myriad Pro"/>
          <w:i/>
          <w:color w:val="404040" w:themeColor="text1" w:themeTint="BF"/>
        </w:rPr>
        <w:t>9th Conference for Excellence in Undergraduate Research, Entrepreneurship, and Creative Achievement</w:t>
      </w:r>
      <w:r w:rsidRPr="00B222DD">
        <w:rPr>
          <w:rFonts w:ascii="Myriad Pro" w:hAnsi="Myriad Pro"/>
          <w:color w:val="404040" w:themeColor="text1" w:themeTint="BF"/>
        </w:rPr>
        <w:t>. Cairo, Egypt.</w:t>
      </w:r>
    </w:p>
    <w:p w14:paraId="6782CA24" w14:textId="040523F7" w:rsidR="0042082B" w:rsidRDefault="0042082B">
      <w:pPr>
        <w:spacing w:after="0"/>
        <w:rPr>
          <w:rFonts w:eastAsia="Times New Roman" w:cs="Times New Roman"/>
        </w:rPr>
      </w:pPr>
      <w:r>
        <w:br w:type="page"/>
      </w:r>
    </w:p>
    <w:p w14:paraId="45484417" w14:textId="59BF526D" w:rsidR="00654133" w:rsidRPr="00B222DD" w:rsidRDefault="00654133" w:rsidP="00654133">
      <w:pPr>
        <w:pStyle w:val="Heading2"/>
      </w:pPr>
      <w:bookmarkStart w:id="466" w:name="_Toc39656830"/>
      <w:bookmarkStart w:id="467" w:name="_Toc43202334"/>
      <w:bookmarkStart w:id="468" w:name="_Toc44754341"/>
      <w:bookmarkStart w:id="469" w:name="_Toc72221793"/>
      <w:bookmarkStart w:id="470" w:name="_Toc80615064"/>
      <w:bookmarkStart w:id="471" w:name="_Toc93758032"/>
      <w:bookmarkStart w:id="472" w:name="_Toc104548316"/>
      <w:bookmarkStart w:id="473" w:name="_Toc120262721"/>
      <w:bookmarkStart w:id="474" w:name="_Toc128673360"/>
      <w:bookmarkStart w:id="475" w:name="_Toc130194821"/>
      <w:bookmarkStart w:id="476" w:name="_Toc135734657"/>
      <w:bookmarkStart w:id="477" w:name="_Toc136343210"/>
      <w:bookmarkStart w:id="478" w:name="_Toc137968065"/>
      <w:bookmarkStart w:id="479" w:name="_Toc150333744"/>
      <w:bookmarkStart w:id="480" w:name="_Toc162853804"/>
      <w:bookmarkStart w:id="481" w:name="_Toc171697558"/>
      <w:bookmarkStart w:id="482" w:name="_Toc172973656"/>
      <w:bookmarkStart w:id="483" w:name="_Hlk74855519"/>
      <w:r w:rsidRPr="00B222DD">
        <w:t>Technical and academic reports</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35CA2DF4" w14:textId="6F2D3B56" w:rsidR="00377FC7" w:rsidRPr="00B222DD" w:rsidRDefault="00377FC7" w:rsidP="00377FC7">
      <w:pPr>
        <w:pStyle w:val="NoSpacing"/>
      </w:pPr>
      <w:r w:rsidRPr="00B222DD">
        <w:t xml:space="preserve">Sherif Goubran, Khaled Tarabieh, Rana Raafat, Salma Allam, Donna Ebeid, Mariam El-Husseiny (2023). Field Testing for Envelope Construction Quality in Social Housing: In situ testing of envelope air leakage and U-value to estimate improvements between the current and green models. </w:t>
      </w:r>
    </w:p>
    <w:p w14:paraId="5EFA88AD" w14:textId="408396BD" w:rsidR="00377FC7" w:rsidRPr="00B222DD" w:rsidRDefault="00377FC7" w:rsidP="00377FC7">
      <w:pPr>
        <w:pStyle w:val="Subtitle"/>
      </w:pPr>
      <w:r w:rsidRPr="00B222DD">
        <w:t>Report prepared by research team and presented to The Housing and Building National Research Center (HBRC) to report on the outcomes of the MOU signed between AUC and the center</w:t>
      </w:r>
    </w:p>
    <w:p w14:paraId="5FFC8A3F" w14:textId="4EC0335F" w:rsidR="001A56A1" w:rsidRPr="00B222DD" w:rsidRDefault="001A56A1" w:rsidP="001A56A1">
      <w:pPr>
        <w:pStyle w:val="NoSpacing"/>
      </w:pPr>
      <w:r w:rsidRPr="00B222DD">
        <w:t xml:space="preserve">Yasmin Mansour, Sahar El Ghandour, Sydney Krisanda, Khaled Tarabieh, Sherif Goubran (2023). 2023 -Carbon Footprint Report. The American University in Cairo. </w:t>
      </w:r>
    </w:p>
    <w:p w14:paraId="765082D4" w14:textId="77777777" w:rsidR="001A56A1" w:rsidRPr="00B222DD" w:rsidRDefault="001A56A1" w:rsidP="001A56A1">
      <w:pPr>
        <w:pStyle w:val="Subtitle"/>
      </w:pPr>
      <w:r w:rsidRPr="00B222DD">
        <w:t xml:space="preserve">Report prepared by AUC’s sustainability office to report on the university’s carbon footprint. </w:t>
      </w:r>
    </w:p>
    <w:p w14:paraId="174E34CC" w14:textId="353DE9EB" w:rsidR="00377FC7" w:rsidRPr="00B222DD" w:rsidRDefault="00377FC7" w:rsidP="00377FC7">
      <w:pPr>
        <w:pStyle w:val="NoSpacing"/>
      </w:pPr>
      <w:r w:rsidRPr="00B222DD">
        <w:t xml:space="preserve">Yasmin Mansour, Sahar El Ghandour, Sydney Krisanda, Khaled Tarabieh, Sherif Goubran (2023). 2023 -Carbon Footprint Report. The American University in Cairo. </w:t>
      </w:r>
    </w:p>
    <w:p w14:paraId="2E4C38B9" w14:textId="77777777" w:rsidR="00377FC7" w:rsidRPr="00B222DD" w:rsidRDefault="00377FC7" w:rsidP="00377FC7">
      <w:pPr>
        <w:pStyle w:val="Subtitle"/>
      </w:pPr>
      <w:r w:rsidRPr="00B222DD">
        <w:t xml:space="preserve">Report prepared by AUC’s sustainability office to report on the university’s carbon footprint. </w:t>
      </w:r>
    </w:p>
    <w:p w14:paraId="2A4DED91" w14:textId="56FF47F5" w:rsidR="00937032" w:rsidRPr="00B222DD" w:rsidRDefault="00937032" w:rsidP="00937032">
      <w:pPr>
        <w:pStyle w:val="NoSpacing"/>
      </w:pPr>
      <w:r w:rsidRPr="00B222DD">
        <w:t xml:space="preserve">Sherif Goubran, Khaled Tarabieh (2021). Dual Delivery Classroom Testing – Infrastructure and technology improvements for hybrid </w:t>
      </w:r>
      <w:r w:rsidR="00E555FB" w:rsidRPr="00B222DD">
        <w:t>learning</w:t>
      </w:r>
      <w:r w:rsidRPr="00B222DD">
        <w:t xml:space="preserve">. The American University in Cairo. </w:t>
      </w:r>
    </w:p>
    <w:p w14:paraId="67726307" w14:textId="72D41AF5" w:rsidR="00937032" w:rsidRPr="00B222DD" w:rsidRDefault="00937032" w:rsidP="00937032">
      <w:pPr>
        <w:pStyle w:val="Subtitle"/>
      </w:pPr>
      <w:r w:rsidRPr="00B222DD">
        <w:t xml:space="preserve">Report prepared for AUC’s Provost office to inform on the spending on classroom improvements.  </w:t>
      </w:r>
    </w:p>
    <w:p w14:paraId="0068FD20" w14:textId="0C099A55" w:rsidR="00654133" w:rsidRPr="00B222DD" w:rsidRDefault="00654133" w:rsidP="00654133">
      <w:pPr>
        <w:pStyle w:val="NoSpacing"/>
      </w:pPr>
      <w:r w:rsidRPr="00B222DD">
        <w:t xml:space="preserve">Yasmin Mansour, Sahar El Ghandour, Sydney Krisanda, Khaled Tarabieh, Sherif Goubran (2021). 2021 -Carbon Footprint Report. The American University in Cairo. </w:t>
      </w:r>
    </w:p>
    <w:p w14:paraId="56C37523" w14:textId="77777777" w:rsidR="00654133" w:rsidRPr="00B222DD" w:rsidRDefault="00654133" w:rsidP="00654133">
      <w:pPr>
        <w:pStyle w:val="Subtitle"/>
      </w:pPr>
      <w:r w:rsidRPr="00B222DD">
        <w:t xml:space="preserve">Report prepared by AUC’s sustainability office to report on the university’s carbon footprint. </w:t>
      </w:r>
    </w:p>
    <w:p w14:paraId="2371A89E" w14:textId="77777777" w:rsidR="00654133" w:rsidRPr="00B222DD" w:rsidRDefault="00654133" w:rsidP="00654133">
      <w:pPr>
        <w:pStyle w:val="NoSpacing"/>
      </w:pPr>
      <w:r w:rsidRPr="00B222DD">
        <w:t xml:space="preserve">Carmela Cucuzzella, Sherif Goubran, Stefania Hernández (2018). Louis-Hippolyte Lafontaine Bridge-Tunnel Design Alternatives Development Report. </w:t>
      </w:r>
    </w:p>
    <w:p w14:paraId="5A5E82A6" w14:textId="77777777" w:rsidR="00654133" w:rsidRPr="00B222DD" w:rsidRDefault="00654133" w:rsidP="00654133">
      <w:pPr>
        <w:pStyle w:val="Subtitle"/>
      </w:pPr>
      <w:r w:rsidRPr="00B222DD">
        <w:t xml:space="preserve">Report prepared for the center of zero energy buildings at Concordia University for submission to the Ministère des Transports, de la Mobilité durable et de l'Électrification des transports. </w:t>
      </w:r>
    </w:p>
    <w:p w14:paraId="76C6FE8E" w14:textId="4CA1890F" w:rsidR="00654133" w:rsidRPr="00B222DD" w:rsidRDefault="00654133" w:rsidP="00654133">
      <w:pPr>
        <w:pStyle w:val="NoSpacing"/>
      </w:pPr>
      <w:r w:rsidRPr="00B222DD">
        <w:t xml:space="preserve">Carmela Cucuzzella, Jean-Pierre Chupin, Sherif Goubran (2018). Design principles for rethinking of sites surrounding bus stops in </w:t>
      </w:r>
      <w:r w:rsidR="002B4B98" w:rsidRPr="00B222DD">
        <w:t>Montreal.</w:t>
      </w:r>
    </w:p>
    <w:p w14:paraId="4B208F23" w14:textId="2C9C18E5" w:rsidR="00654133" w:rsidRPr="00B222DD" w:rsidRDefault="00654133" w:rsidP="00654133">
      <w:pPr>
        <w:pStyle w:val="Subtitle"/>
      </w:pPr>
      <w:r w:rsidRPr="00B222DD">
        <w:t>Report prepared to gather, categorize, and analyze the principles received in a design competition on the topic to be used to produce a small</w:t>
      </w:r>
      <w:r w:rsidR="00751093">
        <w:t>-</w:t>
      </w:r>
      <w:r w:rsidRPr="00B222DD">
        <w:t xml:space="preserve">size book and a game for designers and policymakers. </w:t>
      </w:r>
    </w:p>
    <w:p w14:paraId="3B200DCD" w14:textId="77777777" w:rsidR="00654133" w:rsidRPr="00B222DD" w:rsidRDefault="00654133" w:rsidP="00654133">
      <w:pPr>
        <w:pStyle w:val="NoSpacing"/>
      </w:pPr>
      <w:r w:rsidRPr="00B222DD">
        <w:t xml:space="preserve">Liangzhu (Leon) Wang, Sherif Goubran, Dahai Qi and Wael F. Saleh. (2016). Energy Saving Impact of Air curtain Doors in Commercial Buildings: Experimental Validation, CFD Simulations and Whole-Building Energy Simulations (Phase III). </w:t>
      </w:r>
    </w:p>
    <w:p w14:paraId="7B0DA02D" w14:textId="090DA1DA" w:rsidR="00401A92" w:rsidRPr="00B222DD" w:rsidRDefault="00654133" w:rsidP="00644556">
      <w:pPr>
        <w:pStyle w:val="Subtitle"/>
      </w:pPr>
      <w:r w:rsidRPr="00B222DD">
        <w:t>Report submitted to the Air Movement and Control Association, Inc. (AMCA)</w:t>
      </w:r>
    </w:p>
    <w:p w14:paraId="3BB7DE16" w14:textId="77777777" w:rsidR="00654133" w:rsidRPr="00B222DD" w:rsidRDefault="00654133" w:rsidP="00654133">
      <w:pPr>
        <w:pStyle w:val="NoSpacing"/>
      </w:pPr>
      <w:r w:rsidRPr="00B222DD">
        <w:t>Sherif Goubran, Eric Ballachey, Abdalla Osman, Xingchen Li. (2015). VOC Control After Re-painting of Residential Spaces - Using Wool as a Contaminants Sink.</w:t>
      </w:r>
    </w:p>
    <w:p w14:paraId="17CFCB76" w14:textId="26E7E5BD" w:rsidR="00654133" w:rsidRPr="00B222DD" w:rsidRDefault="00751093" w:rsidP="00654133">
      <w:pPr>
        <w:pStyle w:val="Subtitle"/>
      </w:pPr>
      <w:r>
        <w:t>The report was</w:t>
      </w:r>
      <w:r w:rsidR="00654133" w:rsidRPr="00B222DD">
        <w:t xml:space="preserve"> prepared as part of an academic course in the Building, Civil and Environmental Engineering Department at Concordia and was </w:t>
      </w:r>
      <w:r w:rsidR="00543D73" w:rsidRPr="00B222DD">
        <w:t>sent</w:t>
      </w:r>
      <w:r w:rsidR="00654133" w:rsidRPr="00B222DD">
        <w:t xml:space="preserve"> to the wool industry association as per their request.</w:t>
      </w:r>
    </w:p>
    <w:bookmarkEnd w:id="483"/>
    <w:p w14:paraId="2EF9EEBB" w14:textId="7A01087C" w:rsidR="00A52984" w:rsidRDefault="00A52984">
      <w:pPr>
        <w:spacing w:after="0"/>
        <w:rPr>
          <w:rFonts w:eastAsia="Times New Roman" w:cs="Times New Roman"/>
        </w:rPr>
      </w:pPr>
      <w:r>
        <w:rPr>
          <w:rFonts w:eastAsia="Times New Roman" w:cs="Times New Roman"/>
        </w:rPr>
        <w:br w:type="page"/>
      </w:r>
    </w:p>
    <w:p w14:paraId="7CB15EF1" w14:textId="75F5284E" w:rsidR="00644556" w:rsidRPr="00B222DD" w:rsidRDefault="0003369E" w:rsidP="00644556">
      <w:pPr>
        <w:pStyle w:val="Heading2"/>
      </w:pPr>
      <w:bookmarkStart w:id="484" w:name="_Toc43202319"/>
      <w:bookmarkStart w:id="485" w:name="_Toc44754326"/>
      <w:bookmarkStart w:id="486" w:name="_Toc68368813"/>
      <w:bookmarkStart w:id="487" w:name="_Toc72221783"/>
      <w:bookmarkStart w:id="488" w:name="_Toc80615054"/>
      <w:bookmarkStart w:id="489" w:name="_Toc93758021"/>
      <w:bookmarkStart w:id="490" w:name="_Toc104548306"/>
      <w:bookmarkStart w:id="491" w:name="_Toc120262722"/>
      <w:bookmarkStart w:id="492" w:name="_Toc128673361"/>
      <w:bookmarkStart w:id="493" w:name="_Toc130194822"/>
      <w:bookmarkStart w:id="494" w:name="_Toc135734658"/>
      <w:bookmarkStart w:id="495" w:name="_Toc136343211"/>
      <w:bookmarkStart w:id="496" w:name="_Toc137968066"/>
      <w:bookmarkStart w:id="497" w:name="_Toc150333745"/>
      <w:bookmarkStart w:id="498" w:name="_Toc162853805"/>
      <w:bookmarkStart w:id="499" w:name="_Toc171697559"/>
      <w:bookmarkStart w:id="500" w:name="_Toc172973657"/>
      <w:bookmarkStart w:id="501" w:name="_Hlk93822886"/>
      <w:bookmarkStart w:id="502" w:name="_Hlk74854469"/>
      <w:r>
        <w:t xml:space="preserve">Journal </w:t>
      </w:r>
      <w:r w:rsidR="00003707" w:rsidRPr="00B222DD">
        <w:t>A</w:t>
      </w:r>
      <w:r w:rsidR="00644556" w:rsidRPr="00B222DD">
        <w:t>rticles under review</w:t>
      </w:r>
      <w:bookmarkEnd w:id="484"/>
      <w:bookmarkEnd w:id="485"/>
      <w:r w:rsidR="00644556" w:rsidRPr="00B222DD">
        <w:t xml:space="preserve"> and submission</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bookmarkEnd w:id="501"/>
    <w:p w14:paraId="5C6635E6" w14:textId="77777777" w:rsidR="00525A50" w:rsidRPr="00525A50" w:rsidRDefault="00525A50" w:rsidP="00525A50">
      <w:pPr>
        <w:pStyle w:val="NormalWeb"/>
        <w:spacing w:after="240"/>
        <w:ind w:left="475" w:hanging="475"/>
        <w:rPr>
          <w:rFonts w:ascii="Myriad Pro" w:hAnsi="Myriad Pro"/>
          <w:color w:val="3B3838" w:themeColor="background2" w:themeShade="40"/>
          <w:lang w:val="en-US"/>
        </w:rPr>
      </w:pPr>
      <w:r w:rsidRPr="00525A50">
        <w:rPr>
          <w:rFonts w:ascii="Myriad Pro" w:hAnsi="Myriad Pro"/>
          <w:color w:val="3B3838" w:themeColor="background2" w:themeShade="40"/>
          <w:lang w:val="en-US"/>
        </w:rPr>
        <w:t>Shoukry, F., &amp; Goubran, S. (202-). Learning Spaces in the Post-Pandemic Era: A Framework for Healthy University Classroom Design. </w:t>
      </w:r>
      <w:r w:rsidRPr="00525A50">
        <w:rPr>
          <w:rFonts w:ascii="Myriad Pro" w:hAnsi="Myriad Pro"/>
          <w:i/>
          <w:iCs/>
          <w:color w:val="3B3838" w:themeColor="background2" w:themeShade="40"/>
          <w:lang w:val="en-US"/>
        </w:rPr>
        <w:t>Discover Education</w:t>
      </w:r>
      <w:r w:rsidRPr="00525A50">
        <w:rPr>
          <w:rFonts w:ascii="Myriad Pro" w:hAnsi="Myriad Pro"/>
          <w:color w:val="3B3838" w:themeColor="background2" w:themeShade="40"/>
          <w:lang w:val="en-US"/>
        </w:rPr>
        <w:t>. </w:t>
      </w:r>
      <w:r w:rsidRPr="00525A50">
        <w:rPr>
          <w:rFonts w:ascii="Myriad Pro" w:hAnsi="Myriad Pro"/>
          <w:b/>
          <w:bCs/>
          <w:color w:val="3B3838" w:themeColor="background2" w:themeShade="40"/>
          <w:lang w:val="en-US"/>
        </w:rPr>
        <w:t>Under Review</w:t>
      </w:r>
    </w:p>
    <w:p w14:paraId="582E91A5" w14:textId="77777777" w:rsidR="00525A50" w:rsidRPr="00525A50" w:rsidRDefault="00525A50" w:rsidP="00525A50">
      <w:pPr>
        <w:pStyle w:val="NormalWeb"/>
        <w:spacing w:after="240"/>
        <w:ind w:left="475" w:hanging="475"/>
        <w:rPr>
          <w:rFonts w:ascii="Myriad Pro" w:hAnsi="Myriad Pro"/>
          <w:color w:val="3B3838" w:themeColor="background2" w:themeShade="40"/>
          <w:lang w:val="en-US"/>
        </w:rPr>
      </w:pPr>
      <w:r w:rsidRPr="00525A50">
        <w:rPr>
          <w:rFonts w:ascii="Myriad Pro" w:hAnsi="Myriad Pro"/>
          <w:color w:val="3B3838" w:themeColor="background2" w:themeShade="40"/>
          <w:lang w:val="en-US"/>
        </w:rPr>
        <w:t>Shoukry, F., Goubran, S., &amp; Tarabieh, K. (202-). Drawing Parallels between Cities and Universities in Calculating GHG Emissions: What Can Three Universities Teach Us About Carbon Footprint Reporting? </w:t>
      </w:r>
      <w:r w:rsidRPr="00525A50">
        <w:rPr>
          <w:rFonts w:ascii="Myriad Pro" w:hAnsi="Myriad Pro"/>
          <w:i/>
          <w:iCs/>
          <w:color w:val="3B3838" w:themeColor="background2" w:themeShade="40"/>
          <w:lang w:val="en-US"/>
        </w:rPr>
        <w:t>Journal of Environmental Studies and Sciences</w:t>
      </w:r>
      <w:r w:rsidRPr="00525A50">
        <w:rPr>
          <w:rFonts w:ascii="Myriad Pro" w:hAnsi="Myriad Pro"/>
          <w:color w:val="3B3838" w:themeColor="background2" w:themeShade="40"/>
          <w:lang w:val="en-US"/>
        </w:rPr>
        <w:t>. </w:t>
      </w:r>
      <w:r w:rsidRPr="00525A50">
        <w:rPr>
          <w:rFonts w:ascii="Myriad Pro" w:hAnsi="Myriad Pro"/>
          <w:b/>
          <w:bCs/>
          <w:color w:val="3B3838" w:themeColor="background2" w:themeShade="40"/>
          <w:lang w:val="en-US"/>
        </w:rPr>
        <w:t>Under Review</w:t>
      </w:r>
    </w:p>
    <w:p w14:paraId="0D963FA9" w14:textId="77777777" w:rsidR="00525A50" w:rsidRPr="00525A50" w:rsidRDefault="00525A50" w:rsidP="00525A50">
      <w:pPr>
        <w:pStyle w:val="NormalWeb"/>
        <w:spacing w:after="240"/>
        <w:ind w:left="475" w:hanging="475"/>
        <w:rPr>
          <w:rFonts w:ascii="Myriad Pro" w:hAnsi="Myriad Pro"/>
          <w:color w:val="3B3838" w:themeColor="background2" w:themeShade="40"/>
          <w:lang w:val="en-US"/>
        </w:rPr>
      </w:pPr>
      <w:r w:rsidRPr="00525A50">
        <w:rPr>
          <w:rFonts w:ascii="Myriad Pro" w:hAnsi="Myriad Pro"/>
          <w:color w:val="3B3838" w:themeColor="background2" w:themeShade="40"/>
          <w:lang w:val="en-US"/>
        </w:rPr>
        <w:t>Shoukry, F., Goubran, S., &amp; Tarabieh, K. (202-). Anticipating emerging research frontiers related to Indoor Air Quality: What did we learn from the COVID-19 pandemic? </w:t>
      </w:r>
      <w:r w:rsidRPr="00525A50">
        <w:rPr>
          <w:rFonts w:ascii="Myriad Pro" w:hAnsi="Myriad Pro"/>
          <w:i/>
          <w:iCs/>
          <w:color w:val="3B3838" w:themeColor="background2" w:themeShade="40"/>
          <w:lang w:val="en-US"/>
        </w:rPr>
        <w:t>Journal of Sustainability Research.</w:t>
      </w:r>
      <w:r w:rsidRPr="00525A50">
        <w:rPr>
          <w:rFonts w:ascii="Myriad Pro" w:hAnsi="Myriad Pro"/>
          <w:b/>
          <w:bCs/>
          <w:i/>
          <w:iCs/>
          <w:color w:val="3B3838" w:themeColor="background2" w:themeShade="40"/>
          <w:lang w:val="en-US"/>
        </w:rPr>
        <w:t xml:space="preserve"> </w:t>
      </w:r>
      <w:r w:rsidRPr="00525A50">
        <w:rPr>
          <w:rFonts w:ascii="Myriad Pro" w:hAnsi="Myriad Pro"/>
          <w:b/>
          <w:bCs/>
          <w:color w:val="3B3838" w:themeColor="background2" w:themeShade="40"/>
          <w:lang w:val="en-US"/>
        </w:rPr>
        <w:t xml:space="preserve">Under Review. </w:t>
      </w:r>
    </w:p>
    <w:p w14:paraId="794A9E7E" w14:textId="19C8ED44" w:rsidR="00534C8A" w:rsidRDefault="00757A2A" w:rsidP="004C5804">
      <w:pPr>
        <w:pStyle w:val="NormalWeb"/>
        <w:spacing w:before="240" w:beforeAutospacing="0" w:after="240" w:afterAutospacing="0"/>
        <w:ind w:left="475" w:hanging="475"/>
        <w:rPr>
          <w:rFonts w:ascii="Myriad Pro" w:hAnsi="Myriad Pro" w:cs="Myriad Arabic"/>
          <w:b/>
          <w:bCs/>
          <w:color w:val="404040" w:themeColor="text1" w:themeTint="BF"/>
        </w:rPr>
      </w:pPr>
      <w:r w:rsidRPr="00525A50">
        <w:rPr>
          <w:rFonts w:ascii="Myriad Pro" w:hAnsi="Myriad Pro"/>
          <w:color w:val="404040" w:themeColor="text1" w:themeTint="BF"/>
        </w:rPr>
        <w:t>Raafat, R.</w:t>
      </w:r>
      <w:r w:rsidR="00534C8A" w:rsidRPr="00525A50">
        <w:rPr>
          <w:rFonts w:ascii="Myriad Pro" w:hAnsi="Myriad Pro"/>
          <w:color w:val="404040" w:themeColor="text1" w:themeTint="BF"/>
        </w:rPr>
        <w:t xml:space="preserve">&amp; Goubran,S. (202-). </w:t>
      </w:r>
      <w:r w:rsidR="008D026C" w:rsidRPr="008D026C">
        <w:rPr>
          <w:rFonts w:ascii="Myriad Pro" w:hAnsi="Myriad Pro"/>
          <w:color w:val="404040" w:themeColor="text1" w:themeTint="BF"/>
        </w:rPr>
        <w:t>Asymmetries in Global Building Envelope Air Infiltration and Envelope Tightness Data: Exploring Knowledge Gaps Critical for Accurate Energy Analyses</w:t>
      </w:r>
      <w:r w:rsidR="00534C8A" w:rsidRPr="00525A50">
        <w:rPr>
          <w:rFonts w:ascii="Myriad Pro" w:hAnsi="Myriad Pro"/>
          <w:color w:val="404040" w:themeColor="text1" w:themeTint="BF"/>
        </w:rPr>
        <w:t xml:space="preserve">. </w:t>
      </w:r>
      <w:r w:rsidR="008D026C" w:rsidRPr="008D026C">
        <w:rPr>
          <w:rFonts w:ascii="Myriad Pro" w:hAnsi="Myriad Pro"/>
          <w:i/>
          <w:iCs/>
          <w:color w:val="404040" w:themeColor="text1" w:themeTint="BF"/>
        </w:rPr>
        <w:t>Indoor Environments</w:t>
      </w:r>
      <w:r w:rsidR="008D026C">
        <w:rPr>
          <w:rFonts w:ascii="Myriad Pro" w:hAnsi="Myriad Pro"/>
          <w:b/>
          <w:bCs/>
          <w:color w:val="3B3838" w:themeColor="background2" w:themeShade="40"/>
          <w:lang w:val="en-US"/>
        </w:rPr>
        <w:t>.</w:t>
      </w:r>
      <w:r w:rsidR="008D026C" w:rsidRPr="008D026C">
        <w:rPr>
          <w:rFonts w:ascii="Myriad Pro" w:hAnsi="Myriad Pro"/>
          <w:b/>
          <w:bCs/>
          <w:color w:val="3B3838" w:themeColor="background2" w:themeShade="40"/>
          <w:lang w:val="en-US"/>
        </w:rPr>
        <w:t xml:space="preserve"> </w:t>
      </w:r>
      <w:r w:rsidR="00525A50" w:rsidRPr="00525A50">
        <w:rPr>
          <w:rFonts w:ascii="Myriad Pro" w:hAnsi="Myriad Pro"/>
          <w:b/>
          <w:bCs/>
          <w:color w:val="3B3838" w:themeColor="background2" w:themeShade="40"/>
          <w:lang w:val="en-US"/>
        </w:rPr>
        <w:t>Under Review</w:t>
      </w:r>
      <w:r w:rsidR="00534C8A" w:rsidRPr="00525A50">
        <w:rPr>
          <w:rFonts w:ascii="Myriad Pro" w:hAnsi="Myriad Pro" w:cs="Myriad Arabic"/>
          <w:b/>
          <w:bCs/>
          <w:color w:val="404040" w:themeColor="text1" w:themeTint="BF"/>
        </w:rPr>
        <w:t>.</w:t>
      </w:r>
    </w:p>
    <w:p w14:paraId="5D5FAC4F" w14:textId="55A6307B" w:rsidR="009716BE" w:rsidRPr="00525A50" w:rsidRDefault="009716BE" w:rsidP="009716BE">
      <w:pPr>
        <w:pStyle w:val="NormalWeb"/>
        <w:spacing w:before="240" w:beforeAutospacing="0" w:after="240" w:afterAutospacing="0"/>
        <w:ind w:left="475" w:hanging="475"/>
        <w:rPr>
          <w:rFonts w:ascii="Myriad Pro" w:hAnsi="Myriad Pro" w:cs="Myriad Arabic"/>
          <w:b/>
          <w:bCs/>
          <w:color w:val="404040" w:themeColor="text1" w:themeTint="BF"/>
        </w:rPr>
      </w:pPr>
      <w:r>
        <w:rPr>
          <w:rFonts w:ascii="Myriad Pro" w:hAnsi="Myriad Pro"/>
          <w:color w:val="404040" w:themeColor="text1" w:themeTint="BF"/>
        </w:rPr>
        <w:t>Geith</w:t>
      </w:r>
      <w:r w:rsidRPr="00525A50">
        <w:rPr>
          <w:rFonts w:ascii="Myriad Pro" w:hAnsi="Myriad Pro"/>
          <w:color w:val="404040" w:themeColor="text1" w:themeTint="BF"/>
        </w:rPr>
        <w:t>, R.</w:t>
      </w:r>
      <w:r>
        <w:rPr>
          <w:rFonts w:ascii="Myriad Pro" w:hAnsi="Myriad Pro"/>
          <w:color w:val="404040" w:themeColor="text1" w:themeTint="BF"/>
        </w:rPr>
        <w:t>, Amin, S. &amp;</w:t>
      </w:r>
      <w:r w:rsidRPr="00525A50">
        <w:rPr>
          <w:rFonts w:ascii="Myriad Pro" w:hAnsi="Myriad Pro"/>
          <w:color w:val="404040" w:themeColor="text1" w:themeTint="BF"/>
        </w:rPr>
        <w:t xml:space="preserve"> Goubran,S. (202-). </w:t>
      </w:r>
      <w:r w:rsidR="00FA1EB0" w:rsidRPr="00FA1EB0">
        <w:rPr>
          <w:rFonts w:ascii="Myriad Pro" w:hAnsi="Myriad Pro"/>
          <w:color w:val="404040" w:themeColor="text1" w:themeTint="BF"/>
        </w:rPr>
        <w:t>An architecture and landscape region-specific design framework to advance the Sustainable Development Goals</w:t>
      </w:r>
      <w:r w:rsidRPr="00525A50">
        <w:rPr>
          <w:rFonts w:ascii="Myriad Pro" w:hAnsi="Myriad Pro"/>
          <w:color w:val="404040" w:themeColor="text1" w:themeTint="BF"/>
        </w:rPr>
        <w:t xml:space="preserve">. </w:t>
      </w:r>
      <w:r w:rsidRPr="008D026C">
        <w:rPr>
          <w:rFonts w:ascii="Myriad Pro" w:hAnsi="Myriad Pro"/>
          <w:i/>
          <w:iCs/>
          <w:color w:val="404040" w:themeColor="text1" w:themeTint="BF"/>
        </w:rPr>
        <w:t>Indoor Environments</w:t>
      </w:r>
      <w:r>
        <w:rPr>
          <w:rFonts w:ascii="Myriad Pro" w:hAnsi="Myriad Pro"/>
          <w:b/>
          <w:bCs/>
          <w:color w:val="3B3838" w:themeColor="background2" w:themeShade="40"/>
          <w:lang w:val="en-US"/>
        </w:rPr>
        <w:t>.</w:t>
      </w:r>
      <w:r w:rsidRPr="008D026C">
        <w:rPr>
          <w:rFonts w:ascii="Myriad Pro" w:hAnsi="Myriad Pro"/>
          <w:b/>
          <w:bCs/>
          <w:color w:val="3B3838" w:themeColor="background2" w:themeShade="40"/>
          <w:lang w:val="en-US"/>
        </w:rPr>
        <w:t xml:space="preserve"> </w:t>
      </w:r>
      <w:r w:rsidR="00D30857">
        <w:rPr>
          <w:rFonts w:ascii="Myriad Pro" w:hAnsi="Myriad Pro" w:cs="Myriad Arabic"/>
          <w:b/>
          <w:bCs/>
          <w:color w:val="404040" w:themeColor="text1" w:themeTint="BF"/>
        </w:rPr>
        <w:t>Under submission</w:t>
      </w:r>
      <w:r w:rsidRPr="00525A50">
        <w:rPr>
          <w:rFonts w:ascii="Myriad Pro" w:hAnsi="Myriad Pro" w:cs="Myriad Arabic"/>
          <w:b/>
          <w:bCs/>
          <w:color w:val="404040" w:themeColor="text1" w:themeTint="BF"/>
        </w:rPr>
        <w:t>.</w:t>
      </w:r>
    </w:p>
    <w:p w14:paraId="0430A300" w14:textId="77777777" w:rsidR="00644556" w:rsidRPr="00B222DD" w:rsidRDefault="00644556" w:rsidP="00644556">
      <w:pPr>
        <w:pStyle w:val="NormalWeb"/>
        <w:spacing w:before="0" w:beforeAutospacing="0" w:after="120" w:afterAutospacing="0"/>
        <w:ind w:left="475" w:hanging="475"/>
        <w:rPr>
          <w:rFonts w:ascii="Myriad Pro" w:hAnsi="Myriad Pro" w:cs="Myriad Arabic"/>
          <w:b/>
          <w:bCs/>
          <w:color w:val="404040" w:themeColor="text1" w:themeTint="BF"/>
        </w:rPr>
      </w:pPr>
      <w:r w:rsidRPr="00525A50">
        <w:rPr>
          <w:rFonts w:ascii="Myriad Pro" w:hAnsi="Myriad Pro" w:cs="Myriad Arabic"/>
          <w:color w:val="404040" w:themeColor="text1" w:themeTint="BF"/>
        </w:rPr>
        <w:t>Goubran, S. (202-). Assessing and analysing sustainable buildings – a critical</w:t>
      </w:r>
      <w:r w:rsidRPr="00B222DD">
        <w:rPr>
          <w:rFonts w:ascii="Myriad Pro" w:hAnsi="Myriad Pro" w:cs="Myriad Arabic"/>
          <w:color w:val="404040" w:themeColor="text1" w:themeTint="BF"/>
        </w:rPr>
        <w:t xml:space="preserve"> review on the recent debates and reflection on the future directions. </w:t>
      </w:r>
      <w:r w:rsidRPr="00B222DD">
        <w:rPr>
          <w:rFonts w:ascii="Myriad Pro" w:hAnsi="Myriad Pro" w:cs="Myriad Arabic"/>
          <w:b/>
          <w:bCs/>
          <w:color w:val="404040" w:themeColor="text1" w:themeTint="BF"/>
        </w:rPr>
        <w:t>In preparation.</w:t>
      </w:r>
      <w:r w:rsidRPr="00B222DD">
        <w:rPr>
          <w:rFonts w:ascii="Myriad Pro" w:hAnsi="Myriad Pro" w:cs="Myriad Arabic"/>
          <w:color w:val="404040" w:themeColor="text1" w:themeTint="BF"/>
        </w:rPr>
        <w:t xml:space="preserve"> </w:t>
      </w:r>
    </w:p>
    <w:p w14:paraId="1DFBDAF8" w14:textId="63DA3BBC" w:rsidR="003A21DA" w:rsidRDefault="00644556" w:rsidP="00AB7EEB">
      <w:pPr>
        <w:pStyle w:val="NormalWeb"/>
        <w:spacing w:before="0" w:beforeAutospacing="0" w:after="120" w:afterAutospacing="0"/>
        <w:ind w:left="475" w:hanging="475"/>
        <w:rPr>
          <w:rFonts w:ascii="Myriad Pro" w:hAnsi="Myriad Pro" w:cs="Myriad Arabic"/>
          <w:b/>
          <w:bCs/>
          <w:color w:val="404040" w:themeColor="text1" w:themeTint="BF"/>
        </w:rPr>
      </w:pPr>
      <w:r w:rsidRPr="00B222DD">
        <w:rPr>
          <w:rFonts w:ascii="Myriad Pro" w:hAnsi="Myriad Pro" w:cs="Myriad Arabic"/>
          <w:color w:val="404040" w:themeColor="text1" w:themeTint="BF"/>
        </w:rPr>
        <w:t xml:space="preserve">Goubran, S. (202-). Sustainable Development as understood from Canada's most awarded public green buildings. </w:t>
      </w:r>
      <w:r w:rsidRPr="00B222DD">
        <w:rPr>
          <w:rFonts w:ascii="Myriad Pro" w:hAnsi="Myriad Pro" w:cs="Myriad Arabic"/>
          <w:b/>
          <w:bCs/>
          <w:color w:val="404040" w:themeColor="text1" w:themeTint="BF"/>
        </w:rPr>
        <w:t>In preparation.</w:t>
      </w:r>
      <w:bookmarkStart w:id="503" w:name="_Toc30586994"/>
      <w:bookmarkStart w:id="504" w:name="_Toc30587771"/>
      <w:bookmarkStart w:id="505" w:name="_Toc39656823"/>
      <w:bookmarkStart w:id="506" w:name="_Toc43202325"/>
      <w:bookmarkStart w:id="507" w:name="_Toc44754332"/>
      <w:bookmarkStart w:id="508" w:name="_Toc68368818"/>
      <w:bookmarkStart w:id="509" w:name="_Toc72221788"/>
      <w:bookmarkStart w:id="510" w:name="_Toc80615059"/>
      <w:bookmarkStart w:id="511" w:name="_Toc93758026"/>
      <w:bookmarkStart w:id="512" w:name="_Toc104548311"/>
      <w:bookmarkStart w:id="513" w:name="_Toc120262717"/>
      <w:bookmarkStart w:id="514" w:name="_Toc128673362"/>
      <w:bookmarkStart w:id="515" w:name="_Toc130194823"/>
      <w:bookmarkStart w:id="516" w:name="_Toc135734659"/>
      <w:bookmarkStart w:id="517" w:name="_Toc136343212"/>
      <w:bookmarkStart w:id="518" w:name="_Toc137968067"/>
      <w:bookmarkStart w:id="519" w:name="_Toc150333746"/>
      <w:bookmarkStart w:id="520" w:name="_Hlk93822929"/>
      <w:bookmarkEnd w:id="502"/>
    </w:p>
    <w:p w14:paraId="003A1595" w14:textId="044B77FF" w:rsidR="003A21DA" w:rsidRDefault="003A21DA" w:rsidP="00D315F6">
      <w:pPr>
        <w:spacing w:after="0"/>
        <w:rPr>
          <w:rFonts w:eastAsia="Times New Roman" w:cs="Myriad Arabic"/>
          <w:b/>
          <w:bCs/>
        </w:rPr>
      </w:pPr>
    </w:p>
    <w:p w14:paraId="5ECDAD08" w14:textId="77777777" w:rsidR="00B405AC" w:rsidRDefault="00B405AC" w:rsidP="00D315F6">
      <w:pPr>
        <w:spacing w:after="0"/>
        <w:rPr>
          <w:rFonts w:eastAsia="Times New Roman" w:cs="Myriad Arabic"/>
          <w:b/>
          <w:bCs/>
        </w:rPr>
      </w:pPr>
    </w:p>
    <w:p w14:paraId="77FC18A3" w14:textId="0B0A235F" w:rsidR="00003707" w:rsidRPr="00B222DD" w:rsidRDefault="00003707" w:rsidP="00003707">
      <w:pPr>
        <w:pStyle w:val="Heading2"/>
        <w:rPr>
          <w:b w:val="0"/>
          <w:bCs/>
        </w:rPr>
      </w:pPr>
      <w:bookmarkStart w:id="521" w:name="_Toc162853806"/>
      <w:bookmarkStart w:id="522" w:name="_Toc171697560"/>
      <w:bookmarkStart w:id="523" w:name="_Toc172973658"/>
      <w:r w:rsidRPr="00B222DD">
        <w:t xml:space="preserve">Books and research notebooks </w:t>
      </w:r>
      <w:r w:rsidRPr="00B222DD">
        <w:rPr>
          <w:b w:val="0"/>
          <w:bCs/>
        </w:rPr>
        <w:t>(in preparation)</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1"/>
      <w:bookmarkEnd w:id="522"/>
      <w:bookmarkEnd w:id="523"/>
    </w:p>
    <w:p w14:paraId="72FC40C4" w14:textId="77777777" w:rsidR="005309B2" w:rsidRPr="00B222DD" w:rsidRDefault="005309B2" w:rsidP="005309B2">
      <w:pPr>
        <w:pStyle w:val="BasicParagraph"/>
        <w:suppressAutoHyphens/>
        <w:spacing w:before="240" w:line="240" w:lineRule="auto"/>
        <w:jc w:val="both"/>
        <w:rPr>
          <w:rFonts w:ascii="Myriad Pro" w:hAnsi="Myriad Pro" w:cs="Myriad Pro"/>
          <w:bCs/>
          <w:color w:val="404040" w:themeColor="text1" w:themeTint="BF"/>
          <w:lang w:val="en-CA"/>
        </w:rPr>
      </w:pPr>
      <w:bookmarkStart w:id="524" w:name="_Hlk74856653"/>
      <w:bookmarkStart w:id="525" w:name="_Hlk74854762"/>
      <w:r w:rsidRPr="000D7F37">
        <w:rPr>
          <w:rFonts w:ascii="Myriad Pro" w:hAnsi="Myriad Pro" w:cs="Myriad Pro"/>
          <w:bCs/>
          <w:color w:val="404040" w:themeColor="text1" w:themeTint="BF"/>
          <w:lang w:val="en-CA"/>
        </w:rPr>
        <w:t>Machine Learning for Sustainable Urban Futures: Infrastructure, Mobility, Economics, and Social Equity in Smart Cities 2.0</w:t>
      </w:r>
      <w:r w:rsidRPr="00B222DD">
        <w:rPr>
          <w:rFonts w:ascii="Myriad Pro" w:hAnsi="Myriad Pro" w:cs="Myriad Pro"/>
          <w:bCs/>
          <w:color w:val="404040" w:themeColor="text1" w:themeTint="BF"/>
          <w:lang w:val="en-CA"/>
        </w:rPr>
        <w:t xml:space="preserve"> </w:t>
      </w:r>
    </w:p>
    <w:p w14:paraId="524DA6BF" w14:textId="77777777" w:rsidR="005309B2" w:rsidRPr="00B222DD" w:rsidRDefault="005309B2" w:rsidP="005309B2">
      <w:pPr>
        <w:pStyle w:val="BasicParagraph"/>
        <w:suppressAutoHyphens/>
        <w:spacing w:line="240" w:lineRule="auto"/>
        <w:rPr>
          <w:rFonts w:ascii="Myriad Pro" w:hAnsi="Myriad Pro" w:cs="Myriad Pro Light"/>
          <w:color w:val="404040" w:themeColor="text1" w:themeTint="BF"/>
          <w:sz w:val="22"/>
          <w:szCs w:val="22"/>
          <w:lang w:val="en-CA"/>
        </w:rPr>
      </w:pPr>
      <w:r>
        <w:rPr>
          <w:rFonts w:ascii="Myriad Pro" w:hAnsi="Myriad Pro" w:cs="Myriad Pro"/>
          <w:color w:val="404040" w:themeColor="text1" w:themeTint="BF"/>
          <w:sz w:val="22"/>
          <w:szCs w:val="22"/>
          <w:lang w:val="en-CA"/>
        </w:rPr>
        <w:t>Walker, T; Wang, L.;</w:t>
      </w:r>
      <w:r w:rsidRPr="00B222DD">
        <w:rPr>
          <w:rFonts w:ascii="Myriad Pro" w:hAnsi="Myriad Pro" w:cs="Myriad Pro"/>
          <w:color w:val="404040" w:themeColor="text1" w:themeTint="BF"/>
          <w:sz w:val="22"/>
          <w:szCs w:val="22"/>
          <w:lang w:val="en-CA"/>
        </w:rPr>
        <w:t xml:space="preserve"> Goubran, S.; </w:t>
      </w:r>
      <w:r>
        <w:rPr>
          <w:rFonts w:ascii="Myriad Pro" w:hAnsi="Myriad Pro" w:cs="Myriad Pro"/>
          <w:color w:val="404040" w:themeColor="text1" w:themeTint="BF"/>
          <w:sz w:val="22"/>
          <w:szCs w:val="22"/>
          <w:lang w:val="en-CA"/>
        </w:rPr>
        <w:t>Marey, A.</w:t>
      </w:r>
    </w:p>
    <w:p w14:paraId="0802DDDC" w14:textId="77777777" w:rsidR="005309B2" w:rsidRPr="00B222DD" w:rsidRDefault="005309B2" w:rsidP="005309B2">
      <w:pPr>
        <w:pStyle w:val="BasicParagraph"/>
        <w:suppressAutoHyphens/>
        <w:spacing w:line="240" w:lineRule="auto"/>
        <w:ind w:left="720"/>
        <w:rPr>
          <w:rFonts w:ascii="Myriad Pro" w:hAnsi="Myriad Pro" w:cs="Myriad Pro"/>
          <w:color w:val="404040" w:themeColor="text1" w:themeTint="BF"/>
          <w:sz w:val="22"/>
          <w:szCs w:val="22"/>
          <w:lang w:val="en-CA"/>
        </w:rPr>
      </w:pPr>
      <w:r w:rsidRPr="00B222DD">
        <w:rPr>
          <w:rFonts w:ascii="Myriad Pro" w:hAnsi="Myriad Pro" w:cs="Myriad Pro"/>
          <w:color w:val="404040" w:themeColor="text1" w:themeTint="BF"/>
          <w:sz w:val="22"/>
          <w:szCs w:val="22"/>
          <w:lang w:val="en-CA"/>
        </w:rPr>
        <w:t xml:space="preserve">Publisher: </w:t>
      </w:r>
      <w:r>
        <w:rPr>
          <w:rFonts w:ascii="Myriad Pro" w:hAnsi="Myriad Pro" w:cs="Myriad Pro"/>
          <w:color w:val="404040" w:themeColor="text1" w:themeTint="BF"/>
          <w:sz w:val="22"/>
          <w:szCs w:val="22"/>
          <w:lang w:val="en-CA"/>
        </w:rPr>
        <w:t>Palgrave Macmillan (Prospective)</w:t>
      </w:r>
    </w:p>
    <w:p w14:paraId="7105E6AF" w14:textId="77777777" w:rsidR="005309B2" w:rsidRDefault="005309B2" w:rsidP="005309B2">
      <w:pPr>
        <w:pStyle w:val="BasicParagraph"/>
        <w:suppressAutoHyphens/>
        <w:spacing w:after="240" w:line="240" w:lineRule="auto"/>
        <w:ind w:left="720"/>
        <w:rPr>
          <w:rFonts w:ascii="Myriad Pro" w:hAnsi="Myriad Pro" w:cs="Myriad Pro"/>
          <w:color w:val="404040" w:themeColor="text1" w:themeTint="BF"/>
          <w:sz w:val="22"/>
          <w:szCs w:val="22"/>
          <w:lang w:val="en-CA"/>
        </w:rPr>
      </w:pPr>
      <w:r w:rsidRPr="00B222DD">
        <w:rPr>
          <w:rFonts w:ascii="Myriad Pro" w:hAnsi="Myriad Pro" w:cs="Myriad Pro"/>
          <w:color w:val="404040" w:themeColor="text1" w:themeTint="BF"/>
          <w:sz w:val="22"/>
          <w:szCs w:val="22"/>
          <w:lang w:val="en-CA"/>
        </w:rPr>
        <w:t xml:space="preserve">Status: </w:t>
      </w:r>
      <w:r>
        <w:rPr>
          <w:rFonts w:ascii="Myriad Pro" w:hAnsi="Myriad Pro" w:cs="Myriad Pro"/>
          <w:color w:val="404040" w:themeColor="text1" w:themeTint="BF"/>
          <w:sz w:val="22"/>
          <w:szCs w:val="22"/>
          <w:lang w:val="en-CA"/>
        </w:rPr>
        <w:t>Call for Abstract in progress</w:t>
      </w:r>
    </w:p>
    <w:p w14:paraId="31DB646D" w14:textId="77777777" w:rsidR="00662019" w:rsidRPr="00B222DD" w:rsidRDefault="00662019" w:rsidP="00662019">
      <w:pPr>
        <w:pStyle w:val="BasicParagraph"/>
        <w:suppressAutoHyphens/>
        <w:spacing w:line="240" w:lineRule="auto"/>
        <w:rPr>
          <w:rFonts w:ascii="Myriad Pro" w:hAnsi="Myriad Pro" w:cs="Myriad Pro"/>
          <w:bCs/>
          <w:color w:val="404040" w:themeColor="text1" w:themeTint="BF"/>
          <w:lang w:val="en-CA"/>
        </w:rPr>
      </w:pPr>
      <w:r w:rsidRPr="00B222DD">
        <w:rPr>
          <w:rFonts w:ascii="Myriad Pro" w:hAnsi="Myriad Pro" w:cs="Myriad Pro"/>
          <w:bCs/>
          <w:color w:val="404040" w:themeColor="text1" w:themeTint="BF"/>
          <w:lang w:val="en-CA"/>
        </w:rPr>
        <w:t xml:space="preserve">ASHRAE Design Guide for Air Curtains </w:t>
      </w:r>
    </w:p>
    <w:p w14:paraId="49FBD902" w14:textId="3C74E2B8" w:rsidR="00662019" w:rsidRPr="00B222DD" w:rsidRDefault="00662019" w:rsidP="00662019">
      <w:pPr>
        <w:pStyle w:val="BasicParagraph"/>
        <w:suppressAutoHyphens/>
        <w:spacing w:line="240" w:lineRule="auto"/>
        <w:rPr>
          <w:rFonts w:ascii="Myriad Pro" w:hAnsi="Myriad Pro" w:cs="Myriad Pro"/>
          <w:color w:val="404040" w:themeColor="text1" w:themeTint="BF"/>
          <w:sz w:val="22"/>
          <w:szCs w:val="22"/>
          <w:lang w:val="en-CA"/>
        </w:rPr>
      </w:pPr>
      <w:r w:rsidRPr="00B222DD">
        <w:rPr>
          <w:rFonts w:ascii="Myriad Pro" w:hAnsi="Myriad Pro" w:cs="Myriad Pro"/>
          <w:color w:val="404040" w:themeColor="text1" w:themeTint="BF"/>
          <w:sz w:val="22"/>
          <w:szCs w:val="22"/>
          <w:lang w:val="en-CA"/>
        </w:rPr>
        <w:t>Wang, L.; Johnson, D.; Cuaderno, F.; Qi, D.; Goubran, S.</w:t>
      </w:r>
    </w:p>
    <w:p w14:paraId="5DC0F5CB" w14:textId="1A414A64" w:rsidR="00662019" w:rsidRPr="00B222DD" w:rsidRDefault="00662019" w:rsidP="00662019">
      <w:pPr>
        <w:pStyle w:val="BasicParagraph"/>
        <w:suppressAutoHyphens/>
        <w:spacing w:line="240" w:lineRule="auto"/>
        <w:ind w:left="720"/>
        <w:rPr>
          <w:rFonts w:ascii="Myriad Pro" w:hAnsi="Myriad Pro" w:cs="Myriad Pro"/>
          <w:color w:val="404040" w:themeColor="text1" w:themeTint="BF"/>
          <w:sz w:val="22"/>
          <w:szCs w:val="22"/>
          <w:lang w:val="en-CA"/>
        </w:rPr>
      </w:pPr>
      <w:r w:rsidRPr="00B222DD">
        <w:rPr>
          <w:rFonts w:ascii="Myriad Pro" w:hAnsi="Myriad Pro" w:cs="Myriad Pro"/>
          <w:color w:val="404040" w:themeColor="text1" w:themeTint="BF"/>
          <w:sz w:val="22"/>
          <w:szCs w:val="22"/>
          <w:lang w:val="en-CA"/>
        </w:rPr>
        <w:t>Publisher: ASHRAE</w:t>
      </w:r>
    </w:p>
    <w:p w14:paraId="4EA2654E" w14:textId="244B3B23" w:rsidR="00662019" w:rsidRDefault="00662019" w:rsidP="00662019">
      <w:pPr>
        <w:pStyle w:val="BasicParagraph"/>
        <w:suppressAutoHyphens/>
        <w:spacing w:line="240" w:lineRule="auto"/>
        <w:ind w:left="720"/>
        <w:rPr>
          <w:rFonts w:ascii="Myriad Pro" w:hAnsi="Myriad Pro" w:cs="Myriad Pro"/>
          <w:color w:val="404040" w:themeColor="text1" w:themeTint="BF"/>
          <w:sz w:val="22"/>
          <w:szCs w:val="22"/>
          <w:lang w:val="en-CA"/>
        </w:rPr>
      </w:pPr>
      <w:r w:rsidRPr="00B222DD">
        <w:rPr>
          <w:rFonts w:ascii="Myriad Pro" w:hAnsi="Myriad Pro" w:cs="Myriad Pro"/>
          <w:color w:val="404040" w:themeColor="text1" w:themeTint="BF"/>
          <w:sz w:val="22"/>
          <w:szCs w:val="22"/>
          <w:lang w:val="en-CA"/>
        </w:rPr>
        <w:t>Status: Contract extended, Manuscript in preparation</w:t>
      </w:r>
    </w:p>
    <w:p w14:paraId="0F7215B3" w14:textId="77777777" w:rsidR="004B1DEC" w:rsidRPr="00B222DD" w:rsidRDefault="004B1DEC" w:rsidP="004B1DEC">
      <w:pPr>
        <w:pStyle w:val="BasicParagraph"/>
        <w:suppressAutoHyphens/>
        <w:spacing w:before="240" w:line="240" w:lineRule="auto"/>
        <w:jc w:val="both"/>
        <w:rPr>
          <w:rFonts w:ascii="Myriad Pro" w:hAnsi="Myriad Pro" w:cs="Myriad Pro"/>
          <w:bCs/>
          <w:color w:val="404040" w:themeColor="text1" w:themeTint="BF"/>
          <w:lang w:val="en-CA"/>
        </w:rPr>
      </w:pPr>
      <w:r w:rsidRPr="00B222DD">
        <w:rPr>
          <w:rFonts w:ascii="Myriad Pro" w:hAnsi="Myriad Pro" w:cs="Myriad Pro"/>
          <w:bCs/>
          <w:color w:val="404040" w:themeColor="text1" w:themeTint="BF"/>
          <w:lang w:val="en-CA"/>
        </w:rPr>
        <w:t xml:space="preserve">Ecological Architecture - Expressiveness, contextuality, and design orientation in environmental means </w:t>
      </w:r>
    </w:p>
    <w:p w14:paraId="26B73511" w14:textId="77777777" w:rsidR="004B1DEC" w:rsidRPr="00B222DD" w:rsidRDefault="004B1DEC" w:rsidP="004B1DEC">
      <w:pPr>
        <w:pStyle w:val="BasicParagraph"/>
        <w:suppressAutoHyphens/>
        <w:spacing w:line="240" w:lineRule="auto"/>
        <w:rPr>
          <w:rFonts w:ascii="Myriad Pro" w:hAnsi="Myriad Pro" w:cs="Myriad Pro Light"/>
          <w:color w:val="404040" w:themeColor="text1" w:themeTint="BF"/>
          <w:sz w:val="22"/>
          <w:szCs w:val="22"/>
          <w:lang w:val="en-CA"/>
        </w:rPr>
      </w:pPr>
      <w:r w:rsidRPr="00B222DD">
        <w:rPr>
          <w:rFonts w:ascii="Myriad Pro" w:hAnsi="Myriad Pro" w:cs="Myriad Pro"/>
          <w:color w:val="404040" w:themeColor="text1" w:themeTint="BF"/>
          <w:sz w:val="22"/>
          <w:szCs w:val="22"/>
          <w:lang w:val="en-CA"/>
        </w:rPr>
        <w:t>Cucuzzella, C.; Goubran, S.; Alassafin, F.</w:t>
      </w:r>
    </w:p>
    <w:p w14:paraId="5D7B9A20" w14:textId="77777777" w:rsidR="004B1DEC" w:rsidRPr="00B222DD" w:rsidRDefault="004B1DEC" w:rsidP="004B1DEC">
      <w:pPr>
        <w:pStyle w:val="BasicParagraph"/>
        <w:suppressAutoHyphens/>
        <w:spacing w:line="240" w:lineRule="auto"/>
        <w:ind w:left="720"/>
        <w:rPr>
          <w:rFonts w:ascii="Myriad Pro" w:hAnsi="Myriad Pro" w:cs="Myriad Pro"/>
          <w:color w:val="404040" w:themeColor="text1" w:themeTint="BF"/>
          <w:sz w:val="22"/>
          <w:szCs w:val="22"/>
          <w:lang w:val="en-CA"/>
        </w:rPr>
      </w:pPr>
      <w:r w:rsidRPr="00B222DD">
        <w:rPr>
          <w:rFonts w:ascii="Myriad Pro" w:hAnsi="Myriad Pro" w:cs="Myriad Pro"/>
          <w:color w:val="404040" w:themeColor="text1" w:themeTint="BF"/>
          <w:sz w:val="22"/>
          <w:szCs w:val="22"/>
          <w:lang w:val="en-CA"/>
        </w:rPr>
        <w:t>Publisher: TBD</w:t>
      </w:r>
    </w:p>
    <w:p w14:paraId="69D4AC5E" w14:textId="77777777" w:rsidR="004B1DEC" w:rsidRDefault="004B1DEC" w:rsidP="004B1DEC">
      <w:pPr>
        <w:pStyle w:val="BasicParagraph"/>
        <w:suppressAutoHyphens/>
        <w:spacing w:line="240" w:lineRule="auto"/>
        <w:ind w:left="720"/>
        <w:rPr>
          <w:rFonts w:ascii="Myriad Pro" w:hAnsi="Myriad Pro" w:cs="Myriad Pro"/>
          <w:color w:val="404040" w:themeColor="text1" w:themeTint="BF"/>
          <w:sz w:val="22"/>
          <w:szCs w:val="22"/>
          <w:lang w:val="en-CA"/>
        </w:rPr>
      </w:pPr>
      <w:r w:rsidRPr="00B222DD">
        <w:rPr>
          <w:rFonts w:ascii="Myriad Pro" w:hAnsi="Myriad Pro" w:cs="Myriad Pro"/>
          <w:color w:val="404040" w:themeColor="text1" w:themeTint="BF"/>
          <w:sz w:val="22"/>
          <w:szCs w:val="22"/>
          <w:lang w:val="en-CA"/>
        </w:rPr>
        <w:t>Status: Manuscript in preparation</w:t>
      </w:r>
    </w:p>
    <w:bookmarkEnd w:id="520"/>
    <w:bookmarkEnd w:id="524"/>
    <w:p w14:paraId="0DB8FEBF" w14:textId="77777777" w:rsidR="0015699F" w:rsidRDefault="0015699F">
      <w:pPr>
        <w:spacing w:after="0"/>
        <w:rPr>
          <w:rFonts w:cs="Myriad Pro"/>
          <w:sz w:val="22"/>
          <w:szCs w:val="22"/>
        </w:rPr>
      </w:pPr>
    </w:p>
    <w:p w14:paraId="447BADE6" w14:textId="77777777" w:rsidR="00B405AC" w:rsidRDefault="00B405AC">
      <w:pPr>
        <w:spacing w:after="0"/>
        <w:rPr>
          <w:rFonts w:cs="Myriad Pro"/>
          <w:sz w:val="22"/>
          <w:szCs w:val="22"/>
        </w:rPr>
      </w:pPr>
    </w:p>
    <w:p w14:paraId="5D149633" w14:textId="06E8691F" w:rsidR="0015699F" w:rsidRDefault="0015699F" w:rsidP="0015699F">
      <w:pPr>
        <w:pStyle w:val="Heading2"/>
      </w:pPr>
      <w:r>
        <w:t xml:space="preserve">Conference papers </w:t>
      </w:r>
      <w:r w:rsidRPr="00B222DD">
        <w:t>under review and submission</w:t>
      </w:r>
    </w:p>
    <w:p w14:paraId="5A6645C6" w14:textId="4B7D51A9" w:rsidR="0015699F" w:rsidRPr="0015699F" w:rsidRDefault="0015699F" w:rsidP="0015699F">
      <w:r>
        <w:t xml:space="preserve">Excluded due to </w:t>
      </w:r>
      <w:r w:rsidR="00AC5C79">
        <w:t>substantial</w:t>
      </w:r>
      <w:r>
        <w:t xml:space="preserve"> number.</w:t>
      </w:r>
    </w:p>
    <w:p w14:paraId="7533BE33" w14:textId="77777777" w:rsidR="0015699F" w:rsidRDefault="0015699F">
      <w:pPr>
        <w:spacing w:after="0"/>
        <w:rPr>
          <w:rFonts w:cs="Myriad Pro"/>
          <w:sz w:val="22"/>
          <w:szCs w:val="22"/>
        </w:rPr>
      </w:pPr>
    </w:p>
    <w:p w14:paraId="3233DB28" w14:textId="0D118BFA" w:rsidR="002A3E2D" w:rsidRDefault="002A3E2D">
      <w:pPr>
        <w:spacing w:after="0"/>
        <w:rPr>
          <w:rFonts w:cs="Myriad Pro"/>
          <w:sz w:val="22"/>
          <w:szCs w:val="22"/>
        </w:rPr>
      </w:pPr>
      <w:r>
        <w:rPr>
          <w:rFonts w:cs="Myriad Pro"/>
          <w:sz w:val="22"/>
          <w:szCs w:val="22"/>
        </w:rPr>
        <w:br w:type="page"/>
      </w:r>
    </w:p>
    <w:p w14:paraId="38FDA00B" w14:textId="77777777" w:rsidR="00825711" w:rsidRPr="00B222DD" w:rsidRDefault="00825711" w:rsidP="00825711">
      <w:pPr>
        <w:pStyle w:val="Heading1"/>
        <w:rPr>
          <w:color w:val="404040" w:themeColor="text1" w:themeTint="BF"/>
        </w:rPr>
      </w:pPr>
      <w:bookmarkStart w:id="526" w:name="_Toc135734662"/>
      <w:bookmarkStart w:id="527" w:name="_Toc172973659"/>
      <w:bookmarkEnd w:id="525"/>
      <w:r w:rsidRPr="00B222DD">
        <w:rPr>
          <w:color w:val="404040" w:themeColor="text1" w:themeTint="BF"/>
        </w:rPr>
        <w:t>Art and creative practice</w:t>
      </w:r>
      <w:bookmarkEnd w:id="526"/>
      <w:bookmarkEnd w:id="527"/>
    </w:p>
    <w:p w14:paraId="74F198DD" w14:textId="77777777" w:rsidR="00825711" w:rsidRPr="00B222DD" w:rsidRDefault="00825711" w:rsidP="00825711">
      <w:pPr>
        <w:pStyle w:val="Heading2"/>
      </w:pPr>
      <w:bookmarkStart w:id="528" w:name="_Toc12623985"/>
      <w:bookmarkStart w:id="529" w:name="_Toc27153758"/>
      <w:bookmarkStart w:id="530" w:name="_Toc27576514"/>
      <w:bookmarkStart w:id="531" w:name="_Toc27576576"/>
      <w:bookmarkStart w:id="532" w:name="_Toc30587004"/>
      <w:bookmarkStart w:id="533" w:name="_Toc30587782"/>
      <w:bookmarkStart w:id="534" w:name="_Toc39656834"/>
      <w:bookmarkStart w:id="535" w:name="_Toc43202338"/>
      <w:bookmarkStart w:id="536" w:name="_Toc44754345"/>
      <w:bookmarkStart w:id="537" w:name="_Toc72221803"/>
      <w:bookmarkStart w:id="538" w:name="_Toc80615074"/>
      <w:bookmarkStart w:id="539" w:name="_Toc93758043"/>
      <w:bookmarkStart w:id="540" w:name="_Toc104548327"/>
      <w:bookmarkStart w:id="541" w:name="_Toc120262734"/>
      <w:bookmarkStart w:id="542" w:name="_Toc128673373"/>
      <w:bookmarkStart w:id="543" w:name="_Toc130194827"/>
      <w:bookmarkStart w:id="544" w:name="_Toc135734663"/>
      <w:bookmarkStart w:id="545" w:name="_Toc136343216"/>
      <w:bookmarkStart w:id="546" w:name="_Toc137968071"/>
      <w:bookmarkStart w:id="547" w:name="_Toc150333750"/>
      <w:bookmarkStart w:id="548" w:name="_Toc162853809"/>
      <w:bookmarkStart w:id="549" w:name="_Toc171697562"/>
      <w:bookmarkStart w:id="550" w:name="_Toc172973660"/>
      <w:r w:rsidRPr="00B222DD">
        <w:t>Art and design contributions</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4230"/>
      </w:tblGrid>
      <w:tr w:rsidR="00825711" w:rsidRPr="00B222DD" w14:paraId="767047DD" w14:textId="77777777">
        <w:tc>
          <w:tcPr>
            <w:tcW w:w="6300" w:type="dxa"/>
          </w:tcPr>
          <w:p w14:paraId="73825270" w14:textId="0CF488F0" w:rsidR="00825711" w:rsidRPr="00B222DD" w:rsidRDefault="00825711">
            <w:pPr>
              <w:pStyle w:val="NoSpacing"/>
              <w:ind w:left="-106"/>
              <w:rPr>
                <w:b/>
              </w:rPr>
            </w:pPr>
            <w:r w:rsidRPr="00B222DD">
              <w:rPr>
                <w:b/>
              </w:rPr>
              <w:t xml:space="preserve">Zero Carbon Future Heritage </w:t>
            </w:r>
            <w:r w:rsidR="00CA2AFF" w:rsidRPr="00CA2AFF">
              <w:rPr>
                <w:bCs/>
              </w:rPr>
              <w:t>- installation</w:t>
            </w:r>
          </w:p>
        </w:tc>
        <w:tc>
          <w:tcPr>
            <w:tcW w:w="4230" w:type="dxa"/>
          </w:tcPr>
          <w:p w14:paraId="69A19223" w14:textId="14BFE4EF" w:rsidR="00825711" w:rsidRPr="00B222DD" w:rsidRDefault="00963337">
            <w:pPr>
              <w:pStyle w:val="NoSpacing"/>
              <w:jc w:val="right"/>
            </w:pPr>
            <w:r w:rsidRPr="00B222DD">
              <w:rPr>
                <w:bCs/>
              </w:rPr>
              <w:t xml:space="preserve">May – November </w:t>
            </w:r>
            <w:r w:rsidR="00825711" w:rsidRPr="00B222DD">
              <w:t>2023</w:t>
            </w:r>
          </w:p>
        </w:tc>
      </w:tr>
    </w:tbl>
    <w:p w14:paraId="4C81F2DA" w14:textId="60F26526" w:rsidR="00825711" w:rsidRDefault="00825711" w:rsidP="00825711">
      <w:pPr>
        <w:pStyle w:val="NoSpacing"/>
        <w:rPr>
          <w:i/>
          <w:iCs/>
        </w:rPr>
      </w:pPr>
      <w:r w:rsidRPr="00B222DD">
        <w:t>Time Space Existence, European Cultural Centre</w:t>
      </w:r>
      <w:r w:rsidR="00963337" w:rsidRPr="00B222DD">
        <w:t xml:space="preserve">, </w:t>
      </w:r>
      <w:r w:rsidRPr="00B222DD">
        <w:rPr>
          <w:i/>
          <w:iCs/>
        </w:rPr>
        <w:t xml:space="preserve">Architecture </w:t>
      </w:r>
      <w:r w:rsidR="00963337" w:rsidRPr="00B222DD">
        <w:rPr>
          <w:i/>
          <w:iCs/>
        </w:rPr>
        <w:t xml:space="preserve">Venice </w:t>
      </w:r>
      <w:r w:rsidR="007C5BA7">
        <w:t xml:space="preserve">Biennale </w:t>
      </w:r>
      <w:r w:rsidRPr="00B222DD">
        <w:rPr>
          <w:i/>
          <w:iCs/>
        </w:rPr>
        <w:t>2023</w:t>
      </w:r>
    </w:p>
    <w:p w14:paraId="47304D22" w14:textId="73B6FE15" w:rsidR="00D94E92" w:rsidRDefault="00D94E92" w:rsidP="00D94E92">
      <w:pPr>
        <w:spacing w:after="0"/>
        <w:rPr>
          <w:b/>
          <w:bCs/>
          <w:sz w:val="20"/>
          <w:szCs w:val="22"/>
        </w:rPr>
      </w:pPr>
      <w:bookmarkStart w:id="551" w:name="_Hlk130125114"/>
      <w:r w:rsidRPr="00D94E92">
        <w:rPr>
          <w:b/>
          <w:bCs/>
          <w:sz w:val="20"/>
          <w:szCs w:val="22"/>
        </w:rPr>
        <w:t>Tom Jefferies</w:t>
      </w:r>
      <w:r>
        <w:rPr>
          <w:b/>
          <w:bCs/>
          <w:sz w:val="20"/>
          <w:szCs w:val="22"/>
        </w:rPr>
        <w:t xml:space="preserve">, </w:t>
      </w:r>
      <w:r w:rsidRPr="00D94E92">
        <w:rPr>
          <w:b/>
          <w:bCs/>
          <w:sz w:val="20"/>
          <w:szCs w:val="22"/>
        </w:rPr>
        <w:t>Sherif Goubran</w:t>
      </w:r>
      <w:r>
        <w:rPr>
          <w:b/>
          <w:bCs/>
          <w:sz w:val="20"/>
          <w:szCs w:val="22"/>
        </w:rPr>
        <w:t xml:space="preserve">, and </w:t>
      </w:r>
      <w:r w:rsidRPr="00D94E92">
        <w:rPr>
          <w:b/>
          <w:bCs/>
          <w:sz w:val="20"/>
          <w:szCs w:val="22"/>
        </w:rPr>
        <w:t>Laura Coucill</w:t>
      </w:r>
    </w:p>
    <w:p w14:paraId="304E81EB" w14:textId="1D1B9BAF" w:rsidR="00825711" w:rsidRPr="00B222DD" w:rsidRDefault="00825711" w:rsidP="00D94E92">
      <w:pPr>
        <w:spacing w:after="0"/>
        <w:rPr>
          <w:sz w:val="20"/>
          <w:szCs w:val="22"/>
        </w:rPr>
      </w:pPr>
      <w:r w:rsidRPr="00B222DD">
        <w:rPr>
          <w:sz w:val="20"/>
          <w:szCs w:val="22"/>
        </w:rPr>
        <w:t xml:space="preserve">Zero-carbon and carbon-negative landscapes and architecture imagined today are the future legacies of the built environment. Funded by the British Council, three institutions examine the heritage-rich contexts of Northern Ireland, Egypt, and England to explore </w:t>
      </w:r>
      <w:r w:rsidR="00D01025">
        <w:rPr>
          <w:sz w:val="20"/>
          <w:szCs w:val="22"/>
        </w:rPr>
        <w:t>design's</w:t>
      </w:r>
      <w:r w:rsidRPr="00B222DD">
        <w:rPr>
          <w:sz w:val="20"/>
          <w:szCs w:val="22"/>
        </w:rPr>
        <w:t xml:space="preserve"> role in </w:t>
      </w:r>
      <w:r w:rsidR="00D01025">
        <w:rPr>
          <w:sz w:val="20"/>
          <w:szCs w:val="22"/>
        </w:rPr>
        <w:t>producing</w:t>
      </w:r>
      <w:r w:rsidRPr="00B222DD">
        <w:rPr>
          <w:sz w:val="20"/>
          <w:szCs w:val="22"/>
        </w:rPr>
        <w:t xml:space="preserve"> future value. This ‘Distributed Design Studio’ engages architectural design thinking to re-evaluate decarbonisation strategies across scales, cultures, and climates. Presentations of design research findings at COP27 highlighted limitations of current decarbonisation strategies, and generated a shared understanding of local responses to global challenges, forming the basis of propositionally based themes that overlap:</w:t>
      </w:r>
    </w:p>
    <w:p w14:paraId="4EDADD5A" w14:textId="77777777" w:rsidR="00825711" w:rsidRPr="00B222DD" w:rsidRDefault="00825711" w:rsidP="00825711">
      <w:pPr>
        <w:spacing w:after="0"/>
        <w:rPr>
          <w:sz w:val="20"/>
          <w:szCs w:val="22"/>
        </w:rPr>
      </w:pPr>
      <w:r w:rsidRPr="00B222DD">
        <w:rPr>
          <w:b/>
          <w:bCs/>
          <w:sz w:val="20"/>
          <w:szCs w:val="22"/>
        </w:rPr>
        <w:t>The Home + Away Catalogue of Alternative Living (</w:t>
      </w:r>
      <w:r w:rsidRPr="00B222DD">
        <w:rPr>
          <w:sz w:val="20"/>
          <w:szCs w:val="22"/>
        </w:rPr>
        <w:t>Queen’s University Belfast, Northern Ireland)</w:t>
      </w:r>
    </w:p>
    <w:p w14:paraId="3D6A9C63" w14:textId="77777777" w:rsidR="00825711" w:rsidRPr="00B222DD" w:rsidRDefault="00825711" w:rsidP="00825711">
      <w:pPr>
        <w:spacing w:after="0"/>
        <w:ind w:left="720"/>
        <w:rPr>
          <w:sz w:val="20"/>
          <w:szCs w:val="22"/>
        </w:rPr>
      </w:pPr>
      <w:r w:rsidRPr="00B222DD">
        <w:rPr>
          <w:i/>
          <w:iCs/>
          <w:sz w:val="20"/>
          <w:szCs w:val="22"/>
        </w:rPr>
        <w:t>Prof. Tom Jefferies, Prof. Gary Boyd,</w:t>
      </w:r>
      <w:r w:rsidRPr="00B222DD">
        <w:rPr>
          <w:sz w:val="20"/>
          <w:szCs w:val="22"/>
        </w:rPr>
        <w:t xml:space="preserve"> Pinar Akdag, Molly Baker, Sharley Pui Zie Chong, Aimee Grant, Dhiraj Reddy Jaddu, Rolandas Laurinavicius, Megan Mackin, Rory McCormack, Suman Miah, Natalia Mokras, Miceal Murphy, Fearghal Rooney, Yuekai Shi, Adela Vagova, Louise Weston, Lois Chan Mei Xing</w:t>
      </w:r>
    </w:p>
    <w:p w14:paraId="3DFE61E0" w14:textId="77777777" w:rsidR="00825711" w:rsidRPr="00B222DD" w:rsidRDefault="00825711" w:rsidP="00825711">
      <w:pPr>
        <w:spacing w:after="0"/>
        <w:rPr>
          <w:sz w:val="20"/>
          <w:szCs w:val="22"/>
        </w:rPr>
      </w:pPr>
      <w:r w:rsidRPr="00B222DD">
        <w:rPr>
          <w:b/>
          <w:bCs/>
          <w:sz w:val="20"/>
          <w:szCs w:val="22"/>
        </w:rPr>
        <w:t>Reviving-Reusing-Futuring (</w:t>
      </w:r>
      <w:r w:rsidRPr="00B222DD">
        <w:rPr>
          <w:sz w:val="20"/>
          <w:szCs w:val="22"/>
        </w:rPr>
        <w:t>The American University in Cairo, Egypt)</w:t>
      </w:r>
    </w:p>
    <w:p w14:paraId="62FD9508" w14:textId="77777777" w:rsidR="00825711" w:rsidRPr="00B222DD" w:rsidRDefault="00825711" w:rsidP="00825711">
      <w:pPr>
        <w:spacing w:after="0"/>
        <w:ind w:left="720"/>
        <w:rPr>
          <w:sz w:val="20"/>
          <w:szCs w:val="22"/>
        </w:rPr>
      </w:pPr>
      <w:r w:rsidRPr="00B222DD">
        <w:rPr>
          <w:i/>
          <w:iCs/>
          <w:sz w:val="20"/>
          <w:szCs w:val="22"/>
        </w:rPr>
        <w:t>Dr. Sherif Goubran, Dr. Khaled Tarabieh,</w:t>
      </w:r>
      <w:r w:rsidRPr="00B222DD">
        <w:rPr>
          <w:sz w:val="20"/>
          <w:szCs w:val="22"/>
        </w:rPr>
        <w:t xml:space="preserve"> Amgad AbelAlim, Heba ElKammah, Laila Hany, Lobna Anous, Moustafa Zahran, Nouran El-Khattam, Omar Assem, Saja Shatat, Tamer ElGabaly.</w:t>
      </w:r>
    </w:p>
    <w:p w14:paraId="354B38C3" w14:textId="77777777" w:rsidR="00825711" w:rsidRPr="00B222DD" w:rsidRDefault="00825711" w:rsidP="00825711">
      <w:pPr>
        <w:spacing w:after="0"/>
        <w:rPr>
          <w:sz w:val="20"/>
          <w:szCs w:val="22"/>
        </w:rPr>
      </w:pPr>
      <w:r w:rsidRPr="00B222DD">
        <w:rPr>
          <w:b/>
          <w:bCs/>
          <w:sz w:val="20"/>
          <w:szCs w:val="22"/>
        </w:rPr>
        <w:t>Scarcity, Surplus and Heritage Production (</w:t>
      </w:r>
      <w:r w:rsidRPr="00B222DD">
        <w:rPr>
          <w:sz w:val="20"/>
          <w:szCs w:val="22"/>
        </w:rPr>
        <w:t>University of Salford, England)</w:t>
      </w:r>
    </w:p>
    <w:p w14:paraId="21CD570D" w14:textId="72D38CD2" w:rsidR="00825711" w:rsidRDefault="00825711" w:rsidP="00825711">
      <w:pPr>
        <w:ind w:left="720"/>
        <w:rPr>
          <w:sz w:val="20"/>
          <w:szCs w:val="22"/>
        </w:rPr>
      </w:pPr>
      <w:r w:rsidRPr="00B222DD">
        <w:rPr>
          <w:i/>
          <w:iCs/>
          <w:sz w:val="20"/>
          <w:szCs w:val="22"/>
        </w:rPr>
        <w:t xml:space="preserve">Dr. Laura Coucill, Dr. Derek Hales, Dr. Fadi Shayya, </w:t>
      </w:r>
      <w:r w:rsidRPr="00B222DD">
        <w:rPr>
          <w:sz w:val="20"/>
          <w:szCs w:val="22"/>
        </w:rPr>
        <w:t xml:space="preserve">Aiden Armstrong, Aysha Hanif, Anupriti Nainwal, Asma Fouz, Brigit Behanan, Callum Forrester, Daniela Atzori, Darcey Charnley, Darshan Paraliya, Dzhan Asanov, Eris Hysa, Hicran Gokcen, Jack Smedley, Junona Mackevic, Lana Mahmmud, Laura Janicka, Lydiane Ait Amer Mezaine, Matthew Silvester, Max Gibson, Medahavi Shah, Naga Poripireddy, Noor Alsaffar, Precious Adedeyo, Rasheed Sabitu, </w:t>
      </w:r>
      <w:r w:rsidR="002B067E" w:rsidRPr="00B222DD">
        <w:rPr>
          <w:sz w:val="20"/>
          <w:szCs w:val="22"/>
        </w:rPr>
        <w:t>Saptarshi Sarkar</w:t>
      </w:r>
      <w:r w:rsidRPr="00B222DD">
        <w:rPr>
          <w:sz w:val="20"/>
          <w:szCs w:val="22"/>
        </w:rPr>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300"/>
      </w:tblGrid>
      <w:tr w:rsidR="007C5BA7" w:rsidRPr="00B222DD" w14:paraId="5CC9223A" w14:textId="77777777" w:rsidTr="00DA0A4A">
        <w:tc>
          <w:tcPr>
            <w:tcW w:w="7230" w:type="dxa"/>
          </w:tcPr>
          <w:p w14:paraId="32412380" w14:textId="1A47765E" w:rsidR="007C5BA7" w:rsidRPr="00B222DD" w:rsidRDefault="00DA0A4A" w:rsidP="00FF66F1">
            <w:pPr>
              <w:pStyle w:val="NoSpacing"/>
              <w:ind w:left="-106"/>
              <w:rPr>
                <w:b/>
              </w:rPr>
            </w:pPr>
            <w:r w:rsidRPr="00DA0A4A">
              <w:rPr>
                <w:b/>
              </w:rPr>
              <w:t xml:space="preserve">A Case for Sensory Decolonisation: Autistic Escape  </w:t>
            </w:r>
            <w:r w:rsidR="007C5BA7" w:rsidRPr="00CA2AFF">
              <w:rPr>
                <w:bCs/>
              </w:rPr>
              <w:t>- installation</w:t>
            </w:r>
          </w:p>
        </w:tc>
        <w:tc>
          <w:tcPr>
            <w:tcW w:w="3300" w:type="dxa"/>
          </w:tcPr>
          <w:p w14:paraId="07FBAA83" w14:textId="77777777" w:rsidR="007C5BA7" w:rsidRPr="00B222DD" w:rsidRDefault="007C5BA7" w:rsidP="00FF66F1">
            <w:pPr>
              <w:pStyle w:val="NoSpacing"/>
              <w:jc w:val="right"/>
            </w:pPr>
            <w:r w:rsidRPr="00B222DD">
              <w:rPr>
                <w:bCs/>
              </w:rPr>
              <w:t xml:space="preserve">May – November </w:t>
            </w:r>
            <w:r w:rsidRPr="00B222DD">
              <w:t>2023</w:t>
            </w:r>
          </w:p>
        </w:tc>
      </w:tr>
    </w:tbl>
    <w:p w14:paraId="2B330594" w14:textId="77777777" w:rsidR="007C5BA7" w:rsidRPr="00B222DD" w:rsidRDefault="007C5BA7" w:rsidP="007C5BA7">
      <w:pPr>
        <w:pStyle w:val="NoSpacing"/>
      </w:pPr>
      <w:r w:rsidRPr="00B222DD">
        <w:t xml:space="preserve">Time Space Existence, European Cultural Centre, </w:t>
      </w:r>
      <w:r w:rsidRPr="00B222DD">
        <w:rPr>
          <w:i/>
          <w:iCs/>
        </w:rPr>
        <w:t xml:space="preserve">Architecture Venice </w:t>
      </w:r>
      <w:r>
        <w:t xml:space="preserve">Biennale </w:t>
      </w:r>
      <w:r w:rsidRPr="00B222DD">
        <w:rPr>
          <w:i/>
          <w:iCs/>
        </w:rPr>
        <w:t>2023</w:t>
      </w:r>
    </w:p>
    <w:p w14:paraId="35F35DFE" w14:textId="391C8886" w:rsidR="007C5BA7" w:rsidRDefault="006C47EB" w:rsidP="006C47EB">
      <w:pPr>
        <w:spacing w:after="0"/>
        <w:rPr>
          <w:b/>
          <w:bCs/>
          <w:sz w:val="20"/>
          <w:szCs w:val="22"/>
        </w:rPr>
      </w:pPr>
      <w:r>
        <w:rPr>
          <w:b/>
          <w:bCs/>
          <w:sz w:val="20"/>
          <w:szCs w:val="22"/>
        </w:rPr>
        <w:t>Magda Mostafa, Progressive Architects + The American University in Cairo</w:t>
      </w:r>
      <w:r w:rsidR="00A31E79">
        <w:rPr>
          <w:b/>
          <w:bCs/>
          <w:sz w:val="20"/>
          <w:szCs w:val="22"/>
        </w:rPr>
        <w:t xml:space="preserve"> (inc. Sherif Goubran)</w:t>
      </w:r>
    </w:p>
    <w:p w14:paraId="05CD397E" w14:textId="766DBAD9" w:rsidR="006C47EB" w:rsidRPr="00B222DD" w:rsidRDefault="006C47EB" w:rsidP="00D94E92">
      <w:pPr>
        <w:rPr>
          <w:sz w:val="20"/>
          <w:szCs w:val="22"/>
        </w:rPr>
      </w:pPr>
      <w:r w:rsidRPr="00B222DD">
        <w:rPr>
          <w:sz w:val="20"/>
          <w:szCs w:val="22"/>
        </w:rPr>
        <w:t xml:space="preserve">The installation explores questions </w:t>
      </w:r>
      <w:r w:rsidR="00261AA7">
        <w:rPr>
          <w:sz w:val="20"/>
          <w:szCs w:val="22"/>
        </w:rPr>
        <w:t>around the col</w:t>
      </w:r>
      <w:r w:rsidR="008F27E3">
        <w:rPr>
          <w:sz w:val="20"/>
          <w:szCs w:val="22"/>
        </w:rPr>
        <w:t xml:space="preserve">onisation of sound scapes in the city and invites visitors explore the </w:t>
      </w:r>
      <w:r w:rsidR="00D94E92">
        <w:rPr>
          <w:sz w:val="20"/>
          <w:szCs w:val="22"/>
        </w:rPr>
        <w:t xml:space="preserve">power of sensory escape spaces in the built environment.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4230"/>
      </w:tblGrid>
      <w:tr w:rsidR="00825711" w:rsidRPr="00B222DD" w14:paraId="2FD82BE0" w14:textId="77777777">
        <w:tc>
          <w:tcPr>
            <w:tcW w:w="6300" w:type="dxa"/>
          </w:tcPr>
          <w:bookmarkEnd w:id="551"/>
          <w:p w14:paraId="5D9148C4" w14:textId="77777777" w:rsidR="00825711" w:rsidRPr="00B222DD" w:rsidRDefault="00825711">
            <w:pPr>
              <w:pStyle w:val="NoSpacing"/>
              <w:ind w:left="-106"/>
              <w:rPr>
                <w:b/>
              </w:rPr>
            </w:pPr>
            <w:r w:rsidRPr="00B222DD">
              <w:rPr>
                <w:b/>
              </w:rPr>
              <w:t xml:space="preserve">Conjecture </w:t>
            </w:r>
            <w:r w:rsidRPr="00B222DD">
              <w:t>– art installation</w:t>
            </w:r>
          </w:p>
        </w:tc>
        <w:tc>
          <w:tcPr>
            <w:tcW w:w="4230" w:type="dxa"/>
          </w:tcPr>
          <w:p w14:paraId="29A16624" w14:textId="77777777" w:rsidR="00825711" w:rsidRPr="00B222DD" w:rsidRDefault="00825711">
            <w:pPr>
              <w:pStyle w:val="NoSpacing"/>
              <w:jc w:val="right"/>
            </w:pPr>
            <w:r w:rsidRPr="00B222DD">
              <w:t>November 2018</w:t>
            </w:r>
          </w:p>
        </w:tc>
      </w:tr>
    </w:tbl>
    <w:p w14:paraId="1317FE14" w14:textId="77777777" w:rsidR="00825711" w:rsidRPr="00B222DD" w:rsidRDefault="00825711" w:rsidP="00825711">
      <w:pPr>
        <w:pStyle w:val="NoSpacing"/>
      </w:pPr>
      <w:r w:rsidRPr="00B222DD">
        <w:t>Making arts, marking politics (art residency and exposition): May to November 2018</w:t>
      </w:r>
    </w:p>
    <w:p w14:paraId="1A7B069B" w14:textId="77777777" w:rsidR="00825711" w:rsidRPr="00B222DD" w:rsidRDefault="00825711" w:rsidP="00825711">
      <w:pPr>
        <w:pStyle w:val="NoSpacing"/>
      </w:pPr>
      <w:r w:rsidRPr="00B222DD">
        <w:t>Faculty of Fine Arts– Concordia University</w:t>
      </w:r>
    </w:p>
    <w:p w14:paraId="0E0832BC" w14:textId="6275055E" w:rsidR="00D94E92" w:rsidRDefault="00D94E92" w:rsidP="00D94E92">
      <w:pPr>
        <w:spacing w:after="0"/>
        <w:rPr>
          <w:sz w:val="20"/>
          <w:szCs w:val="22"/>
        </w:rPr>
      </w:pPr>
      <w:r w:rsidRPr="00D94E92">
        <w:rPr>
          <w:b/>
          <w:bCs/>
          <w:sz w:val="20"/>
          <w:szCs w:val="22"/>
        </w:rPr>
        <w:t>Sherif Goubran</w:t>
      </w:r>
      <w:r>
        <w:rPr>
          <w:b/>
          <w:bCs/>
          <w:sz w:val="20"/>
          <w:szCs w:val="22"/>
        </w:rPr>
        <w:t>, Artist in Residence</w:t>
      </w:r>
    </w:p>
    <w:p w14:paraId="7CB92AC4" w14:textId="0F997AC9" w:rsidR="00825711" w:rsidRPr="00B222DD" w:rsidRDefault="00825711" w:rsidP="00825711">
      <w:pPr>
        <w:rPr>
          <w:sz w:val="20"/>
          <w:szCs w:val="22"/>
        </w:rPr>
      </w:pPr>
      <w:r w:rsidRPr="00B222DD">
        <w:rPr>
          <w:sz w:val="20"/>
          <w:szCs w:val="22"/>
        </w:rPr>
        <w:t>The installation explores questions around vacancy in buildings. Part of the art residency that brought together the Alternative (Concordia’s political party-in-residence from Denmark) taking place at Expo 67 Canadian Pavilion (Parc Jean-Drapeau).</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870"/>
      </w:tblGrid>
      <w:tr w:rsidR="00825711" w:rsidRPr="00B222DD" w14:paraId="49CF36D2" w14:textId="77777777">
        <w:tc>
          <w:tcPr>
            <w:tcW w:w="6660" w:type="dxa"/>
          </w:tcPr>
          <w:p w14:paraId="66AAA5D3" w14:textId="77777777" w:rsidR="00825711" w:rsidRPr="00B222DD" w:rsidRDefault="00825711">
            <w:pPr>
              <w:pStyle w:val="NoSpacing"/>
              <w:ind w:left="-106"/>
              <w:rPr>
                <w:b/>
              </w:rPr>
            </w:pPr>
            <w:r w:rsidRPr="00B222DD">
              <w:rPr>
                <w:b/>
              </w:rPr>
              <w:t xml:space="preserve">The jars say it all, </w:t>
            </w:r>
            <w:r w:rsidRPr="00B222DD">
              <w:t>by Season Jars</w:t>
            </w:r>
            <w:r w:rsidRPr="00B222DD">
              <w:rPr>
                <w:b/>
              </w:rPr>
              <w:t xml:space="preserve"> </w:t>
            </w:r>
            <w:r w:rsidRPr="00B222DD">
              <w:t>– art installation</w:t>
            </w:r>
          </w:p>
        </w:tc>
        <w:tc>
          <w:tcPr>
            <w:tcW w:w="3870" w:type="dxa"/>
          </w:tcPr>
          <w:p w14:paraId="3BA87CF9" w14:textId="77777777" w:rsidR="00825711" w:rsidRPr="00B222DD" w:rsidRDefault="00825711">
            <w:pPr>
              <w:pStyle w:val="NoSpacing"/>
              <w:jc w:val="right"/>
            </w:pPr>
            <w:r w:rsidRPr="00B222DD">
              <w:t>November 2018</w:t>
            </w:r>
          </w:p>
        </w:tc>
      </w:tr>
    </w:tbl>
    <w:p w14:paraId="2D76F261" w14:textId="77777777" w:rsidR="00825711" w:rsidRPr="00B222DD" w:rsidRDefault="00825711" w:rsidP="00825711">
      <w:pPr>
        <w:pStyle w:val="NoSpacing"/>
      </w:pPr>
      <w:r w:rsidRPr="00B222DD">
        <w:t>4</w:t>
      </w:r>
      <w:r w:rsidRPr="00B222DD">
        <w:rPr>
          <w:vertAlign w:val="superscript"/>
        </w:rPr>
        <w:t>th</w:t>
      </w:r>
      <w:r w:rsidRPr="00B222DD">
        <w:t xml:space="preserve"> Space – Concordia University</w:t>
      </w:r>
    </w:p>
    <w:p w14:paraId="0CBA2CDB" w14:textId="13E6F3A1" w:rsidR="00D94E92" w:rsidRDefault="00D94E92" w:rsidP="00D94E92">
      <w:pPr>
        <w:spacing w:after="0"/>
        <w:rPr>
          <w:sz w:val="20"/>
          <w:szCs w:val="22"/>
        </w:rPr>
      </w:pPr>
      <w:r>
        <w:rPr>
          <w:b/>
          <w:bCs/>
          <w:sz w:val="20"/>
          <w:szCs w:val="22"/>
        </w:rPr>
        <w:t xml:space="preserve">Monica Dantas, </w:t>
      </w:r>
      <w:r w:rsidRPr="00D94E92">
        <w:rPr>
          <w:b/>
          <w:bCs/>
          <w:sz w:val="20"/>
          <w:szCs w:val="22"/>
        </w:rPr>
        <w:t>Sherif Goubra</w:t>
      </w:r>
      <w:r>
        <w:rPr>
          <w:b/>
          <w:bCs/>
          <w:sz w:val="20"/>
          <w:szCs w:val="22"/>
        </w:rPr>
        <w:t>n and Nadra Wagdy</w:t>
      </w:r>
    </w:p>
    <w:p w14:paraId="473D2FC8" w14:textId="58BAAE36" w:rsidR="00825711" w:rsidRPr="00B222DD" w:rsidRDefault="00825711" w:rsidP="00825711">
      <w:pPr>
        <w:rPr>
          <w:sz w:val="20"/>
          <w:szCs w:val="22"/>
        </w:rPr>
      </w:pPr>
      <w:r w:rsidRPr="00B222DD">
        <w:rPr>
          <w:sz w:val="20"/>
          <w:szCs w:val="22"/>
        </w:rPr>
        <w:t>Season Jars selected to create one of the contributing art installations at the inaugural event for the 4</w:t>
      </w:r>
      <w:r w:rsidRPr="00B222DD">
        <w:rPr>
          <w:sz w:val="20"/>
          <w:szCs w:val="22"/>
          <w:vertAlign w:val="superscript"/>
        </w:rPr>
        <w:t>th</w:t>
      </w:r>
      <w:r w:rsidRPr="00B222DD">
        <w:rPr>
          <w:sz w:val="20"/>
          <w:szCs w:val="22"/>
        </w:rPr>
        <w:t xml:space="preserve"> Space (Concordia University’s research creation exposition space).</w:t>
      </w:r>
    </w:p>
    <w:p w14:paraId="1222E87A" w14:textId="51EBECC3" w:rsidR="00A52984" w:rsidRDefault="00A52984">
      <w:pPr>
        <w:spacing w:after="0"/>
        <w:rPr>
          <w:sz w:val="20"/>
          <w:szCs w:val="22"/>
        </w:rPr>
      </w:pPr>
      <w:r>
        <w:rPr>
          <w:sz w:val="20"/>
          <w:szCs w:val="22"/>
        </w:rPr>
        <w:br w:type="page"/>
      </w:r>
    </w:p>
    <w:p w14:paraId="391BDF51" w14:textId="77777777" w:rsidR="00825711" w:rsidRPr="00B222DD" w:rsidRDefault="00825711" w:rsidP="00825711">
      <w:pPr>
        <w:pStyle w:val="Heading2"/>
      </w:pPr>
      <w:bookmarkStart w:id="552" w:name="_Toc12623986"/>
      <w:bookmarkStart w:id="553" w:name="_Toc27153759"/>
      <w:bookmarkStart w:id="554" w:name="_Toc27576515"/>
      <w:bookmarkStart w:id="555" w:name="_Toc27576577"/>
      <w:bookmarkStart w:id="556" w:name="_Toc30587005"/>
      <w:bookmarkStart w:id="557" w:name="_Toc30587783"/>
      <w:bookmarkStart w:id="558" w:name="_Toc39656835"/>
      <w:bookmarkStart w:id="559" w:name="_Toc43202339"/>
      <w:bookmarkStart w:id="560" w:name="_Toc44754346"/>
      <w:bookmarkStart w:id="561" w:name="_Toc72221804"/>
      <w:bookmarkStart w:id="562" w:name="_Toc80615075"/>
      <w:bookmarkStart w:id="563" w:name="_Toc93758044"/>
      <w:bookmarkStart w:id="564" w:name="_Toc104548328"/>
      <w:bookmarkStart w:id="565" w:name="_Toc120262735"/>
      <w:bookmarkStart w:id="566" w:name="_Toc128673374"/>
      <w:bookmarkStart w:id="567" w:name="_Toc130194828"/>
      <w:bookmarkStart w:id="568" w:name="_Toc135734664"/>
      <w:bookmarkStart w:id="569" w:name="_Toc136343217"/>
      <w:bookmarkStart w:id="570" w:name="_Toc137968072"/>
      <w:bookmarkStart w:id="571" w:name="_Toc150333751"/>
      <w:bookmarkStart w:id="572" w:name="_Toc162853810"/>
      <w:bookmarkStart w:id="573" w:name="_Toc171697563"/>
      <w:bookmarkStart w:id="574" w:name="_Toc172973661"/>
      <w:r w:rsidRPr="00B222DD">
        <w:t>Object design and creation</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gridCol w:w="720"/>
      </w:tblGrid>
      <w:tr w:rsidR="00825711" w:rsidRPr="00B222DD" w14:paraId="7079B2CA" w14:textId="77777777">
        <w:tc>
          <w:tcPr>
            <w:tcW w:w="9810" w:type="dxa"/>
          </w:tcPr>
          <w:p w14:paraId="7D52FA6B" w14:textId="77777777" w:rsidR="00825711" w:rsidRPr="00B222DD" w:rsidRDefault="00825711">
            <w:pPr>
              <w:pStyle w:val="NoSpacing"/>
              <w:ind w:left="-106"/>
              <w:rPr>
                <w:b/>
              </w:rPr>
            </w:pPr>
            <w:r w:rsidRPr="00B222DD">
              <w:rPr>
                <w:b/>
              </w:rPr>
              <w:t>Indoor Energy visualization and gamification</w:t>
            </w:r>
          </w:p>
        </w:tc>
        <w:tc>
          <w:tcPr>
            <w:tcW w:w="720" w:type="dxa"/>
          </w:tcPr>
          <w:p w14:paraId="735DCC76" w14:textId="77777777" w:rsidR="00825711" w:rsidRPr="00B222DD" w:rsidRDefault="00825711">
            <w:pPr>
              <w:pStyle w:val="NoSpacing"/>
              <w:jc w:val="right"/>
            </w:pPr>
            <w:r w:rsidRPr="00B222DD">
              <w:t>2019</w:t>
            </w:r>
          </w:p>
        </w:tc>
      </w:tr>
    </w:tbl>
    <w:p w14:paraId="07CCED31" w14:textId="77777777" w:rsidR="00825711" w:rsidRPr="00B222DD" w:rsidRDefault="00825711" w:rsidP="00825711">
      <w:pPr>
        <w:pStyle w:val="NoSpacing"/>
      </w:pPr>
      <w:r w:rsidRPr="00B222DD">
        <w:t>4TH SPACE – Concordia University</w:t>
      </w:r>
    </w:p>
    <w:p w14:paraId="5BB42360" w14:textId="77777777" w:rsidR="00825711" w:rsidRPr="00B222DD" w:rsidRDefault="00825711" w:rsidP="00825711">
      <w:pPr>
        <w:pStyle w:val="Subtitle"/>
      </w:pPr>
      <w:r w:rsidRPr="00B222DD">
        <w:t xml:space="preserve">Co-designed an energy-based visualization and comfort game for space users using current sensors and processing.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883"/>
      </w:tblGrid>
      <w:tr w:rsidR="00825711" w:rsidRPr="00B222DD" w14:paraId="6FFAA68D" w14:textId="77777777">
        <w:tc>
          <w:tcPr>
            <w:tcW w:w="8647" w:type="dxa"/>
          </w:tcPr>
          <w:p w14:paraId="28BE0B05" w14:textId="77777777" w:rsidR="00825711" w:rsidRPr="00B222DD" w:rsidRDefault="00825711">
            <w:pPr>
              <w:pStyle w:val="NoSpacing"/>
              <w:ind w:left="-106"/>
              <w:rPr>
                <w:b/>
              </w:rPr>
            </w:pPr>
            <w:r w:rsidRPr="00B222DD">
              <w:rPr>
                <w:b/>
              </w:rPr>
              <w:t xml:space="preserve">Modelling and 3D printing of Animal Trachea </w:t>
            </w:r>
          </w:p>
        </w:tc>
        <w:tc>
          <w:tcPr>
            <w:tcW w:w="1883" w:type="dxa"/>
          </w:tcPr>
          <w:p w14:paraId="1DB97CEF" w14:textId="77777777" w:rsidR="00825711" w:rsidRPr="00B222DD" w:rsidRDefault="00825711">
            <w:pPr>
              <w:pStyle w:val="NoSpacing"/>
              <w:jc w:val="right"/>
            </w:pPr>
            <w:r w:rsidRPr="00B222DD">
              <w:t>2016 - 2018</w:t>
            </w:r>
          </w:p>
        </w:tc>
      </w:tr>
    </w:tbl>
    <w:p w14:paraId="7DD4653B" w14:textId="77777777" w:rsidR="00825711" w:rsidRPr="00B222DD" w:rsidRDefault="00825711" w:rsidP="00825711">
      <w:pPr>
        <w:pStyle w:val="NoSpacing"/>
      </w:pPr>
      <w:r w:rsidRPr="00B222DD">
        <w:t>McGill University - Project led by McGill ENT (Head and neck surgery) medical residents.</w:t>
      </w:r>
    </w:p>
    <w:p w14:paraId="583C8BEE" w14:textId="77777777" w:rsidR="00825711" w:rsidRDefault="00825711" w:rsidP="00825711">
      <w:pPr>
        <w:pStyle w:val="Subtitle"/>
      </w:pPr>
      <w:r w:rsidRPr="00B222DD">
        <w:t xml:space="preserve">Designed, modelled and optimized a biologically accurate model of an animal trachea to be used in provincial and federal government funded stem cell research - Contribution acknowledged in journals articles and students’ masters’ dissertations.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880"/>
      </w:tblGrid>
      <w:tr w:rsidR="001B195B" w:rsidRPr="00B222DD" w14:paraId="17FBE184" w14:textId="77777777">
        <w:tc>
          <w:tcPr>
            <w:tcW w:w="7650" w:type="dxa"/>
          </w:tcPr>
          <w:p w14:paraId="2B470C80" w14:textId="77777777" w:rsidR="001B195B" w:rsidRPr="00B222DD" w:rsidRDefault="001B195B">
            <w:pPr>
              <w:pStyle w:val="NoSpacing"/>
              <w:ind w:left="-106"/>
              <w:rPr>
                <w:b/>
              </w:rPr>
            </w:pPr>
            <w:r w:rsidRPr="00B222DD">
              <w:rPr>
                <w:b/>
              </w:rPr>
              <w:t xml:space="preserve">Concordia’s moving and talking compost character </w:t>
            </w:r>
            <w:r w:rsidRPr="00B222DD">
              <w:t>– object design</w:t>
            </w:r>
          </w:p>
        </w:tc>
        <w:tc>
          <w:tcPr>
            <w:tcW w:w="2880" w:type="dxa"/>
          </w:tcPr>
          <w:p w14:paraId="5FB759C6" w14:textId="339CD5B4" w:rsidR="001B195B" w:rsidRPr="00B222DD" w:rsidRDefault="001B195B">
            <w:pPr>
              <w:pStyle w:val="NoSpacing"/>
              <w:jc w:val="right"/>
            </w:pPr>
            <w:r w:rsidRPr="00B222DD">
              <w:t>2016</w:t>
            </w:r>
          </w:p>
        </w:tc>
      </w:tr>
    </w:tbl>
    <w:p w14:paraId="35073D9A" w14:textId="77777777" w:rsidR="001B195B" w:rsidRPr="00B222DD" w:rsidRDefault="001B195B" w:rsidP="001B195B">
      <w:pPr>
        <w:pStyle w:val="NoSpacing"/>
      </w:pPr>
      <w:r w:rsidRPr="00B222DD">
        <w:t>Waste not want not, Compost awareness campaign – Concordia University</w:t>
      </w:r>
    </w:p>
    <w:p w14:paraId="31B942DE" w14:textId="1FB27FA6" w:rsidR="001B195B" w:rsidRDefault="001B195B" w:rsidP="001B195B">
      <w:pPr>
        <w:rPr>
          <w:sz w:val="20"/>
          <w:szCs w:val="22"/>
        </w:rPr>
      </w:pPr>
      <w:r w:rsidRPr="00B222DD">
        <w:rPr>
          <w:sz w:val="20"/>
          <w:szCs w:val="22"/>
        </w:rPr>
        <w:t xml:space="preserve">Designed and built a fully controlled moving and talking compost bin that was used in creating a comedy during the campaign events. Preview: </w:t>
      </w:r>
      <w:hyperlink r:id="rId11" w:history="1">
        <w:r w:rsidR="00D315F6" w:rsidRPr="0083099B">
          <w:rPr>
            <w:rStyle w:val="Hyperlink"/>
            <w:sz w:val="20"/>
            <w:szCs w:val="22"/>
          </w:rPr>
          <w:t>https://www.youtube.com/watch?v=nUZtS8Q_rVk</w:t>
        </w:r>
      </w:hyperlink>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gridCol w:w="720"/>
      </w:tblGrid>
      <w:tr w:rsidR="00825711" w:rsidRPr="00B222DD" w14:paraId="598AC536" w14:textId="77777777">
        <w:tc>
          <w:tcPr>
            <w:tcW w:w="9810" w:type="dxa"/>
          </w:tcPr>
          <w:p w14:paraId="62F63EEA" w14:textId="77777777" w:rsidR="00825711" w:rsidRPr="00B222DD" w:rsidRDefault="00825711">
            <w:pPr>
              <w:pStyle w:val="NoSpacing"/>
              <w:ind w:left="-106"/>
              <w:rPr>
                <w:b/>
              </w:rPr>
            </w:pPr>
            <w:r w:rsidRPr="00B222DD">
              <w:rPr>
                <w:b/>
              </w:rPr>
              <w:t>Helium Filled Soap Bubble (HFSB) for large scale flow visualization using Particle Image Velocimetry (PIV)</w:t>
            </w:r>
          </w:p>
        </w:tc>
        <w:tc>
          <w:tcPr>
            <w:tcW w:w="720" w:type="dxa"/>
          </w:tcPr>
          <w:p w14:paraId="1BD87199" w14:textId="77777777" w:rsidR="00825711" w:rsidRPr="00B222DD" w:rsidRDefault="00825711">
            <w:pPr>
              <w:pStyle w:val="NoSpacing"/>
              <w:jc w:val="right"/>
            </w:pPr>
            <w:r w:rsidRPr="00B222DD">
              <w:t>2016</w:t>
            </w:r>
          </w:p>
        </w:tc>
      </w:tr>
    </w:tbl>
    <w:p w14:paraId="3BBC7F29" w14:textId="4B09EBB7" w:rsidR="00825711" w:rsidRPr="00B222DD" w:rsidRDefault="00825711" w:rsidP="00825711">
      <w:pPr>
        <w:pStyle w:val="NoSpacing"/>
      </w:pPr>
      <w:r w:rsidRPr="00B222DD">
        <w:t xml:space="preserve">Concordia University – </w:t>
      </w:r>
      <w:r w:rsidR="009B44B5" w:rsidRPr="00B222DD">
        <w:t>Designed for the Building Envelope Research Laboratory</w:t>
      </w:r>
    </w:p>
    <w:p w14:paraId="496719DE" w14:textId="77777777" w:rsidR="00825711" w:rsidRPr="00B222DD" w:rsidRDefault="00825711" w:rsidP="00825711">
      <w:pPr>
        <w:pStyle w:val="Subtitle"/>
      </w:pPr>
      <w:r w:rsidRPr="00B222DD">
        <w:t>In order to visualize air flow in large scale, a system was designed, prototyped, tested and fabricated to produce HFSB that can be used with 2D laser PIV in laboratory experiments. Work submitted as a picture in the NSERC Science Exposed 2018 competition.</w:t>
      </w:r>
    </w:p>
    <w:p w14:paraId="1358288D" w14:textId="77777777" w:rsidR="00825711" w:rsidRDefault="00825711" w:rsidP="00825711"/>
    <w:p w14:paraId="68A2E415" w14:textId="77777777" w:rsidR="00D315F6" w:rsidRPr="00B222DD" w:rsidRDefault="00D315F6" w:rsidP="00825711"/>
    <w:p w14:paraId="381866F7" w14:textId="77777777" w:rsidR="00825711" w:rsidRPr="00B222DD" w:rsidRDefault="00825711" w:rsidP="00825711">
      <w:pPr>
        <w:pStyle w:val="Heading2"/>
      </w:pPr>
      <w:bookmarkStart w:id="575" w:name="_Toc12623987"/>
      <w:bookmarkStart w:id="576" w:name="_Toc27153760"/>
      <w:bookmarkStart w:id="577" w:name="_Toc27576516"/>
      <w:bookmarkStart w:id="578" w:name="_Toc27576578"/>
      <w:bookmarkStart w:id="579" w:name="_Toc30587006"/>
      <w:bookmarkStart w:id="580" w:name="_Toc30587784"/>
      <w:bookmarkStart w:id="581" w:name="_Toc39656836"/>
      <w:bookmarkStart w:id="582" w:name="_Toc43202340"/>
      <w:bookmarkStart w:id="583" w:name="_Toc44754347"/>
      <w:bookmarkStart w:id="584" w:name="_Toc72221805"/>
      <w:bookmarkStart w:id="585" w:name="_Toc80615076"/>
      <w:bookmarkStart w:id="586" w:name="_Toc93758045"/>
      <w:bookmarkStart w:id="587" w:name="_Toc104548329"/>
      <w:bookmarkStart w:id="588" w:name="_Toc120262736"/>
      <w:bookmarkStart w:id="589" w:name="_Toc128673375"/>
      <w:bookmarkStart w:id="590" w:name="_Toc130194829"/>
      <w:bookmarkStart w:id="591" w:name="_Toc135734665"/>
      <w:bookmarkStart w:id="592" w:name="_Toc136343218"/>
      <w:bookmarkStart w:id="593" w:name="_Toc137968073"/>
      <w:bookmarkStart w:id="594" w:name="_Toc150333752"/>
      <w:bookmarkStart w:id="595" w:name="_Toc162853811"/>
      <w:bookmarkStart w:id="596" w:name="_Toc171697564"/>
      <w:bookmarkStart w:id="597" w:name="_Toc172973662"/>
      <w:r w:rsidRPr="00B222DD">
        <w:t>Literary salon</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1B32DEFC" w14:textId="77777777" w:rsidR="00825711" w:rsidRPr="00B222DD" w:rsidRDefault="00825711" w:rsidP="00825711">
      <w:pPr>
        <w:pStyle w:val="NoSpacing"/>
      </w:pPr>
      <w:r w:rsidRPr="00B222DD">
        <w:t>Goubran, S. (2014). 5269, Rue Saint Hubert - a novel for young adults. In 9th Conference for Excellence in Undergraduate Research, Entrepreneurship, and Creative Achievement. Cairo, Egypt.</w:t>
      </w:r>
    </w:p>
    <w:p w14:paraId="09A12771" w14:textId="77777777" w:rsidR="00825711" w:rsidRPr="00B222DD" w:rsidRDefault="00825711" w:rsidP="00825711">
      <w:pPr>
        <w:pStyle w:val="Subtitle"/>
        <w:ind w:left="720"/>
      </w:pPr>
      <w:r w:rsidRPr="00B222DD">
        <w:t xml:space="preserve">Presented a novel that narrates the life experience of a young designer who immigrates to Canada from Syria amid the political unrest. </w:t>
      </w:r>
    </w:p>
    <w:p w14:paraId="0672CEE1" w14:textId="77777777" w:rsidR="00825711" w:rsidRPr="00B222DD" w:rsidRDefault="00825711" w:rsidP="00825711">
      <w:pPr>
        <w:pStyle w:val="NoSpacing"/>
      </w:pPr>
      <w:r w:rsidRPr="00B222DD">
        <w:t xml:space="preserve">Goubran, S. (2014). A Countryside Dream - an illustrated children’s book (age 6-8).  </w:t>
      </w:r>
    </w:p>
    <w:p w14:paraId="083CAAF6" w14:textId="77777777" w:rsidR="008C613B" w:rsidRDefault="00825711" w:rsidP="00825711">
      <w:pPr>
        <w:pStyle w:val="Subtitle"/>
        <w:ind w:left="720"/>
      </w:pPr>
      <w:r w:rsidRPr="00B222DD">
        <w:t>Presented at the American University Nursery – part of the EURECA local conference.  The book aims to help children understand basic sustainability and social justice principles and overcome negative perceptions of rural dwellers and farmers in Egypt.</w:t>
      </w:r>
    </w:p>
    <w:p w14:paraId="7052C763" w14:textId="133B4E87" w:rsidR="00A52984" w:rsidRDefault="00A52984">
      <w:pPr>
        <w:spacing w:after="0"/>
        <w:rPr>
          <w:sz w:val="20"/>
          <w:szCs w:val="22"/>
        </w:rPr>
      </w:pPr>
      <w:r>
        <w:rPr>
          <w:sz w:val="20"/>
          <w:szCs w:val="22"/>
        </w:rPr>
        <w:br w:type="page"/>
      </w:r>
    </w:p>
    <w:p w14:paraId="3F5C7F1B" w14:textId="55925D9A" w:rsidR="00461C71" w:rsidRPr="00B222DD" w:rsidRDefault="00461C71" w:rsidP="00461C71">
      <w:pPr>
        <w:pStyle w:val="Heading1"/>
        <w:rPr>
          <w:color w:val="404040" w:themeColor="text1" w:themeTint="BF"/>
        </w:rPr>
      </w:pPr>
      <w:bookmarkStart w:id="598" w:name="_Toc135734666"/>
      <w:bookmarkStart w:id="599" w:name="_Toc172973663"/>
      <w:r w:rsidRPr="00B222DD">
        <w:rPr>
          <w:color w:val="404040" w:themeColor="text1" w:themeTint="BF"/>
        </w:rPr>
        <w:t>Other contributions</w:t>
      </w:r>
      <w:bookmarkEnd w:id="598"/>
      <w:bookmarkEnd w:id="599"/>
    </w:p>
    <w:p w14:paraId="5A850F77" w14:textId="783DFD6F" w:rsidR="00461C71" w:rsidRPr="00B222DD" w:rsidRDefault="00461C71" w:rsidP="00461C71">
      <w:pPr>
        <w:pStyle w:val="Heading2"/>
      </w:pPr>
      <w:bookmarkStart w:id="600" w:name="_Toc30586999"/>
      <w:bookmarkStart w:id="601" w:name="_Toc30587776"/>
      <w:bookmarkStart w:id="602" w:name="_Toc39656828"/>
      <w:bookmarkStart w:id="603" w:name="_Toc43202332"/>
      <w:bookmarkStart w:id="604" w:name="_Toc44754339"/>
      <w:bookmarkStart w:id="605" w:name="_Toc72221797"/>
      <w:bookmarkStart w:id="606" w:name="_Toc80615068"/>
      <w:bookmarkStart w:id="607" w:name="_Toc93758036"/>
      <w:bookmarkStart w:id="608" w:name="_Toc104548320"/>
      <w:bookmarkStart w:id="609" w:name="_Toc120262727"/>
      <w:bookmarkStart w:id="610" w:name="_Toc128673366"/>
      <w:bookmarkStart w:id="611" w:name="_Toc130194831"/>
      <w:bookmarkStart w:id="612" w:name="_Toc135734667"/>
      <w:bookmarkStart w:id="613" w:name="_Toc136343220"/>
      <w:bookmarkStart w:id="614" w:name="_Toc137968075"/>
      <w:bookmarkStart w:id="615" w:name="_Toc150333754"/>
      <w:bookmarkStart w:id="616" w:name="_Toc162853814"/>
      <w:bookmarkStart w:id="617" w:name="_Toc171697567"/>
      <w:bookmarkStart w:id="618" w:name="_Toc172973664"/>
      <w:bookmarkStart w:id="619" w:name="_Hlk74855530"/>
      <w:r w:rsidRPr="00B222DD">
        <w:t xml:space="preserve">Opinions, blogs, and </w:t>
      </w:r>
      <w:bookmarkEnd w:id="600"/>
      <w:bookmarkEnd w:id="601"/>
      <w:r w:rsidR="001E6CA9" w:rsidRPr="00B222DD">
        <w:t>editorials</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0E7D5D21" w14:textId="11B7F3B9" w:rsidR="00056CF4" w:rsidRPr="00B222DD" w:rsidRDefault="00056CF4" w:rsidP="00056CF4">
      <w:pPr>
        <w:pStyle w:val="NoSpacing"/>
        <w:spacing w:before="60"/>
        <w:rPr>
          <w:b/>
        </w:rPr>
      </w:pPr>
      <w:r w:rsidRPr="00B222DD">
        <w:rPr>
          <w:b/>
        </w:rPr>
        <w:t>Opinion: Sustainable design is good design!</w:t>
      </w:r>
    </w:p>
    <w:p w14:paraId="792CFF60" w14:textId="15EAB31B" w:rsidR="00056CF4" w:rsidRPr="00B222DD" w:rsidRDefault="00056CF4" w:rsidP="00056CF4">
      <w:pPr>
        <w:pStyle w:val="NoSpacing"/>
      </w:pPr>
      <w:r w:rsidRPr="00B222DD">
        <w:t xml:space="preserve">Published by AUC Today </w:t>
      </w:r>
      <w:r w:rsidR="00071167" w:rsidRPr="00B222DD">
        <w:t xml:space="preserve">– </w:t>
      </w:r>
      <w:r w:rsidRPr="00B222DD">
        <w:t>Summer 2022</w:t>
      </w:r>
    </w:p>
    <w:p w14:paraId="4E4DFA03" w14:textId="19A8D28B" w:rsidR="00056CF4" w:rsidRPr="00B222DD" w:rsidRDefault="007F2329" w:rsidP="00056CF4">
      <w:pPr>
        <w:pStyle w:val="NoSpacing"/>
        <w:spacing w:before="60"/>
        <w:rPr>
          <w:sz w:val="20"/>
          <w:szCs w:val="22"/>
        </w:rPr>
      </w:pPr>
      <w:r w:rsidRPr="00B222DD">
        <w:rPr>
          <w:sz w:val="20"/>
          <w:szCs w:val="22"/>
        </w:rPr>
        <w:t>https://auctoday.com/2022/06/22/akher-kalam-3/</w:t>
      </w:r>
    </w:p>
    <w:p w14:paraId="3CFCAC9B" w14:textId="1706F2ED" w:rsidR="002C23FD" w:rsidRPr="00B222DD" w:rsidRDefault="002C23FD" w:rsidP="002C23FD">
      <w:pPr>
        <w:pStyle w:val="NoSpacing"/>
        <w:spacing w:before="60"/>
        <w:rPr>
          <w:b/>
        </w:rPr>
      </w:pPr>
      <w:r w:rsidRPr="00B222DD">
        <w:rPr>
          <w:b/>
        </w:rPr>
        <w:t>Blog: Short term rentals and real estate in the time of corona</w:t>
      </w:r>
    </w:p>
    <w:p w14:paraId="4476898E" w14:textId="05882DA8" w:rsidR="002C23FD" w:rsidRPr="00B222DD" w:rsidRDefault="002C23FD" w:rsidP="002C23FD">
      <w:pPr>
        <w:pStyle w:val="NoSpacing"/>
      </w:pPr>
      <w:r w:rsidRPr="00B222DD">
        <w:t xml:space="preserve">Published by Concordia University – </w:t>
      </w:r>
      <w:r w:rsidR="00273810" w:rsidRPr="00B222DD">
        <w:t>April 1</w:t>
      </w:r>
      <w:r w:rsidR="00273810" w:rsidRPr="00B222DD">
        <w:rPr>
          <w:vertAlign w:val="superscript"/>
        </w:rPr>
        <w:t>st</w:t>
      </w:r>
      <w:r w:rsidRPr="00B222DD">
        <w:t>, 2020</w:t>
      </w:r>
    </w:p>
    <w:p w14:paraId="1287DEDC" w14:textId="4AEF83DA" w:rsidR="002C23FD" w:rsidRPr="00B222DD" w:rsidRDefault="007245A5" w:rsidP="002C23FD">
      <w:pPr>
        <w:pStyle w:val="NoSpacing"/>
        <w:spacing w:before="60"/>
        <w:rPr>
          <w:sz w:val="20"/>
          <w:szCs w:val="22"/>
        </w:rPr>
      </w:pPr>
      <w:r w:rsidRPr="00B222DD">
        <w:rPr>
          <w:sz w:val="20"/>
          <w:szCs w:val="22"/>
        </w:rPr>
        <w:t>https://www.concordia.ca/cunews/offices/vprgs/sgs/public-scholars-19/2020/04/01/short-term-rentals-and-real-estate-in-the-time-of-corona.html</w:t>
      </w:r>
    </w:p>
    <w:p w14:paraId="78EE24D0" w14:textId="37436955" w:rsidR="00AD6617" w:rsidRPr="00B222DD" w:rsidRDefault="00AD6617" w:rsidP="00AD6617">
      <w:pPr>
        <w:pStyle w:val="NoSpacing"/>
        <w:spacing w:before="60"/>
        <w:rPr>
          <w:b/>
        </w:rPr>
      </w:pPr>
      <w:r w:rsidRPr="00B222DD">
        <w:rPr>
          <w:b/>
        </w:rPr>
        <w:t xml:space="preserve">Blog: </w:t>
      </w:r>
      <w:r w:rsidR="00D02792" w:rsidRPr="00B222DD">
        <w:rPr>
          <w:b/>
        </w:rPr>
        <w:t>Climate change: mitigation, adaptation and the role of design</w:t>
      </w:r>
    </w:p>
    <w:p w14:paraId="63074144" w14:textId="68D3B8BC" w:rsidR="00AD6617" w:rsidRPr="00B222DD" w:rsidRDefault="00AD6617" w:rsidP="00AD6617">
      <w:pPr>
        <w:pStyle w:val="NoSpacing"/>
      </w:pPr>
      <w:r w:rsidRPr="00B222DD">
        <w:t xml:space="preserve">Published by Concordia University – </w:t>
      </w:r>
      <w:r w:rsidR="00D02792" w:rsidRPr="00B222DD">
        <w:t>January</w:t>
      </w:r>
      <w:r w:rsidRPr="00B222DD">
        <w:t xml:space="preserve"> </w:t>
      </w:r>
      <w:r w:rsidR="00974820" w:rsidRPr="00B222DD">
        <w:t>28</w:t>
      </w:r>
      <w:r w:rsidRPr="00B222DD">
        <w:rPr>
          <w:vertAlign w:val="superscript"/>
        </w:rPr>
        <w:t>th</w:t>
      </w:r>
      <w:r w:rsidRPr="00B222DD">
        <w:t>, 20</w:t>
      </w:r>
      <w:r w:rsidR="00974820" w:rsidRPr="00B222DD">
        <w:t>20</w:t>
      </w:r>
    </w:p>
    <w:p w14:paraId="54FB6FFD" w14:textId="77777777" w:rsidR="00F6749E" w:rsidRPr="00B222DD" w:rsidRDefault="00F6749E" w:rsidP="00AD6617">
      <w:pPr>
        <w:pStyle w:val="NoSpacing"/>
        <w:spacing w:before="60"/>
        <w:rPr>
          <w:sz w:val="20"/>
          <w:szCs w:val="22"/>
        </w:rPr>
      </w:pPr>
      <w:r w:rsidRPr="00B222DD">
        <w:rPr>
          <w:sz w:val="20"/>
          <w:szCs w:val="22"/>
        </w:rPr>
        <w:t>https://www.concordia.ca/cunews/offices/vprgs/sgs/public-scholars-19/2020/01/28/climate-change-mitigation-adaptation-and-the-role-of-design.html</w:t>
      </w:r>
    </w:p>
    <w:p w14:paraId="3DAF2E35" w14:textId="72CD9C8B" w:rsidR="00461C71" w:rsidRPr="00B222DD" w:rsidRDefault="00461C71" w:rsidP="00AD6617">
      <w:pPr>
        <w:pStyle w:val="NoSpacing"/>
        <w:spacing w:before="60"/>
        <w:rPr>
          <w:b/>
        </w:rPr>
      </w:pPr>
      <w:r w:rsidRPr="00B222DD">
        <w:rPr>
          <w:b/>
        </w:rPr>
        <w:t>Editorial: When the act of making creates a refuge</w:t>
      </w:r>
    </w:p>
    <w:p w14:paraId="048C8944" w14:textId="6433CA4B" w:rsidR="00461C71" w:rsidRPr="00B222DD" w:rsidRDefault="00AD6617" w:rsidP="00461C71">
      <w:pPr>
        <w:pStyle w:val="NoSpacing"/>
      </w:pPr>
      <w:r w:rsidRPr="00B222DD">
        <w:t>P</w:t>
      </w:r>
      <w:r w:rsidR="00461C71" w:rsidRPr="00B222DD">
        <w:t xml:space="preserve">ublished by Concordia University Chair in IDEAS-BE – </w:t>
      </w:r>
      <w:r w:rsidRPr="00B222DD">
        <w:t>2020</w:t>
      </w:r>
    </w:p>
    <w:p w14:paraId="1E7A994C" w14:textId="77777777" w:rsidR="00461C71" w:rsidRPr="00B222DD" w:rsidRDefault="00461C71" w:rsidP="00461C71">
      <w:pPr>
        <w:pStyle w:val="NoSpacing"/>
        <w:spacing w:before="60"/>
        <w:rPr>
          <w:b/>
        </w:rPr>
      </w:pPr>
      <w:r w:rsidRPr="00B222DD">
        <w:rPr>
          <w:b/>
        </w:rPr>
        <w:t xml:space="preserve">Editorial: A timber building as a showcase of the urban future </w:t>
      </w:r>
    </w:p>
    <w:p w14:paraId="6057B6CC" w14:textId="5A6A7F18" w:rsidR="00461C71" w:rsidRPr="00B222DD" w:rsidRDefault="00AD6617" w:rsidP="00461C71">
      <w:pPr>
        <w:pStyle w:val="NoSpacing"/>
      </w:pPr>
      <w:r w:rsidRPr="00B222DD">
        <w:t>Published</w:t>
      </w:r>
      <w:r w:rsidR="00461C71" w:rsidRPr="00B222DD">
        <w:t xml:space="preserve"> by Concordia University Chair in IDEAS-BE – </w:t>
      </w:r>
      <w:r w:rsidRPr="00B222DD">
        <w:t>2019</w:t>
      </w:r>
    </w:p>
    <w:p w14:paraId="200CA72C" w14:textId="77777777" w:rsidR="00461C71" w:rsidRPr="00B222DD" w:rsidRDefault="00461C71" w:rsidP="00461C71">
      <w:pPr>
        <w:pStyle w:val="NoSpacing"/>
        <w:spacing w:before="60"/>
        <w:rPr>
          <w:b/>
        </w:rPr>
      </w:pPr>
      <w:r w:rsidRPr="00B222DD">
        <w:rPr>
          <w:b/>
        </w:rPr>
        <w:t>Editorial: The Tragedy of the Fallen Crows</w:t>
      </w:r>
    </w:p>
    <w:p w14:paraId="20760E84" w14:textId="5575D792" w:rsidR="00461C71" w:rsidRPr="00B222DD" w:rsidRDefault="00461C71" w:rsidP="00461C71">
      <w:pPr>
        <w:pStyle w:val="NoSpacing"/>
      </w:pPr>
      <w:r w:rsidRPr="00B222DD">
        <w:t xml:space="preserve">Published by Concordia University Chair in IDEAS-BE – </w:t>
      </w:r>
      <w:r w:rsidR="00AD6617" w:rsidRPr="00B222DD">
        <w:t>2019</w:t>
      </w:r>
    </w:p>
    <w:p w14:paraId="6C179506" w14:textId="77777777" w:rsidR="00461C71" w:rsidRPr="00B222DD" w:rsidRDefault="00461C71" w:rsidP="00461C71">
      <w:pPr>
        <w:pStyle w:val="NoSpacing"/>
        <w:rPr>
          <w:sz w:val="20"/>
          <w:szCs w:val="22"/>
        </w:rPr>
      </w:pPr>
      <w:r w:rsidRPr="00B222DD">
        <w:rPr>
          <w:sz w:val="20"/>
          <w:szCs w:val="22"/>
        </w:rPr>
        <w:t>https://ideas-be.ca/data/gerard-beaulieu-where-the-rubber-meets-the-road-2018/</w:t>
      </w:r>
    </w:p>
    <w:p w14:paraId="5FBCF46C" w14:textId="77777777" w:rsidR="00461C71" w:rsidRPr="00B222DD" w:rsidRDefault="00461C71" w:rsidP="00461C71">
      <w:pPr>
        <w:pStyle w:val="NoSpacing"/>
        <w:spacing w:before="60"/>
        <w:rPr>
          <w:b/>
        </w:rPr>
      </w:pPr>
      <w:r w:rsidRPr="00B222DD">
        <w:rPr>
          <w:b/>
        </w:rPr>
        <w:t>Blog: To automate or to educate?</w:t>
      </w:r>
    </w:p>
    <w:p w14:paraId="6EF9CD24" w14:textId="77777777" w:rsidR="00461C71" w:rsidRPr="00B222DD" w:rsidRDefault="00461C71" w:rsidP="00461C71">
      <w:pPr>
        <w:pStyle w:val="NoSpacing"/>
      </w:pPr>
      <w:r w:rsidRPr="00B222DD">
        <w:t>Published by Concordia University – November 19</w:t>
      </w:r>
      <w:r w:rsidRPr="00B222DD">
        <w:rPr>
          <w:vertAlign w:val="superscript"/>
        </w:rPr>
        <w:t>th</w:t>
      </w:r>
      <w:r w:rsidRPr="00B222DD">
        <w:t>, 2019</w:t>
      </w:r>
    </w:p>
    <w:p w14:paraId="003FCC3A" w14:textId="77777777" w:rsidR="00461C71" w:rsidRPr="00B222DD" w:rsidRDefault="00461C71" w:rsidP="00461C71">
      <w:pPr>
        <w:pStyle w:val="NoSpacing"/>
        <w:rPr>
          <w:sz w:val="20"/>
          <w:szCs w:val="22"/>
        </w:rPr>
      </w:pPr>
      <w:r w:rsidRPr="00B222DD">
        <w:rPr>
          <w:sz w:val="20"/>
          <w:szCs w:val="22"/>
        </w:rPr>
        <w:t>https://www.concordia.ca/cunews/offices/vprgs/sgs/public-scholars-19/2019/11/19/to-automate-or-to-educate.html</w:t>
      </w:r>
    </w:p>
    <w:p w14:paraId="2A8A8126" w14:textId="77777777" w:rsidR="00461C71" w:rsidRPr="00B222DD" w:rsidRDefault="00461C71" w:rsidP="00461C71">
      <w:pPr>
        <w:pStyle w:val="NoSpacing"/>
        <w:spacing w:before="60"/>
        <w:rPr>
          <w:b/>
        </w:rPr>
      </w:pPr>
      <w:r w:rsidRPr="00B222DD">
        <w:rPr>
          <w:b/>
        </w:rPr>
        <w:t>Blog: What I have learned from studying sustainability in buildings for the last 5 years</w:t>
      </w:r>
    </w:p>
    <w:p w14:paraId="1E894B80" w14:textId="77777777" w:rsidR="00461C71" w:rsidRPr="00B222DD" w:rsidRDefault="00461C71" w:rsidP="00461C71">
      <w:pPr>
        <w:pStyle w:val="NoSpacing"/>
      </w:pPr>
      <w:r w:rsidRPr="00B222DD">
        <w:t>Published by Concordia University – September 10</w:t>
      </w:r>
      <w:r w:rsidRPr="00B222DD">
        <w:rPr>
          <w:vertAlign w:val="superscript"/>
        </w:rPr>
        <w:t>th</w:t>
      </w:r>
      <w:r w:rsidRPr="00B222DD">
        <w:t>, 2019</w:t>
      </w:r>
    </w:p>
    <w:p w14:paraId="1422344F" w14:textId="77777777" w:rsidR="00461C71" w:rsidRPr="00B222DD" w:rsidRDefault="00461C71" w:rsidP="00461C71">
      <w:pPr>
        <w:spacing w:after="0"/>
        <w:rPr>
          <w:sz w:val="20"/>
          <w:szCs w:val="22"/>
        </w:rPr>
      </w:pPr>
      <w:r w:rsidRPr="00B222DD">
        <w:rPr>
          <w:sz w:val="20"/>
          <w:szCs w:val="22"/>
        </w:rPr>
        <w:t>https://www.concordia.ca/cunews/offices/vprgs/sgs/public-scholars-19/2019/09/10/what-i-have-learned-from-studying-sustainability-in-buildings-for-the-last-5-years.html</w:t>
      </w:r>
    </w:p>
    <w:p w14:paraId="7F3D871F" w14:textId="77777777" w:rsidR="00461C71" w:rsidRPr="00B222DD" w:rsidRDefault="00461C71" w:rsidP="00461C71">
      <w:pPr>
        <w:pStyle w:val="NoSpacing"/>
        <w:spacing w:before="60"/>
        <w:rPr>
          <w:b/>
        </w:rPr>
      </w:pPr>
      <w:r w:rsidRPr="00B222DD">
        <w:rPr>
          <w:b/>
        </w:rPr>
        <w:t>Blog: We need to transition beyond the 'doing good by paying more' model</w:t>
      </w:r>
    </w:p>
    <w:p w14:paraId="7675BAF3" w14:textId="77777777" w:rsidR="00461C71" w:rsidRPr="00B222DD" w:rsidRDefault="00461C71" w:rsidP="00461C71">
      <w:pPr>
        <w:pStyle w:val="NoSpacing"/>
      </w:pPr>
      <w:r w:rsidRPr="00B222DD">
        <w:t>Published by Concordia University – July 9</w:t>
      </w:r>
      <w:r w:rsidRPr="00B222DD">
        <w:rPr>
          <w:vertAlign w:val="superscript"/>
        </w:rPr>
        <w:t>th</w:t>
      </w:r>
      <w:r w:rsidRPr="00B222DD">
        <w:t>, 2019</w:t>
      </w:r>
    </w:p>
    <w:p w14:paraId="1D9204E0" w14:textId="77777777" w:rsidR="00461C71" w:rsidRPr="00B222DD" w:rsidRDefault="00461C71" w:rsidP="00461C71">
      <w:pPr>
        <w:pStyle w:val="NoSpacing"/>
        <w:rPr>
          <w:sz w:val="20"/>
          <w:szCs w:val="22"/>
        </w:rPr>
      </w:pPr>
      <w:r w:rsidRPr="00B222DD">
        <w:rPr>
          <w:sz w:val="20"/>
          <w:szCs w:val="22"/>
        </w:rPr>
        <w:t>https://www.concordia.ca/cunews/offices/vprgs/sgs/public-scholars-19/2019/07/09/we-need-to-transition-beyond-the-doing-good-by-paying-more-model.html</w:t>
      </w:r>
    </w:p>
    <w:p w14:paraId="05D1BDF3" w14:textId="77777777" w:rsidR="00461C71" w:rsidRPr="00B222DD" w:rsidRDefault="00461C71" w:rsidP="00461C71">
      <w:pPr>
        <w:pStyle w:val="NoSpacing"/>
        <w:spacing w:before="60"/>
        <w:rPr>
          <w:b/>
        </w:rPr>
      </w:pPr>
      <w:r w:rsidRPr="00B222DD">
        <w:rPr>
          <w:b/>
        </w:rPr>
        <w:t xml:space="preserve">Opinion: Let's build sustainably, not just 'green </w:t>
      </w:r>
    </w:p>
    <w:p w14:paraId="5A70CC12" w14:textId="77777777" w:rsidR="00461C71" w:rsidRPr="00B222DD" w:rsidRDefault="00461C71" w:rsidP="00461C71">
      <w:pPr>
        <w:pStyle w:val="NoSpacing"/>
      </w:pPr>
      <w:r w:rsidRPr="00B222DD">
        <w:t>Sherif Goubran, Special to Montreal Gazette, Montreal Gazette</w:t>
      </w:r>
    </w:p>
    <w:p w14:paraId="3451C29B" w14:textId="77777777" w:rsidR="00461C71" w:rsidRPr="00B222DD" w:rsidRDefault="00461C71" w:rsidP="00461C71">
      <w:pPr>
        <w:pStyle w:val="NoSpacing"/>
      </w:pPr>
      <w:r w:rsidRPr="00B222DD">
        <w:t xml:space="preserve">Published by the </w:t>
      </w:r>
      <w:r w:rsidRPr="00B222DD">
        <w:rPr>
          <w:b/>
          <w:bCs/>
        </w:rPr>
        <w:t>Montreal Gazette</w:t>
      </w:r>
      <w:r w:rsidRPr="00B222DD">
        <w:t xml:space="preserve"> and republished by the </w:t>
      </w:r>
      <w:r w:rsidRPr="00B222DD">
        <w:rPr>
          <w:b/>
          <w:bCs/>
        </w:rPr>
        <w:t>Ottawa Citizen</w:t>
      </w:r>
      <w:r w:rsidRPr="00B222DD">
        <w:t xml:space="preserve"> – June 11</w:t>
      </w:r>
      <w:r w:rsidRPr="00B222DD">
        <w:rPr>
          <w:vertAlign w:val="superscript"/>
        </w:rPr>
        <w:t>th</w:t>
      </w:r>
      <w:r w:rsidRPr="00B222DD">
        <w:t>, 2019</w:t>
      </w:r>
    </w:p>
    <w:p w14:paraId="3FA375A5" w14:textId="77777777" w:rsidR="00461C71" w:rsidRPr="00B222DD" w:rsidRDefault="00461C71" w:rsidP="00461C71">
      <w:pPr>
        <w:pStyle w:val="NoSpacing"/>
        <w:rPr>
          <w:sz w:val="20"/>
          <w:szCs w:val="22"/>
        </w:rPr>
      </w:pPr>
      <w:r w:rsidRPr="00B222DD">
        <w:rPr>
          <w:sz w:val="20"/>
          <w:szCs w:val="22"/>
        </w:rPr>
        <w:t>https://montrealgazette.com/opinion/opinion-lets-build-sustainably-not-just-green</w:t>
      </w:r>
    </w:p>
    <w:p w14:paraId="7CE523C3" w14:textId="77777777" w:rsidR="00461C71" w:rsidRPr="00B222DD" w:rsidRDefault="00461C71" w:rsidP="00461C71">
      <w:pPr>
        <w:pStyle w:val="NoSpacing"/>
        <w:rPr>
          <w:sz w:val="20"/>
          <w:szCs w:val="22"/>
        </w:rPr>
      </w:pPr>
      <w:r w:rsidRPr="00B222DD">
        <w:rPr>
          <w:sz w:val="20"/>
          <w:szCs w:val="22"/>
        </w:rPr>
        <w:t>https://ottawacitizen.com/opinion/columnists/goubran-lets-build-sustainably-not-just-green?fbclid=IwAR3_lJ8-gh9buKHNc65-HaAwgmBjUydkE_qheZeOYiqB6KkOh47JJqLyA6k</w:t>
      </w:r>
    </w:p>
    <w:bookmarkEnd w:id="619"/>
    <w:p w14:paraId="7D99F476" w14:textId="09DF9C44" w:rsidR="00D21DAF" w:rsidRDefault="00D21DAF">
      <w:pPr>
        <w:spacing w:after="0"/>
      </w:pPr>
      <w:r>
        <w:br w:type="page"/>
      </w:r>
    </w:p>
    <w:p w14:paraId="16444031" w14:textId="18C1FD89" w:rsidR="00461C71" w:rsidRDefault="00461C71" w:rsidP="00461C71">
      <w:pPr>
        <w:pStyle w:val="Heading2"/>
      </w:pPr>
      <w:bookmarkStart w:id="620" w:name="_Toc30587000"/>
      <w:bookmarkStart w:id="621" w:name="_Toc30587777"/>
      <w:bookmarkStart w:id="622" w:name="_Toc39656829"/>
      <w:bookmarkStart w:id="623" w:name="_Toc43202333"/>
      <w:bookmarkStart w:id="624" w:name="_Toc44754340"/>
      <w:bookmarkStart w:id="625" w:name="_Toc72221798"/>
      <w:bookmarkStart w:id="626" w:name="_Toc80615069"/>
      <w:bookmarkStart w:id="627" w:name="_Toc93758037"/>
      <w:bookmarkStart w:id="628" w:name="_Toc104548321"/>
      <w:bookmarkStart w:id="629" w:name="_Toc120262728"/>
      <w:bookmarkStart w:id="630" w:name="_Toc128673367"/>
      <w:bookmarkStart w:id="631" w:name="_Toc130194832"/>
      <w:bookmarkStart w:id="632" w:name="_Toc135734668"/>
      <w:bookmarkStart w:id="633" w:name="_Toc136343221"/>
      <w:bookmarkStart w:id="634" w:name="_Toc137968076"/>
      <w:bookmarkStart w:id="635" w:name="_Toc150333755"/>
      <w:bookmarkStart w:id="636" w:name="_Toc162853815"/>
      <w:bookmarkStart w:id="637" w:name="_Toc171697568"/>
      <w:bookmarkStart w:id="638" w:name="_Toc172973665"/>
      <w:bookmarkStart w:id="639" w:name="_Hlk74857100"/>
      <w:r w:rsidRPr="00B222DD">
        <w:t xml:space="preserve">Invited presentations </w:t>
      </w:r>
      <w:r w:rsidR="008B0E43" w:rsidRPr="00B222DD">
        <w:t>and</w:t>
      </w:r>
      <w:r w:rsidRPr="00B222DD">
        <w:t xml:space="preserve"> guest </w:t>
      </w:r>
      <w:bookmarkEnd w:id="620"/>
      <w:bookmarkEnd w:id="621"/>
      <w:bookmarkEnd w:id="622"/>
      <w:bookmarkEnd w:id="623"/>
      <w:bookmarkEnd w:id="624"/>
      <w:bookmarkEnd w:id="625"/>
      <w:bookmarkEnd w:id="626"/>
      <w:bookmarkEnd w:id="627"/>
      <w:bookmarkEnd w:id="628"/>
      <w:bookmarkEnd w:id="629"/>
      <w:r w:rsidR="004171F5" w:rsidRPr="00B222DD">
        <w:t>lectures</w:t>
      </w:r>
      <w:bookmarkEnd w:id="630"/>
      <w:bookmarkEnd w:id="631"/>
      <w:bookmarkEnd w:id="632"/>
      <w:bookmarkEnd w:id="633"/>
      <w:bookmarkEnd w:id="634"/>
      <w:bookmarkEnd w:id="635"/>
      <w:bookmarkEnd w:id="636"/>
      <w:bookmarkEnd w:id="637"/>
      <w:bookmarkEnd w:id="638"/>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D24A3E" w:rsidRPr="00B222DD" w14:paraId="6873BE49" w14:textId="77777777">
        <w:tc>
          <w:tcPr>
            <w:tcW w:w="8640" w:type="dxa"/>
          </w:tcPr>
          <w:p w14:paraId="3A580902" w14:textId="77777777" w:rsidR="00D24A3E" w:rsidRPr="00B222DD" w:rsidRDefault="00D24A3E">
            <w:pPr>
              <w:pStyle w:val="NoSpacing"/>
              <w:ind w:left="-106"/>
              <w:rPr>
                <w:b/>
              </w:rPr>
            </w:pPr>
            <w:r w:rsidRPr="00B222DD">
              <w:rPr>
                <w:b/>
              </w:rPr>
              <w:t xml:space="preserve">Invited Seminar Presentation </w:t>
            </w:r>
          </w:p>
        </w:tc>
        <w:tc>
          <w:tcPr>
            <w:tcW w:w="1890" w:type="dxa"/>
          </w:tcPr>
          <w:p w14:paraId="5E5E7322" w14:textId="7366762E" w:rsidR="00D24A3E" w:rsidRPr="00B222DD" w:rsidRDefault="00D24A3E">
            <w:pPr>
              <w:pStyle w:val="NoSpacing"/>
              <w:jc w:val="right"/>
            </w:pPr>
            <w:r>
              <w:t>May 2024</w:t>
            </w:r>
          </w:p>
        </w:tc>
      </w:tr>
    </w:tbl>
    <w:p w14:paraId="7D2447AF" w14:textId="77777777" w:rsidR="00BA1EED" w:rsidRDefault="00BA1EED" w:rsidP="00D24A3E">
      <w:pPr>
        <w:pStyle w:val="Subtitle"/>
        <w:spacing w:after="0"/>
        <w:rPr>
          <w:sz w:val="24"/>
          <w:szCs w:val="24"/>
        </w:rPr>
      </w:pPr>
      <w:r w:rsidRPr="00BA1EED">
        <w:rPr>
          <w:sz w:val="24"/>
          <w:szCs w:val="24"/>
        </w:rPr>
        <w:t>Building Envelopes and its Role in Saving Energy</w:t>
      </w:r>
    </w:p>
    <w:p w14:paraId="33AD41EA" w14:textId="4D5B79FC" w:rsidR="00D24A3E" w:rsidRDefault="00BA1EED" w:rsidP="00D24A3E">
      <w:pPr>
        <w:pStyle w:val="Subtitle"/>
        <w:spacing w:after="0"/>
        <w:rPr>
          <w:b/>
          <w:bCs/>
        </w:rPr>
      </w:pPr>
      <w:r>
        <w:rPr>
          <w:b/>
          <w:bCs/>
        </w:rPr>
        <w:t xml:space="preserve">Housing Building Research Centre, Egypt </w:t>
      </w:r>
    </w:p>
    <w:p w14:paraId="18C66F59" w14:textId="49638EA4" w:rsidR="00D24A3E" w:rsidRPr="00B222DD" w:rsidRDefault="00BA1EED" w:rsidP="00D24A3E">
      <w:pPr>
        <w:pStyle w:val="Subtitle"/>
      </w:pPr>
      <w:r>
        <w:t>Title:</w:t>
      </w:r>
      <w:r w:rsidRPr="00BA1EED">
        <w:t xml:space="preserve"> Air Infiltration in Social Housing: comparing between the traditional and green models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7A529B" w:rsidRPr="00B222DD" w14:paraId="4D057782" w14:textId="77777777">
        <w:tc>
          <w:tcPr>
            <w:tcW w:w="8640" w:type="dxa"/>
          </w:tcPr>
          <w:p w14:paraId="7DB572A6" w14:textId="77777777" w:rsidR="007A529B" w:rsidRPr="00B222DD" w:rsidRDefault="007A529B">
            <w:pPr>
              <w:pStyle w:val="NoSpacing"/>
              <w:ind w:left="-106"/>
              <w:rPr>
                <w:b/>
              </w:rPr>
            </w:pPr>
            <w:r w:rsidRPr="00B222DD">
              <w:rPr>
                <w:b/>
              </w:rPr>
              <w:t>Guest Lecture</w:t>
            </w:r>
          </w:p>
        </w:tc>
        <w:tc>
          <w:tcPr>
            <w:tcW w:w="1890" w:type="dxa"/>
          </w:tcPr>
          <w:p w14:paraId="34FC4590" w14:textId="77777777" w:rsidR="007A529B" w:rsidRPr="00B222DD" w:rsidRDefault="007A529B">
            <w:pPr>
              <w:pStyle w:val="NoSpacing"/>
              <w:jc w:val="right"/>
            </w:pPr>
            <w:r w:rsidRPr="00B222DD">
              <w:t>April 2021</w:t>
            </w:r>
          </w:p>
        </w:tc>
      </w:tr>
    </w:tbl>
    <w:p w14:paraId="65C69A07" w14:textId="77777777" w:rsidR="007A529B" w:rsidRDefault="007A529B" w:rsidP="007A529B">
      <w:pPr>
        <w:pStyle w:val="NoSpacing"/>
      </w:pPr>
      <w:r w:rsidRPr="00B222DD">
        <w:t>The SDGs &amp; Design (DART 263)</w:t>
      </w:r>
    </w:p>
    <w:p w14:paraId="0F0FFCA7" w14:textId="77777777" w:rsidR="007A529B" w:rsidRPr="0022704F" w:rsidRDefault="007A529B" w:rsidP="007A529B">
      <w:pPr>
        <w:pStyle w:val="NoSpacing"/>
        <w:rPr>
          <w:sz w:val="20"/>
          <w:szCs w:val="20"/>
        </w:rPr>
      </w:pPr>
      <w:r w:rsidRPr="0022704F">
        <w:rPr>
          <w:b/>
          <w:bCs/>
          <w:sz w:val="20"/>
          <w:szCs w:val="20"/>
        </w:rPr>
        <w:t>Design and computational art, Concordia University</w:t>
      </w:r>
    </w:p>
    <w:p w14:paraId="735C3AAD" w14:textId="77777777" w:rsidR="007A529B" w:rsidRPr="00B222DD" w:rsidRDefault="007A529B" w:rsidP="007A529B">
      <w:pPr>
        <w:pStyle w:val="Subtitle"/>
      </w:pPr>
      <w:r w:rsidRPr="00B222DD">
        <w:t xml:space="preserve">Presented an introduction regarding the SDGs and their integration in the sustainable design process.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1E2A18" w:rsidRPr="00B222DD" w14:paraId="0721D197" w14:textId="77777777">
        <w:tc>
          <w:tcPr>
            <w:tcW w:w="8640" w:type="dxa"/>
          </w:tcPr>
          <w:p w14:paraId="02BD13EC" w14:textId="77777777" w:rsidR="001E2A18" w:rsidRPr="00B222DD" w:rsidRDefault="001E2A18">
            <w:pPr>
              <w:pStyle w:val="NoSpacing"/>
              <w:ind w:left="-106"/>
              <w:rPr>
                <w:b/>
              </w:rPr>
            </w:pPr>
            <w:r w:rsidRPr="00B222DD">
              <w:rPr>
                <w:b/>
              </w:rPr>
              <w:t>Guest Lecture and Workshop</w:t>
            </w:r>
          </w:p>
        </w:tc>
        <w:tc>
          <w:tcPr>
            <w:tcW w:w="1890" w:type="dxa"/>
          </w:tcPr>
          <w:p w14:paraId="2AB1EEC5" w14:textId="4422F2F7" w:rsidR="001E2A18" w:rsidRPr="00B222DD" w:rsidRDefault="001E2A18">
            <w:pPr>
              <w:pStyle w:val="NoSpacing"/>
              <w:jc w:val="right"/>
            </w:pPr>
            <w:r>
              <w:t>March</w:t>
            </w:r>
            <w:r w:rsidRPr="00B222DD">
              <w:t xml:space="preserve"> 202</w:t>
            </w:r>
            <w:r>
              <w:t>4</w:t>
            </w:r>
          </w:p>
        </w:tc>
      </w:tr>
    </w:tbl>
    <w:p w14:paraId="3772460D" w14:textId="77777777" w:rsidR="001E2A18" w:rsidRPr="00B222DD" w:rsidRDefault="001E2A18" w:rsidP="001E2A18">
      <w:pPr>
        <w:pStyle w:val="NoSpacing"/>
      </w:pPr>
      <w:r w:rsidRPr="00B222DD">
        <w:t>High Performance Envelopes and Solar Power Generation in Buildings (ARCH 4562)</w:t>
      </w:r>
    </w:p>
    <w:p w14:paraId="35F64367" w14:textId="77777777" w:rsidR="001E2A18" w:rsidRDefault="001E2A18" w:rsidP="001E2A18">
      <w:pPr>
        <w:pStyle w:val="Subtitle"/>
        <w:spacing w:after="0"/>
        <w:rPr>
          <w:b/>
          <w:bCs/>
        </w:rPr>
      </w:pPr>
      <w:r w:rsidRPr="00B222DD">
        <w:rPr>
          <w:b/>
          <w:bCs/>
        </w:rPr>
        <w:t>Architecture engineering, The American University in Cairo</w:t>
      </w:r>
    </w:p>
    <w:p w14:paraId="4384A8B9" w14:textId="36DC0F04" w:rsidR="001E2A18" w:rsidRPr="00B222DD" w:rsidRDefault="001E2A18" w:rsidP="001E2A18">
      <w:pPr>
        <w:pStyle w:val="Subtitle"/>
      </w:pPr>
      <w:r w:rsidRPr="00B222DD">
        <w:t xml:space="preserve">Presented the technical and practical dimensions of </w:t>
      </w:r>
      <w:r w:rsidR="007473BC" w:rsidRPr="00B222DD">
        <w:t>high-performance</w:t>
      </w:r>
      <w:r w:rsidRPr="00B222DD">
        <w:t xml:space="preserve"> envelope design and PV integration in buildings.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C92F63" w:rsidRPr="00B222DD" w14:paraId="1FFAB403" w14:textId="77777777">
        <w:tc>
          <w:tcPr>
            <w:tcW w:w="8640" w:type="dxa"/>
          </w:tcPr>
          <w:p w14:paraId="1AABD546" w14:textId="77777777" w:rsidR="00C92F63" w:rsidRPr="00B222DD" w:rsidRDefault="00C92F63">
            <w:pPr>
              <w:pStyle w:val="NoSpacing"/>
              <w:ind w:left="-106"/>
              <w:rPr>
                <w:b/>
              </w:rPr>
            </w:pPr>
            <w:r w:rsidRPr="00B222DD">
              <w:rPr>
                <w:b/>
              </w:rPr>
              <w:t>Guest Lecture and Workshop</w:t>
            </w:r>
          </w:p>
        </w:tc>
        <w:tc>
          <w:tcPr>
            <w:tcW w:w="1890" w:type="dxa"/>
          </w:tcPr>
          <w:p w14:paraId="4D21AD1B" w14:textId="48F8C474" w:rsidR="00C92F63" w:rsidRPr="00B222DD" w:rsidRDefault="00C92F63">
            <w:pPr>
              <w:pStyle w:val="NoSpacing"/>
              <w:jc w:val="right"/>
            </w:pPr>
            <w:r w:rsidRPr="00B222DD">
              <w:t>April 2023</w:t>
            </w:r>
          </w:p>
        </w:tc>
      </w:tr>
    </w:tbl>
    <w:p w14:paraId="6FD88A57" w14:textId="1682C7BF" w:rsidR="00C92F63" w:rsidRPr="00B222DD" w:rsidRDefault="00C92F63" w:rsidP="00C92F63">
      <w:pPr>
        <w:pStyle w:val="NoSpacing"/>
      </w:pPr>
      <w:r w:rsidRPr="00B222DD">
        <w:t xml:space="preserve">High Performance </w:t>
      </w:r>
      <w:r w:rsidR="000A19D6" w:rsidRPr="00B222DD">
        <w:t>Envelopes</w:t>
      </w:r>
      <w:r w:rsidRPr="00B222DD">
        <w:t xml:space="preserve"> and Solar Power Generation in Buildings (ARCH 4562)</w:t>
      </w:r>
    </w:p>
    <w:p w14:paraId="7AEB1777" w14:textId="56A06461" w:rsidR="000A4121" w:rsidRDefault="000A4121" w:rsidP="000A4121">
      <w:pPr>
        <w:pStyle w:val="Subtitle"/>
        <w:spacing w:after="0"/>
        <w:rPr>
          <w:b/>
          <w:bCs/>
        </w:rPr>
      </w:pPr>
      <w:r w:rsidRPr="00B222DD">
        <w:rPr>
          <w:b/>
          <w:bCs/>
        </w:rPr>
        <w:t>Architecture engineering, The American University in Cairo</w:t>
      </w:r>
    </w:p>
    <w:p w14:paraId="61400EBC" w14:textId="53E1078A" w:rsidR="00C92F63" w:rsidRPr="00B222DD" w:rsidRDefault="00C92F63" w:rsidP="00C92F63">
      <w:pPr>
        <w:pStyle w:val="Subtitle"/>
      </w:pPr>
      <w:r w:rsidRPr="00B222DD">
        <w:t xml:space="preserve">Presented the technical and practical dimensions of high performance envelope design and PV integration in buildings.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2AE47FCE" w14:textId="77777777">
        <w:tc>
          <w:tcPr>
            <w:tcW w:w="8640" w:type="dxa"/>
          </w:tcPr>
          <w:p w14:paraId="0862E607" w14:textId="421C7DC5" w:rsidR="0074077F" w:rsidRPr="00B222DD" w:rsidRDefault="0074077F">
            <w:pPr>
              <w:pStyle w:val="NoSpacing"/>
              <w:ind w:left="-106"/>
              <w:rPr>
                <w:b/>
              </w:rPr>
            </w:pPr>
            <w:r w:rsidRPr="00B222DD">
              <w:rPr>
                <w:b/>
              </w:rPr>
              <w:t>Guest Lecture and Workshop</w:t>
            </w:r>
          </w:p>
        </w:tc>
        <w:tc>
          <w:tcPr>
            <w:tcW w:w="1890" w:type="dxa"/>
          </w:tcPr>
          <w:p w14:paraId="551F3FEE" w14:textId="3956F71A" w:rsidR="0074077F" w:rsidRPr="00B222DD" w:rsidRDefault="0074077F">
            <w:pPr>
              <w:pStyle w:val="NoSpacing"/>
              <w:jc w:val="right"/>
            </w:pPr>
            <w:r w:rsidRPr="00B222DD">
              <w:t>December 2022</w:t>
            </w:r>
          </w:p>
        </w:tc>
      </w:tr>
    </w:tbl>
    <w:p w14:paraId="1B07BC5C" w14:textId="7F5B98B5" w:rsidR="0074077F" w:rsidRPr="00B222DD" w:rsidRDefault="0074077F" w:rsidP="0074077F">
      <w:pPr>
        <w:pStyle w:val="NoSpacing"/>
      </w:pPr>
      <w:r w:rsidRPr="00B222DD">
        <w:t>Sustainable Cities, and urban mobility – research, engagement, practice</w:t>
      </w:r>
    </w:p>
    <w:p w14:paraId="48BC8DF3" w14:textId="4EC0D461" w:rsidR="000A4121" w:rsidRDefault="000A4121" w:rsidP="000A4121">
      <w:pPr>
        <w:pStyle w:val="Subtitle"/>
        <w:spacing w:after="0"/>
        <w:rPr>
          <w:b/>
          <w:bCs/>
        </w:rPr>
      </w:pPr>
      <w:r w:rsidRPr="00B222DD">
        <w:rPr>
          <w:b/>
          <w:bCs/>
        </w:rPr>
        <w:t>Architecture engineering, The German University in Cairo</w:t>
      </w:r>
    </w:p>
    <w:p w14:paraId="12D1C395" w14:textId="4F63F50B" w:rsidR="0074077F" w:rsidRPr="00B222DD" w:rsidRDefault="0074077F" w:rsidP="0074077F">
      <w:pPr>
        <w:pStyle w:val="Subtitle"/>
        <w:rPr>
          <w:b/>
          <w:bCs/>
        </w:rPr>
      </w:pPr>
      <w:r w:rsidRPr="00B222DD">
        <w:t>Presented an introduction to sustainable cities and future urban mobility, covering theory, practices, and modes of engagements for an undergraduate level architecture class.</w:t>
      </w:r>
      <w:r w:rsidRPr="00B222DD">
        <w:rPr>
          <w:b/>
          <w:bCs/>
        </w:rPr>
        <w:t xml:space="preserv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7B87893F" w14:textId="77777777">
        <w:tc>
          <w:tcPr>
            <w:tcW w:w="8640" w:type="dxa"/>
          </w:tcPr>
          <w:p w14:paraId="7C49E706" w14:textId="77777777" w:rsidR="0074077F" w:rsidRPr="00B222DD" w:rsidRDefault="0074077F">
            <w:pPr>
              <w:pStyle w:val="NoSpacing"/>
              <w:ind w:left="-106"/>
              <w:rPr>
                <w:b/>
              </w:rPr>
            </w:pPr>
            <w:r w:rsidRPr="00B222DD">
              <w:rPr>
                <w:b/>
              </w:rPr>
              <w:t>Guest Lecture</w:t>
            </w:r>
          </w:p>
        </w:tc>
        <w:tc>
          <w:tcPr>
            <w:tcW w:w="1890" w:type="dxa"/>
          </w:tcPr>
          <w:p w14:paraId="3A30C1CC" w14:textId="77777777" w:rsidR="0074077F" w:rsidRPr="00B222DD" w:rsidRDefault="0074077F">
            <w:pPr>
              <w:pStyle w:val="NoSpacing"/>
              <w:jc w:val="right"/>
            </w:pPr>
            <w:r w:rsidRPr="00B222DD">
              <w:t>October 2022</w:t>
            </w:r>
          </w:p>
        </w:tc>
      </w:tr>
    </w:tbl>
    <w:p w14:paraId="19A9236F" w14:textId="657B2A76" w:rsidR="0074077F" w:rsidRDefault="0074077F" w:rsidP="0074077F">
      <w:pPr>
        <w:pStyle w:val="NoSpacing"/>
      </w:pPr>
      <w:r w:rsidRPr="00B222DD">
        <w:t>Developing theories in Sustainable design (ARCH 5201)</w:t>
      </w:r>
    </w:p>
    <w:p w14:paraId="3DDEB98E" w14:textId="52C79C37" w:rsidR="000A4121" w:rsidRPr="000A4121" w:rsidRDefault="000A4121" w:rsidP="0074077F">
      <w:pPr>
        <w:pStyle w:val="NoSpacing"/>
        <w:rPr>
          <w:sz w:val="20"/>
          <w:szCs w:val="20"/>
        </w:rPr>
      </w:pPr>
      <w:r w:rsidRPr="000A4121">
        <w:rPr>
          <w:b/>
          <w:bCs/>
          <w:sz w:val="20"/>
          <w:szCs w:val="20"/>
        </w:rPr>
        <w:t>Architecture engineering, The American University in Cairo</w:t>
      </w:r>
    </w:p>
    <w:p w14:paraId="08C12262" w14:textId="6DAD62A3" w:rsidR="0074077F" w:rsidRPr="00B222DD" w:rsidRDefault="0074077F" w:rsidP="0074077F">
      <w:pPr>
        <w:pStyle w:val="Subtitle"/>
      </w:pPr>
      <w:r w:rsidRPr="00B222DD">
        <w:t>Presented an overview and introduction to theories of sustainable design, and the process for developing new theories to analyze sustainability in architecture design projects.</w:t>
      </w:r>
      <w:r w:rsidRPr="00B222DD">
        <w:rPr>
          <w:b/>
          <w:bCs/>
        </w:rPr>
        <w:t xml:space="preserv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42C5289F" w14:textId="77777777">
        <w:tc>
          <w:tcPr>
            <w:tcW w:w="8640" w:type="dxa"/>
          </w:tcPr>
          <w:p w14:paraId="6E7A4355" w14:textId="77777777" w:rsidR="003E1CF9" w:rsidRPr="00B222DD" w:rsidRDefault="003E1CF9">
            <w:pPr>
              <w:pStyle w:val="NoSpacing"/>
              <w:ind w:left="-106"/>
              <w:rPr>
                <w:b/>
              </w:rPr>
            </w:pPr>
            <w:r w:rsidRPr="00B222DD">
              <w:rPr>
                <w:b/>
              </w:rPr>
              <w:t>Guest Lecture</w:t>
            </w:r>
          </w:p>
        </w:tc>
        <w:tc>
          <w:tcPr>
            <w:tcW w:w="1890" w:type="dxa"/>
          </w:tcPr>
          <w:p w14:paraId="63760C5D" w14:textId="6DEF6F0B" w:rsidR="003E1CF9" w:rsidRPr="00B222DD" w:rsidRDefault="0074077F">
            <w:pPr>
              <w:pStyle w:val="NoSpacing"/>
              <w:jc w:val="right"/>
            </w:pPr>
            <w:r w:rsidRPr="00B222DD">
              <w:t>September</w:t>
            </w:r>
            <w:r w:rsidR="003E1CF9" w:rsidRPr="00B222DD">
              <w:t xml:space="preserve"> 202</w:t>
            </w:r>
            <w:r w:rsidRPr="00B222DD">
              <w:t>1</w:t>
            </w:r>
          </w:p>
        </w:tc>
      </w:tr>
    </w:tbl>
    <w:p w14:paraId="20B437A0" w14:textId="5B0FB8F4" w:rsidR="003E1CF9" w:rsidRPr="00B222DD" w:rsidRDefault="003E1CF9" w:rsidP="003E1CF9">
      <w:pPr>
        <w:pStyle w:val="NoSpacing"/>
      </w:pPr>
      <w:r w:rsidRPr="00B222DD">
        <w:t>Sustainable development and sustainable design theory (ARCH 5201)</w:t>
      </w:r>
    </w:p>
    <w:p w14:paraId="06838DF9" w14:textId="6237C097" w:rsidR="000A4121" w:rsidRDefault="000A4121" w:rsidP="000A4121">
      <w:pPr>
        <w:pStyle w:val="Subtitle"/>
        <w:spacing w:after="0"/>
        <w:rPr>
          <w:b/>
          <w:bCs/>
        </w:rPr>
      </w:pPr>
      <w:r w:rsidRPr="00B222DD">
        <w:rPr>
          <w:b/>
          <w:bCs/>
        </w:rPr>
        <w:t>Architecture engineering, The American University in Cairo</w:t>
      </w:r>
    </w:p>
    <w:p w14:paraId="768FAC0A" w14:textId="7FEA48D8" w:rsidR="003E1CF9" w:rsidRPr="00B222DD" w:rsidRDefault="003E1CF9" w:rsidP="003E1CF9">
      <w:pPr>
        <w:pStyle w:val="Subtitle"/>
      </w:pPr>
      <w:r w:rsidRPr="00B222DD">
        <w:t>Presented an introduction to sustainability in the built environment and an historical overview of sustainable development for a master’s level architecture class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27E21038" w14:textId="77777777" w:rsidTr="001607DD">
        <w:tc>
          <w:tcPr>
            <w:tcW w:w="8640" w:type="dxa"/>
          </w:tcPr>
          <w:p w14:paraId="24F737BD" w14:textId="77777777" w:rsidR="00123E90" w:rsidRPr="00B222DD" w:rsidRDefault="00123E90" w:rsidP="00123E90">
            <w:pPr>
              <w:pStyle w:val="NoSpacing"/>
              <w:ind w:left="-106"/>
              <w:rPr>
                <w:b/>
              </w:rPr>
            </w:pPr>
            <w:r w:rsidRPr="00B222DD">
              <w:rPr>
                <w:b/>
              </w:rPr>
              <w:t>Guest Lecture</w:t>
            </w:r>
          </w:p>
        </w:tc>
        <w:tc>
          <w:tcPr>
            <w:tcW w:w="1890" w:type="dxa"/>
          </w:tcPr>
          <w:p w14:paraId="3B222494" w14:textId="6A4D3E3A" w:rsidR="00123E90" w:rsidRPr="00B222DD" w:rsidRDefault="00B919CC" w:rsidP="00123E90">
            <w:pPr>
              <w:pStyle w:val="NoSpacing"/>
              <w:jc w:val="right"/>
            </w:pPr>
            <w:r w:rsidRPr="00B222DD">
              <w:t>May</w:t>
            </w:r>
            <w:r w:rsidR="00123E90" w:rsidRPr="00B222DD">
              <w:t xml:space="preserve"> 2021</w:t>
            </w:r>
          </w:p>
        </w:tc>
      </w:tr>
    </w:tbl>
    <w:p w14:paraId="2694EEA4" w14:textId="032DE9B3" w:rsidR="00123E90" w:rsidRPr="00B222DD" w:rsidRDefault="00123E90" w:rsidP="001607DD">
      <w:pPr>
        <w:pStyle w:val="NoSpacing"/>
      </w:pPr>
      <w:r w:rsidRPr="00B222DD">
        <w:t>The Logical Argumentation – Semiotics, city planning and sustainability (DART 632)</w:t>
      </w:r>
    </w:p>
    <w:p w14:paraId="6D46DC31" w14:textId="491BD241" w:rsidR="000A4121" w:rsidRDefault="000A4121" w:rsidP="0022704F">
      <w:pPr>
        <w:pStyle w:val="Subtitle"/>
        <w:spacing w:after="0"/>
      </w:pPr>
      <w:r w:rsidRPr="00B222DD">
        <w:rPr>
          <w:b/>
          <w:bCs/>
        </w:rPr>
        <w:t>Design and computational art, Concordia University</w:t>
      </w:r>
    </w:p>
    <w:p w14:paraId="3A93C931" w14:textId="13A648E3" w:rsidR="00123E90" w:rsidRPr="00B222DD" w:rsidRDefault="00123E90" w:rsidP="003E1CF9">
      <w:pPr>
        <w:pStyle w:val="Subtitle"/>
      </w:pPr>
      <w:r w:rsidRPr="00B222DD">
        <w:t>Presented an introduction for logical argumentation methods and reviewed work on semiotics, city planning and sustainability</w:t>
      </w:r>
      <w:r w:rsidR="003E1CF9" w:rsidRPr="00B222DD">
        <w:t>. Design.</w:t>
      </w:r>
      <w:r w:rsidR="00B919CC" w:rsidRPr="00B222DD">
        <w:t xml:space="preserv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319EFA6C" w14:textId="77777777" w:rsidTr="001607DD">
        <w:tc>
          <w:tcPr>
            <w:tcW w:w="8640" w:type="dxa"/>
          </w:tcPr>
          <w:p w14:paraId="290E23CC" w14:textId="77777777" w:rsidR="003D4A39" w:rsidRPr="00B222DD" w:rsidRDefault="003D4A39" w:rsidP="003D4A39">
            <w:pPr>
              <w:pStyle w:val="NoSpacing"/>
              <w:ind w:left="-106"/>
              <w:rPr>
                <w:b/>
              </w:rPr>
            </w:pPr>
            <w:r w:rsidRPr="00B222DD">
              <w:rPr>
                <w:b/>
              </w:rPr>
              <w:t>Guest Lecture</w:t>
            </w:r>
          </w:p>
        </w:tc>
        <w:tc>
          <w:tcPr>
            <w:tcW w:w="1890" w:type="dxa"/>
          </w:tcPr>
          <w:p w14:paraId="1E800DD2" w14:textId="4848A181" w:rsidR="003D4A39" w:rsidRPr="00B222DD" w:rsidRDefault="00123E90" w:rsidP="003D4A39">
            <w:pPr>
              <w:pStyle w:val="NoSpacing"/>
              <w:jc w:val="right"/>
            </w:pPr>
            <w:r w:rsidRPr="00B222DD">
              <w:t>April</w:t>
            </w:r>
            <w:r w:rsidR="003D4A39" w:rsidRPr="00B222DD">
              <w:t xml:space="preserve"> 20</w:t>
            </w:r>
            <w:r w:rsidRPr="00B222DD">
              <w:t>21</w:t>
            </w:r>
          </w:p>
        </w:tc>
      </w:tr>
    </w:tbl>
    <w:p w14:paraId="3AF9BF80" w14:textId="77777777" w:rsidR="003D4A39" w:rsidRDefault="003D4A39" w:rsidP="001607DD">
      <w:pPr>
        <w:pStyle w:val="NoSpacing"/>
      </w:pPr>
      <w:r w:rsidRPr="00B222DD">
        <w:t>The SDGs &amp; Design (DART 263)</w:t>
      </w:r>
    </w:p>
    <w:p w14:paraId="0AD3E143" w14:textId="329A90D0" w:rsidR="0022704F" w:rsidRPr="0022704F" w:rsidRDefault="0022704F" w:rsidP="001607DD">
      <w:pPr>
        <w:pStyle w:val="NoSpacing"/>
        <w:rPr>
          <w:sz w:val="20"/>
          <w:szCs w:val="20"/>
        </w:rPr>
      </w:pPr>
      <w:r w:rsidRPr="0022704F">
        <w:rPr>
          <w:b/>
          <w:bCs/>
          <w:sz w:val="20"/>
          <w:szCs w:val="20"/>
        </w:rPr>
        <w:t>Design and computational art, Concordia University</w:t>
      </w:r>
    </w:p>
    <w:p w14:paraId="1A34692B" w14:textId="0071F34B" w:rsidR="003D4A39" w:rsidRPr="00B222DD" w:rsidRDefault="003D4A39" w:rsidP="003E1CF9">
      <w:pPr>
        <w:pStyle w:val="Subtitle"/>
      </w:pPr>
      <w:r w:rsidRPr="00B222DD">
        <w:t>Presented an introduction regarding the SDGs and their integration in the sustainable design process.</w:t>
      </w:r>
      <w:r w:rsidR="003E1CF9" w:rsidRPr="00B222DD">
        <w:t xml:space="preserv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44018EC8" w14:textId="77777777" w:rsidTr="00DE7D61">
        <w:tc>
          <w:tcPr>
            <w:tcW w:w="8640" w:type="dxa"/>
          </w:tcPr>
          <w:p w14:paraId="3BB33BFE" w14:textId="77777777" w:rsidR="00DE7D61" w:rsidRPr="00B222DD" w:rsidRDefault="00DE7D61" w:rsidP="00DE7D61">
            <w:pPr>
              <w:pStyle w:val="NoSpacing"/>
              <w:ind w:left="-106"/>
              <w:rPr>
                <w:b/>
              </w:rPr>
            </w:pPr>
            <w:r w:rsidRPr="00B222DD">
              <w:rPr>
                <w:b/>
              </w:rPr>
              <w:t xml:space="preserve">Invited Seminar Presentation </w:t>
            </w:r>
          </w:p>
        </w:tc>
        <w:tc>
          <w:tcPr>
            <w:tcW w:w="1890" w:type="dxa"/>
          </w:tcPr>
          <w:p w14:paraId="661162A0" w14:textId="77777777" w:rsidR="00DE7D61" w:rsidRPr="00B222DD" w:rsidRDefault="00DE7D61" w:rsidP="00DE7D61">
            <w:pPr>
              <w:pStyle w:val="NoSpacing"/>
              <w:jc w:val="right"/>
            </w:pPr>
            <w:r w:rsidRPr="00B222DD">
              <w:t>June 2020</w:t>
            </w:r>
          </w:p>
        </w:tc>
      </w:tr>
    </w:tbl>
    <w:p w14:paraId="0ACF75C3" w14:textId="77777777" w:rsidR="00DE7D61" w:rsidRPr="00B222DD" w:rsidRDefault="00DE7D61" w:rsidP="00DE7D61">
      <w:pPr>
        <w:pStyle w:val="NoSpacing"/>
      </w:pPr>
      <w:r w:rsidRPr="00B222DD">
        <w:t>Building Performance Research Summer Seminar Series, Carleton University</w:t>
      </w:r>
    </w:p>
    <w:p w14:paraId="6CFB8B5A" w14:textId="3ACF025E" w:rsidR="0022704F" w:rsidRDefault="0022704F" w:rsidP="0022704F">
      <w:pPr>
        <w:pStyle w:val="Subtitle"/>
        <w:spacing w:after="0"/>
        <w:rPr>
          <w:b/>
          <w:bCs/>
        </w:rPr>
      </w:pPr>
      <w:r w:rsidRPr="00B222DD">
        <w:rPr>
          <w:b/>
          <w:bCs/>
        </w:rPr>
        <w:t>Civil engineering, Carleton University</w:t>
      </w:r>
    </w:p>
    <w:p w14:paraId="35E8B6A2" w14:textId="4C978CA6" w:rsidR="00DE7D61" w:rsidRDefault="00DE7D61" w:rsidP="003E1CF9">
      <w:pPr>
        <w:pStyle w:val="Subtitle"/>
      </w:pPr>
      <w:r w:rsidRPr="00B222DD">
        <w:t>Presented a seminar on work done with Dr. Cucuzzella and Dr. Ouf on soliciting occupant behaviours through interactive-art.</w:t>
      </w:r>
      <w:r w:rsidR="003E1CF9" w:rsidRPr="00B222DD">
        <w:t xml:space="preserve"> Design. </w:t>
      </w:r>
    </w:p>
    <w:p w14:paraId="2E490896" w14:textId="77777777" w:rsidR="00E30FA9" w:rsidRDefault="00E30FA9" w:rsidP="00E30FA9"/>
    <w:p w14:paraId="6CAF7CB1" w14:textId="77777777" w:rsidR="00E30FA9" w:rsidRPr="00E30FA9" w:rsidRDefault="00E30FA9" w:rsidP="00E30FA9"/>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416689F3" w14:textId="77777777" w:rsidTr="00DE7D61">
        <w:tc>
          <w:tcPr>
            <w:tcW w:w="8640" w:type="dxa"/>
          </w:tcPr>
          <w:p w14:paraId="7483B6C3" w14:textId="77777777" w:rsidR="00D90671" w:rsidRPr="00B222DD" w:rsidRDefault="00D90671" w:rsidP="00DE7D61">
            <w:pPr>
              <w:pStyle w:val="NoSpacing"/>
              <w:ind w:left="-106"/>
              <w:rPr>
                <w:b/>
              </w:rPr>
            </w:pPr>
            <w:r w:rsidRPr="00B222DD">
              <w:rPr>
                <w:b/>
              </w:rPr>
              <w:t>Guest Lecture</w:t>
            </w:r>
          </w:p>
        </w:tc>
        <w:tc>
          <w:tcPr>
            <w:tcW w:w="1890" w:type="dxa"/>
          </w:tcPr>
          <w:p w14:paraId="7C075C22" w14:textId="620156A7" w:rsidR="00D90671" w:rsidRPr="00B222DD" w:rsidRDefault="00DE7D61" w:rsidP="00DE7D61">
            <w:pPr>
              <w:pStyle w:val="NoSpacing"/>
              <w:jc w:val="right"/>
            </w:pPr>
            <w:r w:rsidRPr="00B222DD">
              <w:t>July 2020</w:t>
            </w:r>
          </w:p>
        </w:tc>
      </w:tr>
    </w:tbl>
    <w:p w14:paraId="15C70406" w14:textId="29313927" w:rsidR="00D90671" w:rsidRPr="00B222DD" w:rsidRDefault="002379C3" w:rsidP="00D90671">
      <w:pPr>
        <w:pStyle w:val="NoSpacing"/>
      </w:pPr>
      <w:r w:rsidRPr="00B222DD">
        <w:t xml:space="preserve">University of </w:t>
      </w:r>
      <w:r w:rsidR="00D90671" w:rsidRPr="00B222DD">
        <w:t xml:space="preserve">Waterloo Summer </w:t>
      </w:r>
      <w:r w:rsidRPr="00B222DD">
        <w:t>Cam</w:t>
      </w:r>
      <w:r w:rsidR="00290C7F" w:rsidRPr="00B222DD">
        <w:t>p, University of Waterloo</w:t>
      </w:r>
    </w:p>
    <w:p w14:paraId="606A56D2" w14:textId="6A91A555" w:rsidR="00290C7F" w:rsidRPr="00B222DD" w:rsidRDefault="00290C7F" w:rsidP="00D90671">
      <w:pPr>
        <w:pStyle w:val="NoSpacing"/>
      </w:pPr>
      <w:r w:rsidRPr="00B222DD">
        <w:t>Our Buildings have credentials…Now what?</w:t>
      </w:r>
    </w:p>
    <w:p w14:paraId="5E6609A9" w14:textId="0B8D84E5" w:rsidR="0022704F" w:rsidRDefault="0022704F" w:rsidP="0022704F">
      <w:pPr>
        <w:pStyle w:val="Subtitle"/>
        <w:spacing w:after="0"/>
        <w:rPr>
          <w:b/>
          <w:bCs/>
        </w:rPr>
      </w:pPr>
      <w:r w:rsidRPr="00B222DD">
        <w:rPr>
          <w:b/>
          <w:bCs/>
        </w:rPr>
        <w:t>Civil engineering, University of Waterloo Universit</w:t>
      </w:r>
      <w:r>
        <w:rPr>
          <w:b/>
          <w:bCs/>
        </w:rPr>
        <w:t>y</w:t>
      </w:r>
    </w:p>
    <w:p w14:paraId="19905E36" w14:textId="3CDBFC2C" w:rsidR="003E1CF9" w:rsidRDefault="00290C7F" w:rsidP="0022704F">
      <w:pPr>
        <w:pStyle w:val="Subtitle"/>
        <w:rPr>
          <w:b/>
          <w:bCs/>
        </w:rPr>
      </w:pPr>
      <w:r w:rsidRPr="00B222DD">
        <w:t>P</w:t>
      </w:r>
      <w:r w:rsidR="002379C3" w:rsidRPr="00B222DD">
        <w:t>resent</w:t>
      </w:r>
      <w:r w:rsidRPr="00B222DD">
        <w:t>ed</w:t>
      </w:r>
      <w:r w:rsidR="002379C3" w:rsidRPr="00B222DD">
        <w:t xml:space="preserve"> an</w:t>
      </w:r>
      <w:r w:rsidR="00D90671" w:rsidRPr="00B222DD">
        <w:t xml:space="preserve"> </w:t>
      </w:r>
      <w:r w:rsidR="002379C3" w:rsidRPr="00B222DD">
        <w:t>overview of how buildings should contribute to sustainable development, beyond the energy-carbon nexus.</w:t>
      </w:r>
      <w:r w:rsidR="003E1CF9" w:rsidRPr="00B222DD">
        <w:rPr>
          <w:b/>
          <w:bCs/>
        </w:rPr>
        <w:t xml:space="preserv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3060"/>
      </w:tblGrid>
      <w:tr w:rsidR="00823E0C" w:rsidRPr="00B222DD" w14:paraId="256661BF" w14:textId="77777777" w:rsidTr="007B17EA">
        <w:tc>
          <w:tcPr>
            <w:tcW w:w="7470" w:type="dxa"/>
          </w:tcPr>
          <w:p w14:paraId="535F4BE0" w14:textId="77777777" w:rsidR="00461C71" w:rsidRPr="00B222DD" w:rsidRDefault="00461C71" w:rsidP="00DE7D61">
            <w:pPr>
              <w:pStyle w:val="NoSpacing"/>
              <w:ind w:left="-106"/>
              <w:rPr>
                <w:b/>
              </w:rPr>
            </w:pPr>
            <w:r w:rsidRPr="00B222DD">
              <w:rPr>
                <w:b/>
              </w:rPr>
              <w:t>Guest Lecture</w:t>
            </w:r>
          </w:p>
        </w:tc>
        <w:tc>
          <w:tcPr>
            <w:tcW w:w="3060" w:type="dxa"/>
          </w:tcPr>
          <w:p w14:paraId="09EEB36F" w14:textId="77777777" w:rsidR="00461C71" w:rsidRPr="00B222DD" w:rsidRDefault="00461C71" w:rsidP="00DE7D61">
            <w:pPr>
              <w:pStyle w:val="NoSpacing"/>
              <w:jc w:val="right"/>
            </w:pPr>
            <w:r w:rsidRPr="00B222DD">
              <w:t>November 2019</w:t>
            </w:r>
          </w:p>
        </w:tc>
      </w:tr>
    </w:tbl>
    <w:p w14:paraId="63C0AD9B" w14:textId="77777777" w:rsidR="00461C71" w:rsidRDefault="00461C71" w:rsidP="00461C71">
      <w:pPr>
        <w:pStyle w:val="NoSpacing"/>
      </w:pPr>
      <w:r w:rsidRPr="00B222DD">
        <w:t>The SDGs &amp; Design (DART 263)</w:t>
      </w:r>
    </w:p>
    <w:p w14:paraId="0A10D7D5" w14:textId="4334ADB7" w:rsidR="006A3FB2" w:rsidRPr="006A3FB2" w:rsidRDefault="006A3FB2" w:rsidP="00461C71">
      <w:pPr>
        <w:pStyle w:val="NoSpacing"/>
      </w:pPr>
      <w:r w:rsidRPr="006A3FB2">
        <w:rPr>
          <w:b/>
          <w:bCs/>
          <w:sz w:val="20"/>
          <w:szCs w:val="20"/>
        </w:rPr>
        <w:t>Design and computational art, Concordia University.</w:t>
      </w:r>
    </w:p>
    <w:p w14:paraId="2694588F" w14:textId="63A77F18" w:rsidR="003E1CF9" w:rsidRPr="006A3FB2" w:rsidRDefault="00461C71" w:rsidP="003E1CF9">
      <w:pPr>
        <w:pStyle w:val="Subtitle"/>
        <w:rPr>
          <w:b/>
          <w:bCs/>
        </w:rPr>
      </w:pPr>
      <w:r w:rsidRPr="00B222DD">
        <w:t>Presented an introduction regarding the SDGs and their integration in the sustainable design process.</w:t>
      </w:r>
      <w:r w:rsidR="003E1CF9" w:rsidRPr="00B222DD">
        <w:t xml:space="preserv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73FF6A6E" w14:textId="77777777" w:rsidTr="00DE7D61">
        <w:tc>
          <w:tcPr>
            <w:tcW w:w="8640" w:type="dxa"/>
          </w:tcPr>
          <w:p w14:paraId="7C50E0FC" w14:textId="173AF298" w:rsidR="00461C71" w:rsidRPr="00B222DD" w:rsidRDefault="00DE7D61" w:rsidP="003E1CF9">
            <w:pPr>
              <w:pStyle w:val="NoSpacing"/>
              <w:ind w:left="-106"/>
              <w:rPr>
                <w:b/>
              </w:rPr>
            </w:pPr>
            <w:r w:rsidRPr="00B222DD">
              <w:rPr>
                <w:b/>
              </w:rPr>
              <w:t xml:space="preserve">Guest </w:t>
            </w:r>
            <w:r w:rsidR="003E1CF9" w:rsidRPr="00B222DD">
              <w:rPr>
                <w:b/>
              </w:rPr>
              <w:t>Lecture</w:t>
            </w:r>
          </w:p>
        </w:tc>
        <w:tc>
          <w:tcPr>
            <w:tcW w:w="1890" w:type="dxa"/>
          </w:tcPr>
          <w:p w14:paraId="45D41391" w14:textId="77777777" w:rsidR="00461C71" w:rsidRPr="00B222DD" w:rsidRDefault="00461C71" w:rsidP="00DE7D61">
            <w:pPr>
              <w:pStyle w:val="NoSpacing"/>
              <w:jc w:val="right"/>
            </w:pPr>
            <w:r w:rsidRPr="00B222DD">
              <w:t>October 2019</w:t>
            </w:r>
          </w:p>
        </w:tc>
      </w:tr>
    </w:tbl>
    <w:p w14:paraId="28A2E61D" w14:textId="77777777" w:rsidR="00461C71" w:rsidRPr="00B222DD" w:rsidRDefault="00461C71" w:rsidP="00461C71">
      <w:pPr>
        <w:pStyle w:val="NoSpacing"/>
      </w:pPr>
      <w:r w:rsidRPr="00B222DD">
        <w:t>Finding Academic Journals and Publishing Your Work</w:t>
      </w:r>
    </w:p>
    <w:p w14:paraId="03DB9470" w14:textId="3636B934" w:rsidR="006A3FB2" w:rsidRDefault="006A3FB2" w:rsidP="006A3FB2">
      <w:pPr>
        <w:pStyle w:val="Subtitle"/>
        <w:spacing w:after="0"/>
        <w:rPr>
          <w:b/>
          <w:bCs/>
        </w:rPr>
      </w:pPr>
      <w:r w:rsidRPr="00B222DD">
        <w:rPr>
          <w:b/>
          <w:bCs/>
        </w:rPr>
        <w:t>School of Architecture, Universite de Montreal</w:t>
      </w:r>
    </w:p>
    <w:p w14:paraId="70C45E75" w14:textId="3561CBFE" w:rsidR="003E1CF9" w:rsidRDefault="003E1CF9" w:rsidP="003E1CF9">
      <w:pPr>
        <w:pStyle w:val="Subtitle"/>
      </w:pPr>
      <w:r w:rsidRPr="00B222DD">
        <w:t>Presented to 7 LEAP researchers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62D347F1" w14:textId="77777777" w:rsidTr="00DE7D61">
        <w:tc>
          <w:tcPr>
            <w:tcW w:w="8640" w:type="dxa"/>
          </w:tcPr>
          <w:p w14:paraId="408416B0" w14:textId="77777777" w:rsidR="00461C71" w:rsidRPr="00B222DD" w:rsidRDefault="00461C71" w:rsidP="00DE7D61">
            <w:pPr>
              <w:pStyle w:val="NoSpacing"/>
              <w:ind w:left="-106"/>
              <w:rPr>
                <w:b/>
              </w:rPr>
            </w:pPr>
            <w:r w:rsidRPr="00B222DD">
              <w:rPr>
                <w:b/>
              </w:rPr>
              <w:t>Guest lecture</w:t>
            </w:r>
          </w:p>
        </w:tc>
        <w:tc>
          <w:tcPr>
            <w:tcW w:w="1890" w:type="dxa"/>
          </w:tcPr>
          <w:p w14:paraId="2667451E" w14:textId="77777777" w:rsidR="00461C71" w:rsidRPr="00B222DD" w:rsidRDefault="00461C71" w:rsidP="00DE7D61">
            <w:pPr>
              <w:pStyle w:val="NoSpacing"/>
              <w:jc w:val="right"/>
            </w:pPr>
            <w:r w:rsidRPr="00B222DD">
              <w:t>April 2019</w:t>
            </w:r>
          </w:p>
        </w:tc>
      </w:tr>
    </w:tbl>
    <w:p w14:paraId="5E7BE3A8" w14:textId="77777777" w:rsidR="00461C71" w:rsidRDefault="00461C71" w:rsidP="00461C71">
      <w:pPr>
        <w:pStyle w:val="NoSpacing"/>
      </w:pPr>
      <w:r w:rsidRPr="00B222DD">
        <w:t>Organizational and Community Sustainability (AHSC 415)</w:t>
      </w:r>
    </w:p>
    <w:p w14:paraId="2D2D39FE" w14:textId="3B168424" w:rsidR="006A3FB2" w:rsidRPr="006A3FB2" w:rsidRDefault="006A3FB2" w:rsidP="00461C71">
      <w:pPr>
        <w:pStyle w:val="NoSpacing"/>
        <w:rPr>
          <w:sz w:val="20"/>
          <w:szCs w:val="20"/>
        </w:rPr>
      </w:pPr>
      <w:r w:rsidRPr="006A3FB2">
        <w:rPr>
          <w:b/>
          <w:bCs/>
          <w:sz w:val="20"/>
          <w:szCs w:val="20"/>
        </w:rPr>
        <w:t>Applied human sciences, Concordia University</w:t>
      </w:r>
    </w:p>
    <w:p w14:paraId="51D98E94" w14:textId="63C434AB" w:rsidR="00AB688B" w:rsidRDefault="00461C71" w:rsidP="003E1CF9">
      <w:pPr>
        <w:pStyle w:val="Subtitle"/>
        <w:rPr>
          <w:b/>
          <w:bCs/>
        </w:rPr>
      </w:pPr>
      <w:r w:rsidRPr="00B222DD">
        <w:t xml:space="preserve">Presented an introduction to the applications of sustainability principles in the built environment.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823E0C" w:rsidRPr="00B222DD" w14:paraId="6C09C62C" w14:textId="77777777" w:rsidTr="00DE7D61">
        <w:tc>
          <w:tcPr>
            <w:tcW w:w="8640" w:type="dxa"/>
          </w:tcPr>
          <w:p w14:paraId="223FA8D9" w14:textId="77777777" w:rsidR="00461C71" w:rsidRPr="00B222DD" w:rsidRDefault="00461C71" w:rsidP="00DE7D61">
            <w:pPr>
              <w:pStyle w:val="NoSpacing"/>
              <w:ind w:left="-106"/>
              <w:rPr>
                <w:b/>
              </w:rPr>
            </w:pPr>
            <w:r w:rsidRPr="00B222DD">
              <w:rPr>
                <w:b/>
              </w:rPr>
              <w:t>Guest lecture</w:t>
            </w:r>
          </w:p>
        </w:tc>
        <w:tc>
          <w:tcPr>
            <w:tcW w:w="1890" w:type="dxa"/>
          </w:tcPr>
          <w:p w14:paraId="7F3D4194" w14:textId="77777777" w:rsidR="00461C71" w:rsidRPr="00B222DD" w:rsidRDefault="00461C71" w:rsidP="00DE7D61">
            <w:pPr>
              <w:pStyle w:val="NoSpacing"/>
              <w:jc w:val="right"/>
            </w:pPr>
            <w:r w:rsidRPr="00B222DD">
              <w:t>March 2019</w:t>
            </w:r>
          </w:p>
        </w:tc>
      </w:tr>
    </w:tbl>
    <w:p w14:paraId="4E04661E" w14:textId="574D73C7" w:rsidR="00461C71" w:rsidRPr="00B222DD" w:rsidRDefault="008C586F" w:rsidP="00461C71">
      <w:pPr>
        <w:pStyle w:val="NoSpacing"/>
      </w:pPr>
      <w:r w:rsidRPr="00B222DD">
        <w:t xml:space="preserve">Urban spaces and their design </w:t>
      </w:r>
      <w:r w:rsidR="00461C71" w:rsidRPr="00B222DD">
        <w:t>(ANTH/SOCI 355)</w:t>
      </w:r>
    </w:p>
    <w:p w14:paraId="38DE878A" w14:textId="77777777" w:rsidR="006A3FB2" w:rsidRPr="00B222DD" w:rsidRDefault="006A3FB2" w:rsidP="006A3FB2">
      <w:pPr>
        <w:pStyle w:val="Subtitle"/>
        <w:spacing w:after="0"/>
      </w:pPr>
      <w:r w:rsidRPr="00B222DD">
        <w:rPr>
          <w:b/>
          <w:bCs/>
        </w:rPr>
        <w:t>Anthropology and sociology, Concordia University</w:t>
      </w:r>
      <w:r w:rsidRPr="00B222DD">
        <w:t xml:space="preserve">. </w:t>
      </w:r>
    </w:p>
    <w:p w14:paraId="19CE688A" w14:textId="6447FDBF" w:rsidR="00461C71" w:rsidRPr="00B222DD" w:rsidRDefault="00461C71" w:rsidP="006A3FB2">
      <w:pPr>
        <w:pStyle w:val="Subtitle"/>
      </w:pPr>
      <w:r w:rsidRPr="00B222DD">
        <w:t>Presented an introduction on designing future cities and concepts of urban sustainability</w:t>
      </w:r>
      <w:r w:rsidR="003E1CF9" w:rsidRPr="00B222DD">
        <w:t xml:space="preserve"> in a class focused on Anthropology and Sociology of Urban Regions. </w:t>
      </w:r>
    </w:p>
    <w:bookmarkEnd w:id="639"/>
    <w:p w14:paraId="4F98F97E" w14:textId="245AA396" w:rsidR="007F4CC6" w:rsidRDefault="007F4CC6">
      <w:pPr>
        <w:spacing w:after="0"/>
        <w:rPr>
          <w:sz w:val="20"/>
          <w:szCs w:val="22"/>
        </w:rPr>
      </w:pPr>
    </w:p>
    <w:p w14:paraId="2CABA949" w14:textId="77777777" w:rsidR="000B1B27" w:rsidRPr="00B222DD" w:rsidRDefault="000B1B27">
      <w:pPr>
        <w:spacing w:after="0"/>
        <w:rPr>
          <w:sz w:val="20"/>
          <w:szCs w:val="22"/>
        </w:rPr>
      </w:pPr>
    </w:p>
    <w:p w14:paraId="4A25181F" w14:textId="77777777" w:rsidR="004245EF" w:rsidRDefault="004245EF" w:rsidP="004245EF">
      <w:pPr>
        <w:pStyle w:val="Heading2"/>
      </w:pPr>
      <w:bookmarkStart w:id="640" w:name="_Toc172973666"/>
      <w:bookmarkStart w:id="641" w:name="_Toc12623983"/>
      <w:bookmarkStart w:id="642" w:name="_Toc27153755"/>
      <w:bookmarkStart w:id="643" w:name="_Toc27576511"/>
      <w:bookmarkStart w:id="644" w:name="_Toc27576573"/>
      <w:bookmarkStart w:id="645" w:name="_Toc30586997"/>
      <w:bookmarkStart w:id="646" w:name="_Toc30587774"/>
      <w:bookmarkStart w:id="647" w:name="_Toc39656826"/>
      <w:bookmarkStart w:id="648" w:name="_Toc43202328"/>
      <w:bookmarkStart w:id="649" w:name="_Toc44754335"/>
      <w:bookmarkStart w:id="650" w:name="_Toc68368824"/>
      <w:bookmarkStart w:id="651" w:name="_Toc72221795"/>
      <w:bookmarkStart w:id="652" w:name="_Toc80615066"/>
      <w:bookmarkStart w:id="653" w:name="_Toc93758034"/>
      <w:bookmarkStart w:id="654" w:name="_Toc104548318"/>
      <w:bookmarkStart w:id="655" w:name="_Toc120262725"/>
      <w:bookmarkStart w:id="656" w:name="_Toc128673364"/>
      <w:bookmarkStart w:id="657" w:name="_Toc130194825"/>
      <w:bookmarkStart w:id="658" w:name="_Toc135734661"/>
      <w:bookmarkStart w:id="659" w:name="_Toc136343214"/>
      <w:bookmarkStart w:id="660" w:name="_Toc137968069"/>
      <w:bookmarkStart w:id="661" w:name="_Toc150333748"/>
      <w:bookmarkStart w:id="662" w:name="_Toc162853812"/>
      <w:bookmarkStart w:id="663" w:name="_Toc171697565"/>
      <w:bookmarkStart w:id="664" w:name="_Toc30587002"/>
      <w:bookmarkStart w:id="665" w:name="_Toc30587779"/>
      <w:bookmarkStart w:id="666" w:name="_Toc39656831"/>
      <w:bookmarkStart w:id="667" w:name="_Toc43202335"/>
      <w:bookmarkStart w:id="668" w:name="_Toc44754342"/>
      <w:bookmarkStart w:id="669" w:name="_Toc72221799"/>
      <w:bookmarkStart w:id="670" w:name="_Toc80615070"/>
      <w:bookmarkStart w:id="671" w:name="_Toc93758038"/>
      <w:bookmarkStart w:id="672" w:name="_Toc104548322"/>
      <w:bookmarkStart w:id="673" w:name="_Toc120262729"/>
      <w:bookmarkStart w:id="674" w:name="_Toc128673368"/>
      <w:bookmarkStart w:id="675" w:name="_Toc130194833"/>
      <w:bookmarkStart w:id="676" w:name="_Toc135734669"/>
      <w:bookmarkStart w:id="677" w:name="_Toc136343222"/>
      <w:bookmarkStart w:id="678" w:name="_Toc137968077"/>
      <w:bookmarkStart w:id="679" w:name="_Toc150333756"/>
      <w:bookmarkStart w:id="680" w:name="_Toc162853816"/>
      <w:bookmarkStart w:id="681" w:name="_Toc171697569"/>
      <w:r w:rsidRPr="00B222DD">
        <w:t>Presentations and seminars</w:t>
      </w:r>
      <w:bookmarkEnd w:id="640"/>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245EF" w:rsidRPr="00B222DD" w14:paraId="21956E38" w14:textId="77777777" w:rsidTr="005A1C86">
        <w:tc>
          <w:tcPr>
            <w:tcW w:w="8640" w:type="dxa"/>
          </w:tcPr>
          <w:p w14:paraId="682D37CB" w14:textId="77777777" w:rsidR="004245EF" w:rsidRPr="00B222DD" w:rsidRDefault="004245EF" w:rsidP="005A1C86">
            <w:pPr>
              <w:pStyle w:val="NoSpacing"/>
              <w:ind w:left="-106"/>
              <w:rPr>
                <w:b/>
              </w:rPr>
            </w:pPr>
            <w:r w:rsidRPr="00B222DD">
              <w:rPr>
                <w:b/>
              </w:rPr>
              <w:t xml:space="preserve">Symposium and Round Table Discussion </w:t>
            </w:r>
          </w:p>
        </w:tc>
        <w:tc>
          <w:tcPr>
            <w:tcW w:w="1890" w:type="dxa"/>
          </w:tcPr>
          <w:p w14:paraId="29C2647A" w14:textId="77777777" w:rsidR="004245EF" w:rsidRPr="00B222DD" w:rsidRDefault="004245EF" w:rsidP="005A1C86">
            <w:pPr>
              <w:pStyle w:val="NoSpacing"/>
              <w:jc w:val="right"/>
            </w:pPr>
            <w:r w:rsidRPr="00B222DD">
              <w:t>June 2023</w:t>
            </w:r>
          </w:p>
        </w:tc>
      </w:tr>
    </w:tbl>
    <w:p w14:paraId="7CB22246" w14:textId="77777777" w:rsidR="004245EF" w:rsidRPr="00B222DD" w:rsidRDefault="004245EF" w:rsidP="004245EF">
      <w:pPr>
        <w:pStyle w:val="NoSpacing"/>
      </w:pPr>
      <w:r w:rsidRPr="00B222DD">
        <w:t>Time Space Existence (2023 Architecture Biennale), The European Cultural Center (Venice)</w:t>
      </w:r>
    </w:p>
    <w:p w14:paraId="58D9BFA7" w14:textId="77777777" w:rsidR="004245EF" w:rsidRPr="00B222DD" w:rsidRDefault="004245EF" w:rsidP="004245EF">
      <w:pPr>
        <w:pStyle w:val="Subtitle"/>
        <w:spacing w:after="0"/>
      </w:pPr>
      <w:r w:rsidRPr="00B222DD">
        <w:t>Presented: Decarbonising heritage: insights from a transnational design studio</w:t>
      </w:r>
    </w:p>
    <w:p w14:paraId="349A5CFC" w14:textId="77777777" w:rsidR="004245EF" w:rsidRPr="00B222DD" w:rsidRDefault="004245EF" w:rsidP="004245EF">
      <w:pPr>
        <w:pStyle w:val="Subtitle"/>
        <w:spacing w:after="0"/>
      </w:pPr>
      <w:r w:rsidRPr="00B222DD">
        <w:t>Queen’s University Belfast, Northern Ireland</w:t>
      </w:r>
    </w:p>
    <w:p w14:paraId="20EDF7EE" w14:textId="77777777" w:rsidR="004245EF" w:rsidRPr="00B222DD" w:rsidRDefault="004245EF" w:rsidP="004245EF">
      <w:pPr>
        <w:pStyle w:val="Subtitle"/>
        <w:spacing w:after="0"/>
        <w:ind w:left="426"/>
      </w:pPr>
      <w:r w:rsidRPr="00B222DD">
        <w:t>Prof. Tom Jefferies, Prof. Gary Boyd, Pinar Akdag, Molly Baker, Sharley Pui Zie Chong, Aimee Grant, Dhiraj Reddy Jaddu, Rolandas Laurinavicius, Megan Mackin, Rory McCormack, Suman Miah, Natalia Mokras, Miceal Murphy, Fearghal Rooney, Yuekai Shi, Adela Vagova, Louise Weston, Lois Chan Mei Xing</w:t>
      </w:r>
    </w:p>
    <w:p w14:paraId="644D2AC5" w14:textId="77777777" w:rsidR="004245EF" w:rsidRPr="00B222DD" w:rsidRDefault="004245EF" w:rsidP="004245EF">
      <w:pPr>
        <w:pStyle w:val="Subtitle"/>
        <w:spacing w:after="0"/>
      </w:pPr>
      <w:r w:rsidRPr="00B222DD">
        <w:t>The American University in Cairo, Egypt</w:t>
      </w:r>
    </w:p>
    <w:p w14:paraId="7F6EA214" w14:textId="77777777" w:rsidR="004245EF" w:rsidRPr="00B222DD" w:rsidRDefault="004245EF" w:rsidP="004245EF">
      <w:pPr>
        <w:pStyle w:val="Subtitle"/>
        <w:spacing w:after="0"/>
        <w:ind w:left="426"/>
      </w:pPr>
      <w:r w:rsidRPr="00B222DD">
        <w:t>Dr. Sherif Goubran, Dr. Khaled Tarabieh, Amgad AbelAlim, Heba ElKammah, Laila Hany, Lobna Anous, Moustafa Zahran, Nouran El-Khattam, Omar Assem, Saja Shatat, Tamer ElGabaly</w:t>
      </w:r>
    </w:p>
    <w:p w14:paraId="524CC34A" w14:textId="77777777" w:rsidR="004245EF" w:rsidRPr="00B222DD" w:rsidRDefault="004245EF" w:rsidP="004245EF">
      <w:pPr>
        <w:pStyle w:val="Subtitle"/>
        <w:spacing w:after="0"/>
      </w:pPr>
      <w:r w:rsidRPr="00B222DD">
        <w:t>University of Salford, England</w:t>
      </w:r>
    </w:p>
    <w:p w14:paraId="65ECC89E" w14:textId="77777777" w:rsidR="004245EF" w:rsidRPr="00B222DD" w:rsidRDefault="004245EF" w:rsidP="004245EF">
      <w:pPr>
        <w:pStyle w:val="Subtitle"/>
        <w:ind w:left="426"/>
      </w:pPr>
      <w:r w:rsidRPr="00B222DD">
        <w:t>Dr. Laura Coucill, Dr. Derek Hales, Dr. Fadi Shayya, Daniela Atzori, Laura Janicka, Callum Forrester, Eris Hysa, Matthew Silvester, Naga Poripireddy, Rasheed Sabitu, Lana Mahmmud, Aiden Armstrong, Dzhan Asanov, Darcey Charnley, Junona Mackevic, Max Gibson, Jack Smedley, Brigit Behanan, Noor Alsaffar, Lydiane Ait Amer Mezaine, Precious Adedeyo, Medahavi Shah, Anupriti Nainwal, Asma Fouz, Saptarshi  Sarkar, Darshan Paraliya, Aysha Hanif, Hicran Gokcen.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245EF" w:rsidRPr="00B222DD" w14:paraId="0C0825EC" w14:textId="77777777" w:rsidTr="005A1C86">
        <w:tc>
          <w:tcPr>
            <w:tcW w:w="8640" w:type="dxa"/>
          </w:tcPr>
          <w:p w14:paraId="386BA4B6" w14:textId="77777777" w:rsidR="004245EF" w:rsidRPr="00B222DD" w:rsidRDefault="004245EF" w:rsidP="005A1C86">
            <w:pPr>
              <w:pStyle w:val="NoSpacing"/>
              <w:ind w:left="-106"/>
              <w:rPr>
                <w:b/>
              </w:rPr>
            </w:pPr>
            <w:r w:rsidRPr="00B222DD">
              <w:rPr>
                <w:b/>
              </w:rPr>
              <w:t xml:space="preserve">Seminar Presentation </w:t>
            </w:r>
          </w:p>
        </w:tc>
        <w:tc>
          <w:tcPr>
            <w:tcW w:w="1890" w:type="dxa"/>
          </w:tcPr>
          <w:p w14:paraId="149AA712" w14:textId="77777777" w:rsidR="004245EF" w:rsidRPr="00B222DD" w:rsidRDefault="004245EF" w:rsidP="005A1C86">
            <w:pPr>
              <w:pStyle w:val="NoSpacing"/>
              <w:jc w:val="right"/>
            </w:pPr>
            <w:r w:rsidRPr="00B222DD">
              <w:t>February 2021</w:t>
            </w:r>
          </w:p>
        </w:tc>
      </w:tr>
    </w:tbl>
    <w:p w14:paraId="2FA3940B" w14:textId="77777777" w:rsidR="004245EF" w:rsidRPr="00B222DD" w:rsidRDefault="004245EF" w:rsidP="004245EF">
      <w:pPr>
        <w:pStyle w:val="NoSpacing"/>
      </w:pPr>
      <w:r w:rsidRPr="00B222DD">
        <w:t>IDEAS-BE Research Seminar, Concordia University</w:t>
      </w:r>
    </w:p>
    <w:p w14:paraId="31734483" w14:textId="77777777" w:rsidR="004245EF" w:rsidRPr="00B222DD" w:rsidRDefault="004245EF" w:rsidP="004245EF">
      <w:pPr>
        <w:pStyle w:val="Subtitle"/>
      </w:pPr>
      <w:r w:rsidRPr="00B222DD">
        <w:t>Presented the findings of my research project titled: “Our Buildings have Credentials … now what?”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245EF" w:rsidRPr="00B222DD" w14:paraId="697D909A" w14:textId="77777777" w:rsidTr="005A1C86">
        <w:tc>
          <w:tcPr>
            <w:tcW w:w="8640" w:type="dxa"/>
          </w:tcPr>
          <w:p w14:paraId="2E181940" w14:textId="77777777" w:rsidR="004245EF" w:rsidRPr="00B222DD" w:rsidRDefault="004245EF" w:rsidP="005A1C86">
            <w:pPr>
              <w:pStyle w:val="NoSpacing"/>
              <w:ind w:left="-106"/>
              <w:rPr>
                <w:b/>
              </w:rPr>
            </w:pPr>
            <w:r w:rsidRPr="00B222DD">
              <w:rPr>
                <w:b/>
              </w:rPr>
              <w:t xml:space="preserve">Seminar Presentation </w:t>
            </w:r>
          </w:p>
        </w:tc>
        <w:tc>
          <w:tcPr>
            <w:tcW w:w="1890" w:type="dxa"/>
          </w:tcPr>
          <w:p w14:paraId="6D8D86E9" w14:textId="77777777" w:rsidR="004245EF" w:rsidRPr="00B222DD" w:rsidRDefault="004245EF" w:rsidP="005A1C86">
            <w:pPr>
              <w:pStyle w:val="NoSpacing"/>
              <w:jc w:val="right"/>
            </w:pPr>
            <w:r w:rsidRPr="00B222DD">
              <w:t>December 2020</w:t>
            </w:r>
          </w:p>
        </w:tc>
      </w:tr>
    </w:tbl>
    <w:p w14:paraId="11215CCF" w14:textId="77777777" w:rsidR="004245EF" w:rsidRPr="00B222DD" w:rsidRDefault="004245EF" w:rsidP="004245EF">
      <w:pPr>
        <w:pStyle w:val="NoSpacing"/>
      </w:pPr>
      <w:r w:rsidRPr="00B222DD">
        <w:t>IDEAS-BE Research Seminar, Concordia University</w:t>
      </w:r>
    </w:p>
    <w:p w14:paraId="47F22426" w14:textId="77777777" w:rsidR="004245EF" w:rsidRPr="00B222DD" w:rsidRDefault="004245EF" w:rsidP="004245EF">
      <w:pPr>
        <w:pStyle w:val="Subtitle"/>
      </w:pPr>
      <w:r w:rsidRPr="00B222DD">
        <w:t xml:space="preserve">Presented a seminar on my research work, and a discussion on the presentation of my PhD thesis.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245EF" w:rsidRPr="00B222DD" w14:paraId="2A0FE990" w14:textId="77777777" w:rsidTr="005A1C86">
        <w:tc>
          <w:tcPr>
            <w:tcW w:w="8640" w:type="dxa"/>
          </w:tcPr>
          <w:p w14:paraId="2F61B36D" w14:textId="77777777" w:rsidR="004245EF" w:rsidRPr="00B222DD" w:rsidRDefault="004245EF" w:rsidP="005A1C86">
            <w:pPr>
              <w:pStyle w:val="NoSpacing"/>
              <w:ind w:left="-106"/>
              <w:rPr>
                <w:b/>
              </w:rPr>
            </w:pPr>
            <w:r w:rsidRPr="00B222DD">
              <w:rPr>
                <w:b/>
              </w:rPr>
              <w:t>Workshop Presentation</w:t>
            </w:r>
          </w:p>
        </w:tc>
        <w:tc>
          <w:tcPr>
            <w:tcW w:w="1890" w:type="dxa"/>
          </w:tcPr>
          <w:p w14:paraId="522D2C78" w14:textId="77777777" w:rsidR="004245EF" w:rsidRPr="00B222DD" w:rsidRDefault="004245EF" w:rsidP="005A1C86">
            <w:pPr>
              <w:pStyle w:val="NoSpacing"/>
              <w:jc w:val="right"/>
            </w:pPr>
            <w:r w:rsidRPr="00B222DD">
              <w:t>December 2020</w:t>
            </w:r>
          </w:p>
        </w:tc>
      </w:tr>
    </w:tbl>
    <w:p w14:paraId="3F7FF75A" w14:textId="77777777" w:rsidR="004245EF" w:rsidRPr="00B222DD" w:rsidRDefault="004245EF" w:rsidP="004245EF">
      <w:pPr>
        <w:pStyle w:val="NoSpacing"/>
      </w:pPr>
      <w:r w:rsidRPr="00B222DD">
        <w:t>The Center for Zero Energy Building Studies (CZEBS) - Workshop Symposium, Concordia University</w:t>
      </w:r>
    </w:p>
    <w:p w14:paraId="2B4120D2" w14:textId="77777777" w:rsidR="004245EF" w:rsidRDefault="004245EF" w:rsidP="004245EF">
      <w:pPr>
        <w:pStyle w:val="Subtitle"/>
      </w:pPr>
      <w:r w:rsidRPr="00B222DD">
        <w:t xml:space="preserve">Presented my the work on eco-nudging and energy actions in the built space </w:t>
      </w:r>
    </w:p>
    <w:p w14:paraId="646EFEDC" w14:textId="77777777" w:rsidR="00F70D0C" w:rsidRPr="00F70D0C" w:rsidRDefault="00F70D0C" w:rsidP="00F70D0C"/>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245EF" w:rsidRPr="00B222DD" w14:paraId="04E084B8" w14:textId="77777777" w:rsidTr="005A1C86">
        <w:tc>
          <w:tcPr>
            <w:tcW w:w="8640" w:type="dxa"/>
          </w:tcPr>
          <w:p w14:paraId="7C94EC0E" w14:textId="77777777" w:rsidR="004245EF" w:rsidRPr="00B222DD" w:rsidRDefault="004245EF" w:rsidP="005A1C86">
            <w:pPr>
              <w:pStyle w:val="NoSpacing"/>
              <w:ind w:left="-106"/>
              <w:rPr>
                <w:b/>
              </w:rPr>
            </w:pPr>
            <w:r w:rsidRPr="00B222DD">
              <w:rPr>
                <w:b/>
              </w:rPr>
              <w:t xml:space="preserve">Seminar Presentation </w:t>
            </w:r>
          </w:p>
        </w:tc>
        <w:tc>
          <w:tcPr>
            <w:tcW w:w="1890" w:type="dxa"/>
          </w:tcPr>
          <w:p w14:paraId="7830D822" w14:textId="77777777" w:rsidR="004245EF" w:rsidRPr="00B222DD" w:rsidRDefault="004245EF" w:rsidP="005A1C86">
            <w:pPr>
              <w:pStyle w:val="NoSpacing"/>
              <w:jc w:val="right"/>
            </w:pPr>
            <w:r w:rsidRPr="00B222DD">
              <w:t>January 2020</w:t>
            </w:r>
          </w:p>
        </w:tc>
      </w:tr>
    </w:tbl>
    <w:p w14:paraId="34503DC4" w14:textId="77777777" w:rsidR="004245EF" w:rsidRPr="00B222DD" w:rsidRDefault="004245EF" w:rsidP="004245EF">
      <w:pPr>
        <w:pStyle w:val="NoSpacing"/>
      </w:pPr>
      <w:r w:rsidRPr="00B222DD">
        <w:t>IDEAS-BE Research Seminar, Concordia University</w:t>
      </w:r>
    </w:p>
    <w:p w14:paraId="055E6784" w14:textId="77777777" w:rsidR="004245EF" w:rsidRDefault="004245EF" w:rsidP="004245EF">
      <w:pPr>
        <w:pStyle w:val="Subtitle"/>
      </w:pPr>
      <w:r w:rsidRPr="00B222DD">
        <w:t>Presented a seminar on academic publication; processes, journal selection and tensions around open science.</w:t>
      </w:r>
      <w:r>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245EF" w:rsidRPr="00B222DD" w14:paraId="71719C9D" w14:textId="77777777" w:rsidTr="005A1C86">
        <w:tc>
          <w:tcPr>
            <w:tcW w:w="8640" w:type="dxa"/>
          </w:tcPr>
          <w:p w14:paraId="11B5E83B" w14:textId="77777777" w:rsidR="004245EF" w:rsidRPr="00B222DD" w:rsidRDefault="004245EF" w:rsidP="005A1C86">
            <w:pPr>
              <w:pStyle w:val="NoSpacing"/>
              <w:ind w:left="-106"/>
              <w:rPr>
                <w:b/>
              </w:rPr>
            </w:pPr>
            <w:r w:rsidRPr="00B222DD">
              <w:rPr>
                <w:b/>
              </w:rPr>
              <w:t xml:space="preserve">Seminar Presentation </w:t>
            </w:r>
          </w:p>
        </w:tc>
        <w:tc>
          <w:tcPr>
            <w:tcW w:w="1890" w:type="dxa"/>
          </w:tcPr>
          <w:p w14:paraId="0A9AD888" w14:textId="77777777" w:rsidR="004245EF" w:rsidRPr="00B222DD" w:rsidRDefault="004245EF" w:rsidP="005A1C86">
            <w:pPr>
              <w:pStyle w:val="NoSpacing"/>
              <w:jc w:val="right"/>
            </w:pPr>
            <w:r w:rsidRPr="00B222DD">
              <w:t>October 2019</w:t>
            </w:r>
          </w:p>
        </w:tc>
      </w:tr>
    </w:tbl>
    <w:p w14:paraId="2E92309E" w14:textId="77777777" w:rsidR="004245EF" w:rsidRPr="00B222DD" w:rsidRDefault="004245EF" w:rsidP="004245EF">
      <w:pPr>
        <w:pStyle w:val="NoSpacing"/>
      </w:pPr>
      <w:r w:rsidRPr="00B222DD">
        <w:t>IDEAS-BE Research Seminar, Concordia University</w:t>
      </w:r>
    </w:p>
    <w:p w14:paraId="395FE15C" w14:textId="77777777" w:rsidR="004245EF" w:rsidRPr="00B222DD" w:rsidRDefault="004245EF" w:rsidP="004245EF">
      <w:pPr>
        <w:pStyle w:val="Subtitle"/>
      </w:pPr>
      <w:r w:rsidRPr="00B222DD">
        <w:t>Presented the findings of my research project titled: “Our Buildings have Credentials … now what?”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245EF" w:rsidRPr="00B222DD" w14:paraId="4E703C95" w14:textId="77777777" w:rsidTr="005A1C86">
        <w:tc>
          <w:tcPr>
            <w:tcW w:w="8640" w:type="dxa"/>
          </w:tcPr>
          <w:p w14:paraId="2E555699" w14:textId="77777777" w:rsidR="004245EF" w:rsidRPr="00B222DD" w:rsidRDefault="004245EF" w:rsidP="005A1C86">
            <w:pPr>
              <w:pStyle w:val="NoSpacing"/>
              <w:ind w:left="-106"/>
              <w:rPr>
                <w:b/>
              </w:rPr>
            </w:pPr>
            <w:r w:rsidRPr="00B222DD">
              <w:rPr>
                <w:b/>
              </w:rPr>
              <w:t xml:space="preserve">Seminar Presentation </w:t>
            </w:r>
          </w:p>
        </w:tc>
        <w:tc>
          <w:tcPr>
            <w:tcW w:w="1890" w:type="dxa"/>
          </w:tcPr>
          <w:p w14:paraId="1AE7ECB3" w14:textId="77777777" w:rsidR="004245EF" w:rsidRPr="00B222DD" w:rsidRDefault="004245EF" w:rsidP="005A1C86">
            <w:pPr>
              <w:pStyle w:val="NoSpacing"/>
              <w:jc w:val="right"/>
            </w:pPr>
            <w:r w:rsidRPr="00B222DD">
              <w:t>October 2019</w:t>
            </w:r>
          </w:p>
        </w:tc>
      </w:tr>
    </w:tbl>
    <w:p w14:paraId="42D10AC1" w14:textId="77777777" w:rsidR="004245EF" w:rsidRPr="00B222DD" w:rsidRDefault="004245EF" w:rsidP="004245EF">
      <w:pPr>
        <w:pStyle w:val="NoSpacing"/>
      </w:pPr>
      <w:r w:rsidRPr="00B222DD">
        <w:t>IDEAS-BE Research Seminar, Concordia University</w:t>
      </w:r>
    </w:p>
    <w:p w14:paraId="689653CB" w14:textId="77777777" w:rsidR="004245EF" w:rsidRPr="00B222DD" w:rsidRDefault="004245EF" w:rsidP="004245EF">
      <w:pPr>
        <w:pStyle w:val="Subtitle"/>
      </w:pPr>
      <w:r w:rsidRPr="00B222DD">
        <w:t>Presented the research findings with the title “The Semiotics of Sustainability in Architectural Design Projects”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245EF" w:rsidRPr="00B222DD" w14:paraId="093F9CD3" w14:textId="77777777" w:rsidTr="005A1C86">
        <w:tc>
          <w:tcPr>
            <w:tcW w:w="8640" w:type="dxa"/>
          </w:tcPr>
          <w:p w14:paraId="6A199019" w14:textId="77777777" w:rsidR="004245EF" w:rsidRPr="00B222DD" w:rsidRDefault="004245EF" w:rsidP="005A1C86">
            <w:pPr>
              <w:pStyle w:val="NoSpacing"/>
              <w:ind w:left="-106"/>
              <w:rPr>
                <w:b/>
              </w:rPr>
            </w:pPr>
            <w:r w:rsidRPr="00B222DD">
              <w:rPr>
                <w:b/>
              </w:rPr>
              <w:t>Workshop Presentation</w:t>
            </w:r>
          </w:p>
        </w:tc>
        <w:tc>
          <w:tcPr>
            <w:tcW w:w="1890" w:type="dxa"/>
          </w:tcPr>
          <w:p w14:paraId="71BA0ADC" w14:textId="77777777" w:rsidR="004245EF" w:rsidRPr="00B222DD" w:rsidRDefault="004245EF" w:rsidP="005A1C86">
            <w:pPr>
              <w:pStyle w:val="NoSpacing"/>
              <w:jc w:val="right"/>
            </w:pPr>
            <w:r w:rsidRPr="00B222DD">
              <w:t>April 2018</w:t>
            </w:r>
          </w:p>
        </w:tc>
      </w:tr>
    </w:tbl>
    <w:p w14:paraId="68700AB7" w14:textId="77777777" w:rsidR="004245EF" w:rsidRPr="00B222DD" w:rsidRDefault="004245EF" w:rsidP="004245EF">
      <w:pPr>
        <w:pStyle w:val="NoSpacing"/>
      </w:pPr>
      <w:r w:rsidRPr="00B222DD">
        <w:t>The Center for Zero Energy Building Studies (CZEBS) - Workshop Symposium, Concordia University</w:t>
      </w:r>
    </w:p>
    <w:p w14:paraId="2D57F3EF" w14:textId="77777777" w:rsidR="004245EF" w:rsidRPr="00B222DD" w:rsidRDefault="004245EF" w:rsidP="004245EF">
      <w:pPr>
        <w:pStyle w:val="Subtitle"/>
      </w:pPr>
      <w:r w:rsidRPr="00B222DD">
        <w:t xml:space="preserve">Presented my PhD research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4245EF" w:rsidRPr="00B222DD" w14:paraId="392F64A2" w14:textId="77777777" w:rsidTr="005A1C86">
        <w:tc>
          <w:tcPr>
            <w:tcW w:w="6750" w:type="dxa"/>
          </w:tcPr>
          <w:p w14:paraId="2235EF6B" w14:textId="77777777" w:rsidR="004245EF" w:rsidRPr="00B222DD" w:rsidRDefault="004245EF" w:rsidP="005A1C86">
            <w:pPr>
              <w:pStyle w:val="NoSpacing"/>
              <w:ind w:left="-106"/>
              <w:rPr>
                <w:b/>
              </w:rPr>
            </w:pPr>
            <w:r w:rsidRPr="00B222DD">
              <w:rPr>
                <w:b/>
              </w:rPr>
              <w:t>Workshop Presentation</w:t>
            </w:r>
          </w:p>
        </w:tc>
        <w:tc>
          <w:tcPr>
            <w:tcW w:w="3780" w:type="dxa"/>
          </w:tcPr>
          <w:p w14:paraId="0A2E9C50" w14:textId="77777777" w:rsidR="004245EF" w:rsidRPr="00B222DD" w:rsidRDefault="004245EF" w:rsidP="005A1C86">
            <w:pPr>
              <w:pStyle w:val="NoSpacing"/>
              <w:jc w:val="right"/>
            </w:pPr>
            <w:r w:rsidRPr="00B222DD">
              <w:t>March 2016</w:t>
            </w:r>
          </w:p>
        </w:tc>
      </w:tr>
    </w:tbl>
    <w:p w14:paraId="6A345DD6" w14:textId="77777777" w:rsidR="004245EF" w:rsidRPr="00B222DD" w:rsidRDefault="004245EF" w:rsidP="004245EF">
      <w:pPr>
        <w:pStyle w:val="NoSpacing"/>
      </w:pPr>
      <w:r w:rsidRPr="00B222DD">
        <w:t>The Center for Zero Energy Building Studies (CZEBS) - Workshop and Lunch, Concordia University</w:t>
      </w:r>
    </w:p>
    <w:p w14:paraId="7600C36A" w14:textId="77777777" w:rsidR="004245EF" w:rsidRPr="00B222DD" w:rsidRDefault="004245EF" w:rsidP="004245EF">
      <w:pPr>
        <w:pStyle w:val="Subtitle"/>
      </w:pPr>
      <w:r w:rsidRPr="00B222DD">
        <w:t>Presented part of master’s research regarding energy savings from infiltration reduction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4245EF" w:rsidRPr="00B222DD" w14:paraId="111A32A9" w14:textId="77777777" w:rsidTr="005A1C86">
        <w:tc>
          <w:tcPr>
            <w:tcW w:w="6750" w:type="dxa"/>
          </w:tcPr>
          <w:p w14:paraId="1655B032" w14:textId="77777777" w:rsidR="004245EF" w:rsidRPr="00B222DD" w:rsidRDefault="004245EF" w:rsidP="005A1C86">
            <w:pPr>
              <w:pStyle w:val="NoSpacing"/>
              <w:ind w:left="-106"/>
              <w:rPr>
                <w:b/>
              </w:rPr>
            </w:pPr>
            <w:r w:rsidRPr="00B222DD">
              <w:rPr>
                <w:b/>
              </w:rPr>
              <w:t>Workshop Presentation</w:t>
            </w:r>
          </w:p>
        </w:tc>
        <w:tc>
          <w:tcPr>
            <w:tcW w:w="3780" w:type="dxa"/>
          </w:tcPr>
          <w:p w14:paraId="70553D36" w14:textId="77777777" w:rsidR="004245EF" w:rsidRPr="00B222DD" w:rsidRDefault="004245EF" w:rsidP="005A1C86">
            <w:pPr>
              <w:pStyle w:val="NoSpacing"/>
              <w:jc w:val="right"/>
            </w:pPr>
            <w:r w:rsidRPr="00B222DD">
              <w:t>March 2015</w:t>
            </w:r>
          </w:p>
        </w:tc>
      </w:tr>
    </w:tbl>
    <w:p w14:paraId="3516428E" w14:textId="77777777" w:rsidR="004245EF" w:rsidRPr="00B222DD" w:rsidRDefault="004245EF" w:rsidP="004245EF">
      <w:pPr>
        <w:pStyle w:val="NoSpacing"/>
      </w:pPr>
      <w:r w:rsidRPr="00B222DD">
        <w:t>The Center for Zero Energy Building Studies (CZEBS) - Workshop and Lunch, Concordia University</w:t>
      </w:r>
    </w:p>
    <w:p w14:paraId="32040E2A" w14:textId="77777777" w:rsidR="004245EF" w:rsidRPr="00B222DD" w:rsidRDefault="004245EF" w:rsidP="004245EF">
      <w:pPr>
        <w:pStyle w:val="Subtitle"/>
      </w:pPr>
      <w:r w:rsidRPr="00B222DD">
        <w:t>Presented part of master’s research regarding energy savings from infiltration reduction</w:t>
      </w:r>
    </w:p>
    <w:p w14:paraId="60A02D29" w14:textId="56D217E9" w:rsidR="004245EF" w:rsidRDefault="004245EF" w:rsidP="004245EF">
      <w:pPr>
        <w:spacing w:after="0"/>
      </w:pPr>
    </w:p>
    <w:p w14:paraId="052F7F4E" w14:textId="77777777" w:rsidR="00C064C3" w:rsidRDefault="00C064C3" w:rsidP="004245EF">
      <w:pPr>
        <w:spacing w:after="0"/>
      </w:pPr>
    </w:p>
    <w:p w14:paraId="2817F030" w14:textId="77777777" w:rsidR="004245EF" w:rsidRPr="00B222DD" w:rsidRDefault="004245EF" w:rsidP="004245EF">
      <w:pPr>
        <w:pStyle w:val="Heading2"/>
      </w:pPr>
      <w:bookmarkStart w:id="682" w:name="_Toc172973667"/>
      <w:r w:rsidRPr="00B222DD">
        <w:t>Thesis and Dissertations</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82"/>
      <w:r w:rsidRPr="00B222DD">
        <w:t xml:space="preserv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4245EF" w:rsidRPr="00B222DD" w14:paraId="3B77A0F4" w14:textId="77777777" w:rsidTr="00571988">
        <w:tc>
          <w:tcPr>
            <w:tcW w:w="7920" w:type="dxa"/>
          </w:tcPr>
          <w:p w14:paraId="396623C0" w14:textId="77777777" w:rsidR="004245EF" w:rsidRPr="00B222DD" w:rsidRDefault="004245EF" w:rsidP="00571988">
            <w:pPr>
              <w:pStyle w:val="NoSpacing"/>
              <w:ind w:left="-106"/>
              <w:rPr>
                <w:b/>
              </w:rPr>
            </w:pPr>
            <w:r w:rsidRPr="00B222DD">
              <w:rPr>
                <w:b/>
              </w:rPr>
              <w:t>Our buildings have credentials… Now what?</w:t>
            </w:r>
            <w:r w:rsidRPr="00B222DD">
              <w:rPr>
                <w:b/>
              </w:rPr>
              <w:br/>
            </w:r>
            <w:r w:rsidRPr="00B222DD">
              <w:rPr>
                <w:bCs/>
              </w:rPr>
              <w:t>Reconciling Green buildings and sustainable development</w:t>
            </w:r>
          </w:p>
        </w:tc>
        <w:tc>
          <w:tcPr>
            <w:tcW w:w="2610" w:type="dxa"/>
          </w:tcPr>
          <w:p w14:paraId="1E764D13" w14:textId="77777777" w:rsidR="004245EF" w:rsidRPr="00B222DD" w:rsidRDefault="004245EF" w:rsidP="00571988">
            <w:pPr>
              <w:pStyle w:val="NoSpacing"/>
              <w:jc w:val="right"/>
            </w:pPr>
            <w:r w:rsidRPr="00B222DD">
              <w:t>April 2021</w:t>
            </w:r>
          </w:p>
        </w:tc>
      </w:tr>
    </w:tbl>
    <w:p w14:paraId="77667C51" w14:textId="77777777" w:rsidR="004245EF" w:rsidRPr="00B222DD" w:rsidRDefault="004245EF" w:rsidP="004245EF">
      <w:pPr>
        <w:pStyle w:val="NoSpacing"/>
      </w:pPr>
      <w:r w:rsidRPr="00B222DD">
        <w:t>PhD Thesis – Comprehensive exam, proposal, dissertation, and defence. Concordia University</w:t>
      </w:r>
    </w:p>
    <w:p w14:paraId="31BC1ACD" w14:textId="77777777" w:rsidR="004245EF" w:rsidRPr="00B222DD" w:rsidRDefault="004245EF" w:rsidP="004245EF">
      <w:pPr>
        <w:pStyle w:val="Subtitle"/>
        <w:spacing w:after="0"/>
      </w:pPr>
      <w:r w:rsidRPr="00B222DD">
        <w:t xml:space="preserve">Supervised by: </w:t>
      </w:r>
      <w:r w:rsidRPr="00B222DD">
        <w:tab/>
        <w:t>Dr. Carmela Cucuzzella (main supervisor), Dr. Bruno Lee, and Dr. Thomas Walker</w:t>
      </w:r>
    </w:p>
    <w:p w14:paraId="185CE931" w14:textId="77777777" w:rsidR="004245EF" w:rsidRPr="00B222DD" w:rsidRDefault="004245EF" w:rsidP="004245EF">
      <w:pPr>
        <w:pStyle w:val="Subtitle"/>
        <w:spacing w:after="0"/>
        <w:ind w:left="1418" w:hanging="1418"/>
      </w:pPr>
      <w:r w:rsidRPr="00B222DD">
        <w:t xml:space="preserve">Funded by: </w:t>
      </w:r>
      <w:r w:rsidRPr="00B222DD">
        <w:tab/>
        <w:t xml:space="preserve">Vanier Canada Graduate Scholarship (SSHRC), Joseph-Armand Bombardier Canada Graduate Scholarships (held in name), Individualized program (School of Graduate Studies - Concordia University), Concordia Public Scholars, Concordia University Research Chair in Integrated Design, Ecology and Sustainability for the Built Environment (ideas-be), Laboratoire d'étude de l'architecture potentielle (LEAP), and the power corporation of Canada.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245EF" w:rsidRPr="00B222DD" w14:paraId="1F6367C3" w14:textId="77777777" w:rsidTr="00571988">
        <w:tc>
          <w:tcPr>
            <w:tcW w:w="8640" w:type="dxa"/>
          </w:tcPr>
          <w:p w14:paraId="3F6AB18D" w14:textId="77777777" w:rsidR="004245EF" w:rsidRPr="00B222DD" w:rsidRDefault="004245EF" w:rsidP="00571988">
            <w:pPr>
              <w:pStyle w:val="NoSpacing"/>
              <w:ind w:left="-106"/>
              <w:rPr>
                <w:b/>
              </w:rPr>
            </w:pPr>
            <w:r w:rsidRPr="00B222DD">
              <w:rPr>
                <w:b/>
              </w:rPr>
              <w:t>Energy Saving impact of Air Curtains in Commercial Buildings</w:t>
            </w:r>
          </w:p>
        </w:tc>
        <w:tc>
          <w:tcPr>
            <w:tcW w:w="1890" w:type="dxa"/>
          </w:tcPr>
          <w:p w14:paraId="7B2A4343" w14:textId="77777777" w:rsidR="004245EF" w:rsidRPr="00B222DD" w:rsidRDefault="004245EF" w:rsidP="00571988">
            <w:pPr>
              <w:pStyle w:val="NoSpacing"/>
              <w:jc w:val="right"/>
            </w:pPr>
            <w:r w:rsidRPr="00B222DD">
              <w:t>March 2016</w:t>
            </w:r>
          </w:p>
        </w:tc>
      </w:tr>
    </w:tbl>
    <w:p w14:paraId="43907895" w14:textId="77777777" w:rsidR="004245EF" w:rsidRPr="00B222DD" w:rsidRDefault="004245EF" w:rsidP="004245EF">
      <w:pPr>
        <w:pStyle w:val="NoSpacing"/>
      </w:pPr>
      <w:r w:rsidRPr="00B222DD">
        <w:t>Master’s Thesis – Dissertation and defence. Concordia University</w:t>
      </w:r>
    </w:p>
    <w:p w14:paraId="186ED6AE" w14:textId="77777777" w:rsidR="004245EF" w:rsidRPr="00B222DD" w:rsidRDefault="004245EF" w:rsidP="004245EF">
      <w:pPr>
        <w:pStyle w:val="Subtitle"/>
        <w:spacing w:after="0"/>
      </w:pPr>
      <w:r w:rsidRPr="00B222DD">
        <w:t xml:space="preserve">Supervised by: </w:t>
      </w:r>
      <w:r w:rsidRPr="00B222DD">
        <w:tab/>
        <w:t>Dr. Liangzhu (Leon) Wang</w:t>
      </w:r>
    </w:p>
    <w:p w14:paraId="6F2E8FEC" w14:textId="77777777" w:rsidR="004245EF" w:rsidRPr="00B222DD" w:rsidRDefault="004245EF" w:rsidP="004245EF">
      <w:pPr>
        <w:pStyle w:val="Subtitle"/>
        <w:spacing w:after="0"/>
      </w:pPr>
      <w:r w:rsidRPr="00B222DD">
        <w:t xml:space="preserve">Funded by: </w:t>
      </w:r>
      <w:r w:rsidRPr="00B222DD">
        <w:tab/>
        <w:t>Retired Faculty and Staff Graduate Award (Concordia University); Air Movement and</w:t>
      </w:r>
    </w:p>
    <w:p w14:paraId="68545235" w14:textId="77777777" w:rsidR="004245EF" w:rsidRPr="00B222DD" w:rsidRDefault="004245EF" w:rsidP="004245EF">
      <w:pPr>
        <w:pStyle w:val="Subtitle"/>
        <w:spacing w:after="0"/>
        <w:ind w:left="720" w:firstLine="720"/>
      </w:pPr>
      <w:r w:rsidRPr="00B222DD">
        <w:t>Control Association International, Inc.</w:t>
      </w:r>
    </w:p>
    <w:p w14:paraId="05E2B6AA" w14:textId="77777777" w:rsidR="004245EF" w:rsidRPr="00B222DD" w:rsidRDefault="004245EF" w:rsidP="004245EF">
      <w:pPr>
        <w:pStyle w:val="Subtitle"/>
      </w:pPr>
      <w:r w:rsidRPr="00B222DD">
        <w:t xml:space="preserve">Received: </w:t>
      </w:r>
      <w:r w:rsidRPr="00B222DD">
        <w:tab/>
        <w:t xml:space="preserve">The F.A. Gerard Prize (M.A.Sc. &amp; M. Computer Science)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245EF" w:rsidRPr="00B222DD" w14:paraId="40693FE9" w14:textId="77777777" w:rsidTr="00571988">
        <w:tc>
          <w:tcPr>
            <w:tcW w:w="8640" w:type="dxa"/>
          </w:tcPr>
          <w:p w14:paraId="65865173" w14:textId="77777777" w:rsidR="004245EF" w:rsidRPr="00B222DD" w:rsidRDefault="004245EF" w:rsidP="00571988">
            <w:pPr>
              <w:pStyle w:val="NoSpacing"/>
              <w:ind w:left="-106"/>
              <w:rPr>
                <w:b/>
              </w:rPr>
            </w:pPr>
            <w:r w:rsidRPr="00B222DD">
              <w:rPr>
                <w:b/>
              </w:rPr>
              <w:t>The HUB - Khayala Urban Center. Empowering Through Expression</w:t>
            </w:r>
          </w:p>
        </w:tc>
        <w:tc>
          <w:tcPr>
            <w:tcW w:w="1890" w:type="dxa"/>
          </w:tcPr>
          <w:p w14:paraId="6CEFA3BB" w14:textId="77777777" w:rsidR="004245EF" w:rsidRPr="00B222DD" w:rsidRDefault="004245EF" w:rsidP="00571988">
            <w:pPr>
              <w:pStyle w:val="NoSpacing"/>
              <w:jc w:val="right"/>
            </w:pPr>
            <w:r w:rsidRPr="00B222DD">
              <w:t>June 2014</w:t>
            </w:r>
          </w:p>
        </w:tc>
      </w:tr>
    </w:tbl>
    <w:p w14:paraId="20C5949B" w14:textId="77777777" w:rsidR="004245EF" w:rsidRPr="00B222DD" w:rsidRDefault="004245EF" w:rsidP="004245EF">
      <w:pPr>
        <w:pStyle w:val="NoSpacing"/>
      </w:pPr>
      <w:r w:rsidRPr="00B222DD">
        <w:t>Bachelor’s Thesis Design Project - Jury/Critique, American University in Cairo</w:t>
      </w:r>
    </w:p>
    <w:p w14:paraId="56E2B24F" w14:textId="77777777" w:rsidR="004245EF" w:rsidRPr="00B222DD" w:rsidRDefault="004245EF" w:rsidP="004245EF">
      <w:pPr>
        <w:pStyle w:val="Subtitle"/>
        <w:spacing w:after="0"/>
      </w:pPr>
      <w:r w:rsidRPr="00B222DD">
        <w:t xml:space="preserve">Supervised by: </w:t>
      </w:r>
      <w:r w:rsidRPr="00B222DD">
        <w:tab/>
        <w:t>Dr. Magda Moustafa and Dr. Basil Kamel</w:t>
      </w:r>
    </w:p>
    <w:p w14:paraId="51DF5CC9" w14:textId="77777777" w:rsidR="004245EF" w:rsidRPr="00B222DD" w:rsidRDefault="004245EF" w:rsidP="004245EF">
      <w:pPr>
        <w:pStyle w:val="Subtitle"/>
      </w:pPr>
      <w:r w:rsidRPr="00B222DD">
        <w:t>Defended in front of a jury committee composed of 6 internal and external professors and professionals.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90"/>
      </w:tblGrid>
      <w:tr w:rsidR="004245EF" w:rsidRPr="00B222DD" w14:paraId="68F53661" w14:textId="77777777" w:rsidTr="00571988">
        <w:tc>
          <w:tcPr>
            <w:tcW w:w="8640" w:type="dxa"/>
          </w:tcPr>
          <w:p w14:paraId="00F76DEE" w14:textId="77777777" w:rsidR="004245EF" w:rsidRPr="00B222DD" w:rsidRDefault="004245EF" w:rsidP="00571988">
            <w:pPr>
              <w:pStyle w:val="NoSpacing"/>
              <w:ind w:left="-106"/>
              <w:rPr>
                <w:b/>
              </w:rPr>
            </w:pPr>
            <w:r w:rsidRPr="00B222DD">
              <w:rPr>
                <w:b/>
              </w:rPr>
              <w:t>The Social experiment to expand and develop (The SEED)</w:t>
            </w:r>
          </w:p>
        </w:tc>
        <w:tc>
          <w:tcPr>
            <w:tcW w:w="1890" w:type="dxa"/>
          </w:tcPr>
          <w:p w14:paraId="2F40EDF2" w14:textId="77777777" w:rsidR="004245EF" w:rsidRPr="00B222DD" w:rsidRDefault="004245EF" w:rsidP="00571988">
            <w:pPr>
              <w:pStyle w:val="NoSpacing"/>
              <w:jc w:val="right"/>
            </w:pPr>
            <w:r w:rsidRPr="00B222DD">
              <w:t>December 2013</w:t>
            </w:r>
          </w:p>
        </w:tc>
      </w:tr>
    </w:tbl>
    <w:p w14:paraId="223407EF" w14:textId="77777777" w:rsidR="004245EF" w:rsidRPr="00B222DD" w:rsidRDefault="004245EF" w:rsidP="004245EF">
      <w:pPr>
        <w:pStyle w:val="NoSpacing"/>
      </w:pPr>
      <w:r w:rsidRPr="00B222DD">
        <w:t>Bachelor’s Thesis Research Project – Dissertation and defence, American University in Cairo</w:t>
      </w:r>
    </w:p>
    <w:p w14:paraId="41213224" w14:textId="77777777" w:rsidR="004245EF" w:rsidRPr="00B222DD" w:rsidRDefault="004245EF" w:rsidP="004245EF">
      <w:pPr>
        <w:pStyle w:val="Subtitle"/>
        <w:spacing w:after="0"/>
      </w:pPr>
      <w:r w:rsidRPr="00B222DD">
        <w:t xml:space="preserve">Supervised by: </w:t>
      </w:r>
      <w:r w:rsidRPr="00B222DD">
        <w:tab/>
        <w:t>Dr. Magda Moustafa and Dr. Basil Kamel</w:t>
      </w:r>
    </w:p>
    <w:p w14:paraId="318D7282" w14:textId="77777777" w:rsidR="004245EF" w:rsidRPr="00B222DD" w:rsidRDefault="004245EF" w:rsidP="004245EF">
      <w:pPr>
        <w:pStyle w:val="Subtitle"/>
        <w:spacing w:after="0"/>
      </w:pPr>
      <w:r w:rsidRPr="00B222DD">
        <w:t xml:space="preserve">Co-authors: </w:t>
      </w:r>
      <w:r w:rsidRPr="00B222DD">
        <w:tab/>
        <w:t>Alaa Khalil, Hassan Safwat and Moaz Mohamad</w:t>
      </w:r>
    </w:p>
    <w:p w14:paraId="1A6EC07E" w14:textId="77777777" w:rsidR="004245EF" w:rsidRPr="00B222DD" w:rsidRDefault="004245EF" w:rsidP="004245EF">
      <w:pPr>
        <w:pStyle w:val="Subtitle"/>
        <w:ind w:left="1440" w:hanging="1440"/>
      </w:pPr>
      <w:r w:rsidRPr="00B222DD">
        <w:t xml:space="preserve">Contribution: </w:t>
      </w:r>
      <w:r w:rsidRPr="00B222DD">
        <w:tab/>
        <w:t>Fieldwork, data collection and the mapping. I also completed the writing of the literature review and contributed in the presentation of the document</w:t>
      </w:r>
      <w:bookmarkStart w:id="683" w:name="_Toc30157599"/>
      <w:bookmarkStart w:id="684" w:name="_Toc30166802"/>
      <w:bookmarkStart w:id="685" w:name="_Toc30166870"/>
      <w:bookmarkStart w:id="686" w:name="_Toc30586988"/>
      <w:bookmarkStart w:id="687" w:name="_Toc30587765"/>
      <w:bookmarkStart w:id="688" w:name="_Toc39656817"/>
    </w:p>
    <w:bookmarkEnd w:id="683"/>
    <w:bookmarkEnd w:id="684"/>
    <w:bookmarkEnd w:id="685"/>
    <w:bookmarkEnd w:id="686"/>
    <w:bookmarkEnd w:id="687"/>
    <w:bookmarkEnd w:id="688"/>
    <w:p w14:paraId="25DB5E64" w14:textId="77777777" w:rsidR="004245EF" w:rsidRDefault="004245EF" w:rsidP="004245EF">
      <w:pPr>
        <w:spacing w:after="0"/>
      </w:pPr>
      <w:r>
        <w:br w:type="page"/>
      </w:r>
    </w:p>
    <w:p w14:paraId="330DE98B" w14:textId="5C4FE07E" w:rsidR="00404383" w:rsidRDefault="00404383" w:rsidP="004306EC">
      <w:pPr>
        <w:pStyle w:val="Heading1"/>
        <w:rPr>
          <w:color w:val="404040" w:themeColor="text1" w:themeTint="BF"/>
        </w:rPr>
      </w:pPr>
      <w:bookmarkStart w:id="689" w:name="_Toc172973668"/>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B222DD">
        <w:rPr>
          <w:color w:val="404040" w:themeColor="text1" w:themeTint="BF"/>
        </w:rPr>
        <w:t>Public speaking and workshop facilitation</w:t>
      </w:r>
      <w:bookmarkEnd w:id="689"/>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159"/>
      </w:tblGrid>
      <w:tr w:rsidR="009F4C84" w:rsidRPr="00B222DD" w14:paraId="145F0E79" w14:textId="77777777">
        <w:tc>
          <w:tcPr>
            <w:tcW w:w="7371" w:type="dxa"/>
          </w:tcPr>
          <w:p w14:paraId="191748B9" w14:textId="23BC58CF" w:rsidR="009F4C84" w:rsidRPr="00B222DD" w:rsidRDefault="009F4C84">
            <w:pPr>
              <w:pStyle w:val="NoSpacing"/>
              <w:ind w:left="-102"/>
              <w:rPr>
                <w:b/>
              </w:rPr>
            </w:pPr>
            <w:r w:rsidRPr="00B222DD">
              <w:rPr>
                <w:rFonts w:cs="Myriad Pro"/>
                <w:b/>
                <w:bCs/>
              </w:rPr>
              <w:t xml:space="preserve">Round Table </w:t>
            </w:r>
            <w:r>
              <w:rPr>
                <w:rFonts w:cs="Myriad Pro"/>
                <w:b/>
                <w:bCs/>
              </w:rPr>
              <w:t xml:space="preserve">Co-organizer and </w:t>
            </w:r>
            <w:r w:rsidRPr="00B222DD">
              <w:rPr>
                <w:rFonts w:cs="Myriad Pro"/>
                <w:b/>
                <w:bCs/>
              </w:rPr>
              <w:t xml:space="preserve">Moderator, </w:t>
            </w:r>
            <w:r w:rsidR="00B5462A">
              <w:t>The Many Cities of Cairo</w:t>
            </w:r>
          </w:p>
        </w:tc>
        <w:tc>
          <w:tcPr>
            <w:tcW w:w="3159" w:type="dxa"/>
          </w:tcPr>
          <w:p w14:paraId="2D4D9522" w14:textId="472AE586" w:rsidR="009F4C84" w:rsidRPr="00B222DD" w:rsidRDefault="009F4C84">
            <w:pPr>
              <w:pStyle w:val="NoSpacing"/>
              <w:jc w:val="right"/>
            </w:pPr>
            <w:r>
              <w:t>May 2024</w:t>
            </w:r>
          </w:p>
        </w:tc>
      </w:tr>
    </w:tbl>
    <w:p w14:paraId="4E912049" w14:textId="77777777" w:rsidR="00221F7F" w:rsidRPr="00B222DD" w:rsidRDefault="00221F7F" w:rsidP="00221F7F">
      <w:pPr>
        <w:pStyle w:val="NoSpacing"/>
      </w:pPr>
      <w:r>
        <w:t xml:space="preserve">NextArchLab, The Architecture Alumni Association, ESSEC Business School (France) and </w:t>
      </w:r>
      <w:r w:rsidRPr="009F4C84">
        <w:t>The Department of Architecture, The American University in Cairo</w:t>
      </w:r>
    </w:p>
    <w:p w14:paraId="28E0BC3D" w14:textId="0CC571C3" w:rsidR="009F4C84" w:rsidRPr="00B222DD" w:rsidRDefault="00221F7F" w:rsidP="009F4C84">
      <w:pPr>
        <w:pStyle w:val="Subtitle"/>
      </w:pPr>
      <w:r w:rsidRPr="00477774">
        <w:t xml:space="preserve">In this open discussion, </w:t>
      </w:r>
      <w:r>
        <w:t xml:space="preserve">Egyptian scholars and practitioners are joined by faculty and students from ESSEC school on their study visit to Cairo to discuss the many characters and contrasts seen in the city of Cairo.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316"/>
      </w:tblGrid>
      <w:tr w:rsidR="00AC3C88" w:rsidRPr="00B222DD" w14:paraId="1435E127" w14:textId="77777777" w:rsidTr="006C7F0B">
        <w:tc>
          <w:tcPr>
            <w:tcW w:w="9214" w:type="dxa"/>
          </w:tcPr>
          <w:p w14:paraId="2F4D2D2F" w14:textId="12440F8C" w:rsidR="00AC3C88" w:rsidRPr="00B222DD" w:rsidRDefault="00AC3C88">
            <w:pPr>
              <w:pStyle w:val="NoSpacing"/>
              <w:ind w:left="-102"/>
              <w:rPr>
                <w:b/>
              </w:rPr>
            </w:pPr>
            <w:r w:rsidRPr="00B222DD">
              <w:rPr>
                <w:rFonts w:cs="Myriad Pro"/>
                <w:b/>
                <w:bCs/>
              </w:rPr>
              <w:t xml:space="preserve">Round Table </w:t>
            </w:r>
            <w:r w:rsidR="003C5AB2" w:rsidRPr="00B222DD">
              <w:rPr>
                <w:rFonts w:cs="Myriad Pro"/>
                <w:b/>
                <w:bCs/>
              </w:rPr>
              <w:t>Moderator</w:t>
            </w:r>
            <w:r w:rsidRPr="00B222DD">
              <w:rPr>
                <w:rFonts w:cs="Myriad Pro"/>
                <w:b/>
                <w:bCs/>
              </w:rPr>
              <w:t xml:space="preserve">, </w:t>
            </w:r>
            <w:r w:rsidR="003C5AB2" w:rsidRPr="003C5AB2">
              <w:t>Exploring Downtown's Sustainable Future: From Visions to Viability</w:t>
            </w:r>
          </w:p>
        </w:tc>
        <w:tc>
          <w:tcPr>
            <w:tcW w:w="1316" w:type="dxa"/>
          </w:tcPr>
          <w:p w14:paraId="3ECB317A" w14:textId="78E57278" w:rsidR="00AC3C88" w:rsidRPr="00B222DD" w:rsidRDefault="00AC3C88">
            <w:pPr>
              <w:pStyle w:val="NoSpacing"/>
              <w:jc w:val="right"/>
            </w:pPr>
            <w:r w:rsidRPr="00B222DD">
              <w:t xml:space="preserve"> </w:t>
            </w:r>
            <w:r w:rsidR="003C5AB2">
              <w:t>April 2024</w:t>
            </w:r>
          </w:p>
        </w:tc>
      </w:tr>
    </w:tbl>
    <w:p w14:paraId="7D31BB0F" w14:textId="30FA2788" w:rsidR="00221F7F" w:rsidRPr="00B222DD" w:rsidRDefault="00221F7F" w:rsidP="00221F7F">
      <w:pPr>
        <w:pStyle w:val="NoSpacing"/>
      </w:pPr>
      <w:r>
        <w:t xml:space="preserve">Tahrir Cultural Festival, The </w:t>
      </w:r>
      <w:r w:rsidRPr="00B222DD">
        <w:rPr>
          <w:rFonts w:cs="Myriad Pro"/>
          <w:bCs/>
        </w:rPr>
        <w:t>American University in Cairo</w:t>
      </w:r>
      <w:r>
        <w:rPr>
          <w:rFonts w:cs="Myriad Pro"/>
          <w:bCs/>
        </w:rPr>
        <w:t xml:space="preserve"> – Old Campus</w:t>
      </w:r>
    </w:p>
    <w:p w14:paraId="34E63F83" w14:textId="77E236BE" w:rsidR="00AC3C88" w:rsidRPr="00B222DD" w:rsidRDefault="00221F7F" w:rsidP="00221F7F">
      <w:pPr>
        <w:pStyle w:val="Subtitle"/>
      </w:pPr>
      <w:r w:rsidRPr="00477774">
        <w:t>In this open discussion, students, faculty and practitioners will debate the challenges and possibilities of creating a more sustainable future for downtown.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883"/>
      </w:tblGrid>
      <w:tr w:rsidR="001A00F6" w:rsidRPr="00B222DD" w14:paraId="2561760C" w14:textId="77777777" w:rsidTr="00005E3F">
        <w:tc>
          <w:tcPr>
            <w:tcW w:w="8647" w:type="dxa"/>
          </w:tcPr>
          <w:p w14:paraId="4B4DA321" w14:textId="363B1501" w:rsidR="001A00F6" w:rsidRPr="00B222DD" w:rsidRDefault="00AE3185">
            <w:pPr>
              <w:pStyle w:val="NoSpacing"/>
              <w:ind w:left="-102"/>
              <w:rPr>
                <w:b/>
              </w:rPr>
            </w:pPr>
            <w:r>
              <w:rPr>
                <w:rFonts w:cs="Myriad Pro"/>
                <w:b/>
                <w:bCs/>
              </w:rPr>
              <w:t>Workshop co-facilitator</w:t>
            </w:r>
            <w:r w:rsidR="001A00F6" w:rsidRPr="00B222DD">
              <w:rPr>
                <w:rFonts w:cs="Myriad Pro"/>
                <w:b/>
                <w:bCs/>
              </w:rPr>
              <w:t xml:space="preserve">, </w:t>
            </w:r>
            <w:r w:rsidR="00574574">
              <w:rPr>
                <w:rFonts w:cs="Myriad Pro"/>
                <w:bCs/>
              </w:rPr>
              <w:t>Future Possibility: Design Futures for global Challenges</w:t>
            </w:r>
          </w:p>
        </w:tc>
        <w:tc>
          <w:tcPr>
            <w:tcW w:w="1883" w:type="dxa"/>
          </w:tcPr>
          <w:p w14:paraId="7C781242" w14:textId="466290EA" w:rsidR="001A00F6" w:rsidRPr="00B222DD" w:rsidRDefault="00574574">
            <w:pPr>
              <w:pStyle w:val="NoSpacing"/>
              <w:jc w:val="right"/>
            </w:pPr>
            <w:r>
              <w:t>February</w:t>
            </w:r>
            <w:r w:rsidR="001A00F6" w:rsidRPr="00B222DD">
              <w:t xml:space="preserve"> 202</w:t>
            </w:r>
            <w:r>
              <w:t>4</w:t>
            </w:r>
          </w:p>
        </w:tc>
      </w:tr>
    </w:tbl>
    <w:p w14:paraId="26FA7ECE" w14:textId="62CCA4B1" w:rsidR="001A00F6" w:rsidRPr="00B222DD" w:rsidRDefault="00574574" w:rsidP="001A00F6">
      <w:pPr>
        <w:pStyle w:val="NoSpacing"/>
      </w:pPr>
      <w:r>
        <w:t>Salford Laboratory of Architecture</w:t>
      </w:r>
      <w:r w:rsidR="001A00F6" w:rsidRPr="00B222DD">
        <w:t xml:space="preserve">, </w:t>
      </w:r>
      <w:r w:rsidR="001A00F6" w:rsidRPr="00B222DD">
        <w:rPr>
          <w:rFonts w:cs="Myriad Pro"/>
          <w:bCs/>
        </w:rPr>
        <w:t xml:space="preserve">The </w:t>
      </w:r>
      <w:r>
        <w:rPr>
          <w:rFonts w:cs="Myriad Pro"/>
          <w:bCs/>
        </w:rPr>
        <w:t>University of Salford, UK</w:t>
      </w:r>
    </w:p>
    <w:p w14:paraId="72DF7382" w14:textId="6A407D62" w:rsidR="001A00F6" w:rsidRPr="00B222DD" w:rsidRDefault="00066518" w:rsidP="001A00F6">
      <w:pPr>
        <w:pStyle w:val="Subtitle"/>
      </w:pPr>
      <w:r>
        <w:t xml:space="preserve">Co-designed and facilitated a </w:t>
      </w:r>
      <w:r w:rsidR="00005E3F">
        <w:t>3-day</w:t>
      </w:r>
      <w:r>
        <w:t xml:space="preserve"> workshop for students from University of Salford, the American University in Cairo and Manchester School of Architecture focused on the future skills for tackling global climate and sustainability challenges. The workshop was followed by 1 day symposium, and invited talks, technical </w:t>
      </w:r>
      <w:r w:rsidR="00005E3F">
        <w:t xml:space="preserve">sessions, collective charettes, and </w:t>
      </w:r>
      <w:r w:rsidR="003A6C32">
        <w:t>project pitches</w:t>
      </w:r>
      <w:r w:rsidR="00050647">
        <w:t>.</w:t>
      </w:r>
      <w:r w:rsidR="003A6C32">
        <w:t xml:space="preserve">. </w:t>
      </w:r>
      <w:r w:rsidR="00005E3F">
        <w:t xml:space="preserv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DD4F9A" w:rsidRPr="00B222DD" w14:paraId="1FDD174E" w14:textId="77777777">
        <w:tc>
          <w:tcPr>
            <w:tcW w:w="8190" w:type="dxa"/>
          </w:tcPr>
          <w:p w14:paraId="3DB685AC" w14:textId="0282A025" w:rsidR="00DD4F9A" w:rsidRPr="00B222DD" w:rsidRDefault="00DD4F9A">
            <w:pPr>
              <w:pStyle w:val="NoSpacing"/>
              <w:ind w:left="-102"/>
              <w:rPr>
                <w:b/>
              </w:rPr>
            </w:pPr>
            <w:r w:rsidRPr="00B222DD">
              <w:rPr>
                <w:rFonts w:cs="Myriad Pro"/>
                <w:b/>
                <w:bCs/>
              </w:rPr>
              <w:t xml:space="preserve">Moderator, </w:t>
            </w:r>
            <w:r w:rsidRPr="00B222DD">
              <w:rPr>
                <w:rFonts w:cs="Myriad Pro"/>
                <w:bCs/>
              </w:rPr>
              <w:t xml:space="preserve">AUC Campus 2026 (3 </w:t>
            </w:r>
            <w:r w:rsidR="007F4CC6" w:rsidRPr="00B222DD">
              <w:rPr>
                <w:rFonts w:cs="Myriad Pro"/>
                <w:bCs/>
              </w:rPr>
              <w:t>Talks – for 3 visionary projects</w:t>
            </w:r>
            <w:r w:rsidRPr="00B222DD">
              <w:rPr>
                <w:rFonts w:cs="Myriad Pro"/>
                <w:bCs/>
              </w:rPr>
              <w:t>)</w:t>
            </w:r>
          </w:p>
        </w:tc>
        <w:tc>
          <w:tcPr>
            <w:tcW w:w="2340" w:type="dxa"/>
          </w:tcPr>
          <w:p w14:paraId="1E32D9E0" w14:textId="42F290FE" w:rsidR="00DD4F9A" w:rsidRPr="00B222DD" w:rsidRDefault="00DD4F9A">
            <w:pPr>
              <w:pStyle w:val="NoSpacing"/>
              <w:jc w:val="right"/>
            </w:pPr>
            <w:r w:rsidRPr="00B222DD">
              <w:t>November 2023</w:t>
            </w:r>
          </w:p>
        </w:tc>
      </w:tr>
    </w:tbl>
    <w:p w14:paraId="7FD3D643" w14:textId="415AE299" w:rsidR="00DD4F9A" w:rsidRPr="00B222DD" w:rsidRDefault="00DD4F9A" w:rsidP="00DD4F9A">
      <w:pPr>
        <w:pStyle w:val="NoSpacing"/>
      </w:pPr>
      <w:r w:rsidRPr="00B222DD">
        <w:t xml:space="preserve">AUC Planning Office, </w:t>
      </w:r>
      <w:r w:rsidRPr="00B222DD">
        <w:rPr>
          <w:rFonts w:cs="Myriad Pro"/>
          <w:bCs/>
        </w:rPr>
        <w:t>The American University in Cairo</w:t>
      </w:r>
    </w:p>
    <w:p w14:paraId="4E87FAB7" w14:textId="5856C9BC" w:rsidR="00474FEF" w:rsidRPr="00474FEF" w:rsidRDefault="00DD4F9A" w:rsidP="006C7F0B">
      <w:pPr>
        <w:pStyle w:val="Subtitle"/>
      </w:pPr>
      <w:r w:rsidRPr="00B222DD">
        <w:t xml:space="preserve">Moderating three public discussions and community feedback session for the campus 2026 plan.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99"/>
      </w:tblGrid>
      <w:tr w:rsidR="00F52D3C" w:rsidRPr="00B222DD" w14:paraId="73FDA57E" w14:textId="77777777">
        <w:trPr>
          <w:trHeight w:val="304"/>
        </w:trPr>
        <w:tc>
          <w:tcPr>
            <w:tcW w:w="8931" w:type="dxa"/>
          </w:tcPr>
          <w:p w14:paraId="0DFD8C86" w14:textId="31788E2E" w:rsidR="00F52D3C" w:rsidRPr="00B222DD" w:rsidRDefault="00F52D3C">
            <w:pPr>
              <w:pStyle w:val="NoSpacing"/>
              <w:ind w:left="-102"/>
              <w:rPr>
                <w:b/>
              </w:rPr>
            </w:pPr>
            <w:r w:rsidRPr="00B222DD">
              <w:rPr>
                <w:rFonts w:cs="Myriad Pro"/>
                <w:b/>
                <w:bCs/>
              </w:rPr>
              <w:t xml:space="preserve">Discussant, </w:t>
            </w:r>
            <w:r w:rsidRPr="00B222DD">
              <w:rPr>
                <w:rFonts w:cs="Myriad Pro"/>
                <w:bCs/>
              </w:rPr>
              <w:t>Symposium on Cities and Climate Change in Developing Countries</w:t>
            </w:r>
          </w:p>
        </w:tc>
        <w:tc>
          <w:tcPr>
            <w:tcW w:w="1599" w:type="dxa"/>
          </w:tcPr>
          <w:p w14:paraId="5304A368" w14:textId="15BB577D" w:rsidR="00F52D3C" w:rsidRPr="00B222DD" w:rsidRDefault="00F52D3C">
            <w:pPr>
              <w:pStyle w:val="NoSpacing"/>
              <w:jc w:val="right"/>
            </w:pPr>
            <w:r w:rsidRPr="00B222DD">
              <w:t>May 2023</w:t>
            </w:r>
          </w:p>
        </w:tc>
      </w:tr>
    </w:tbl>
    <w:p w14:paraId="64C2D55F" w14:textId="6A2CBDA1" w:rsidR="00F52D3C" w:rsidRPr="00B222DD" w:rsidRDefault="00F52D3C" w:rsidP="00F52D3C">
      <w:pPr>
        <w:pStyle w:val="NoSpacing"/>
      </w:pPr>
      <w:r w:rsidRPr="00B222DD">
        <w:rPr>
          <w:rFonts w:cs="Myriad Pro"/>
          <w:bCs/>
        </w:rPr>
        <w:t xml:space="preserve">GAPP/AUC Urban Climate Symposium, the American University in Cairo. </w:t>
      </w:r>
    </w:p>
    <w:p w14:paraId="21808E6E" w14:textId="462F7709" w:rsidR="00F52D3C" w:rsidRPr="00B222DD" w:rsidRDefault="00F52D3C" w:rsidP="00F52D3C">
      <w:pPr>
        <w:pStyle w:val="Subtitle"/>
        <w:rPr>
          <w:szCs w:val="20"/>
        </w:rPr>
      </w:pPr>
      <w:r w:rsidRPr="00B222DD">
        <w:rPr>
          <w:szCs w:val="20"/>
        </w:rPr>
        <w:t>Invited to hold discussions for one research presentation</w:t>
      </w:r>
      <w:r w:rsidR="00FB5849" w:rsidRPr="00B222DD">
        <w:rPr>
          <w:szCs w:val="20"/>
        </w:rPr>
        <w:t xml:space="preserve"> focused on low carbon cities</w:t>
      </w:r>
      <w:r w:rsidRPr="00B222DD">
        <w:rPr>
          <w:szCs w:val="20"/>
        </w:rPr>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99"/>
      </w:tblGrid>
      <w:tr w:rsidR="00EC5B61" w:rsidRPr="00B222DD" w14:paraId="12F362CE" w14:textId="77777777">
        <w:trPr>
          <w:trHeight w:val="304"/>
        </w:trPr>
        <w:tc>
          <w:tcPr>
            <w:tcW w:w="8931" w:type="dxa"/>
          </w:tcPr>
          <w:p w14:paraId="15944E32" w14:textId="77777777" w:rsidR="00EC5B61" w:rsidRPr="00B222DD" w:rsidRDefault="00EC5B61">
            <w:pPr>
              <w:pStyle w:val="NoSpacing"/>
              <w:ind w:left="-102"/>
              <w:rPr>
                <w:b/>
              </w:rPr>
            </w:pPr>
            <w:r w:rsidRPr="00B222DD">
              <w:rPr>
                <w:rFonts w:cs="Myriad Pro"/>
                <w:b/>
                <w:bCs/>
              </w:rPr>
              <w:t xml:space="preserve">Panelist, </w:t>
            </w:r>
            <w:r w:rsidRPr="00B222DD">
              <w:rPr>
                <w:rFonts w:cs="Myriad Pro"/>
                <w:bCs/>
              </w:rPr>
              <w:t>Architecture Leih? The Global-Local Dialogue</w:t>
            </w:r>
          </w:p>
        </w:tc>
        <w:tc>
          <w:tcPr>
            <w:tcW w:w="1599" w:type="dxa"/>
          </w:tcPr>
          <w:p w14:paraId="75888F6E" w14:textId="77777777" w:rsidR="00EC5B61" w:rsidRPr="00B222DD" w:rsidRDefault="00EC5B61">
            <w:pPr>
              <w:pStyle w:val="NoSpacing"/>
              <w:jc w:val="right"/>
            </w:pPr>
            <w:r w:rsidRPr="00B222DD">
              <w:t>March 2023</w:t>
            </w:r>
          </w:p>
        </w:tc>
      </w:tr>
    </w:tbl>
    <w:p w14:paraId="1E22256C" w14:textId="77777777" w:rsidR="00EC5B61" w:rsidRPr="00B222DD" w:rsidRDefault="00EC5B61" w:rsidP="00EC5B61">
      <w:pPr>
        <w:pStyle w:val="NoSpacing"/>
        <w:rPr>
          <w:rFonts w:cs="Myriad Pro"/>
          <w:bCs/>
        </w:rPr>
      </w:pPr>
      <w:r w:rsidRPr="00B222DD">
        <w:rPr>
          <w:rFonts w:cs="Myriad Pro"/>
          <w:bCs/>
        </w:rPr>
        <w:t>The Department of Architecture, The American University in Cairo</w:t>
      </w:r>
    </w:p>
    <w:p w14:paraId="661382F8" w14:textId="1F0256A2" w:rsidR="00EC5B61" w:rsidRPr="00B222DD" w:rsidRDefault="00EC5B61" w:rsidP="00EC5B61">
      <w:pPr>
        <w:pStyle w:val="Subtitle"/>
        <w:rPr>
          <w:szCs w:val="20"/>
        </w:rPr>
      </w:pPr>
      <w:r w:rsidRPr="00B222DD">
        <w:rPr>
          <w:szCs w:val="20"/>
        </w:rPr>
        <w:t>Leading the Sustainability Cluster Talk focused on the trajectory from architecture to sustainable design with 3 AUC alums.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99"/>
      </w:tblGrid>
      <w:tr w:rsidR="00823E0C" w:rsidRPr="00B222DD" w14:paraId="610D68D6" w14:textId="77777777" w:rsidTr="00DD5741">
        <w:trPr>
          <w:trHeight w:val="304"/>
        </w:trPr>
        <w:tc>
          <w:tcPr>
            <w:tcW w:w="8931" w:type="dxa"/>
          </w:tcPr>
          <w:p w14:paraId="40055661" w14:textId="4FA47356" w:rsidR="00DD5741" w:rsidRPr="00B222DD" w:rsidRDefault="00DD5741">
            <w:pPr>
              <w:pStyle w:val="NoSpacing"/>
              <w:ind w:left="-102"/>
              <w:rPr>
                <w:b/>
              </w:rPr>
            </w:pPr>
            <w:r w:rsidRPr="00B222DD">
              <w:rPr>
                <w:rFonts w:cs="Myriad Pro"/>
                <w:b/>
                <w:bCs/>
              </w:rPr>
              <w:t xml:space="preserve">Panelist, </w:t>
            </w:r>
            <w:r w:rsidRPr="00B222DD">
              <w:rPr>
                <w:rFonts w:cs="Myriad Pro"/>
                <w:bCs/>
              </w:rPr>
              <w:t xml:space="preserve">Fulbright Specialist Program: </w:t>
            </w:r>
            <w:r w:rsidRPr="00B222DD">
              <w:t>Sustainable Urban Development and Real Estate</w:t>
            </w:r>
          </w:p>
        </w:tc>
        <w:tc>
          <w:tcPr>
            <w:tcW w:w="1599" w:type="dxa"/>
          </w:tcPr>
          <w:p w14:paraId="27CF917E" w14:textId="0B1D4458" w:rsidR="00DD5741" w:rsidRPr="00B222DD" w:rsidRDefault="00DD5741">
            <w:pPr>
              <w:pStyle w:val="NoSpacing"/>
              <w:jc w:val="right"/>
            </w:pPr>
            <w:r w:rsidRPr="00B222DD">
              <w:t>January 2023</w:t>
            </w:r>
          </w:p>
        </w:tc>
      </w:tr>
    </w:tbl>
    <w:p w14:paraId="3FC5ED60" w14:textId="2B0BE09C" w:rsidR="00DD5741" w:rsidRPr="00B222DD" w:rsidRDefault="00DD5741" w:rsidP="00DD5741">
      <w:pPr>
        <w:pStyle w:val="NoSpacing"/>
      </w:pPr>
      <w:r w:rsidRPr="00B222DD">
        <w:t>Architecture Building TU Berlin (in collaboration with the University of Florida)</w:t>
      </w:r>
    </w:p>
    <w:p w14:paraId="588DD6D0" w14:textId="76FBD1C1" w:rsidR="00DD5741" w:rsidRDefault="00DD5741" w:rsidP="00DD5741">
      <w:pPr>
        <w:pStyle w:val="Subtitle"/>
        <w:rPr>
          <w:szCs w:val="20"/>
        </w:rPr>
      </w:pPr>
      <w:r w:rsidRPr="00B222DD">
        <w:rPr>
          <w:szCs w:val="20"/>
        </w:rPr>
        <w:t>Invited on a panel titled: Sustainable Urban Development and Real Estate. The scope of the discussion was to present global and local perspectives on sustainable real estate and urban development, and the role of assessment methods.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883"/>
      </w:tblGrid>
      <w:tr w:rsidR="00823E0C" w:rsidRPr="00B222DD" w14:paraId="61AEFE4A" w14:textId="77777777">
        <w:trPr>
          <w:trHeight w:val="304"/>
        </w:trPr>
        <w:tc>
          <w:tcPr>
            <w:tcW w:w="8647" w:type="dxa"/>
          </w:tcPr>
          <w:p w14:paraId="131E7739" w14:textId="2685B588" w:rsidR="00AF2794" w:rsidRPr="00B222DD" w:rsidRDefault="00AF2794">
            <w:pPr>
              <w:pStyle w:val="NoSpacing"/>
              <w:ind w:left="-102"/>
              <w:rPr>
                <w:b/>
              </w:rPr>
            </w:pPr>
            <w:r w:rsidRPr="00B222DD">
              <w:rPr>
                <w:rFonts w:cs="Myriad Pro"/>
                <w:b/>
                <w:bCs/>
              </w:rPr>
              <w:t xml:space="preserve">Panelist, </w:t>
            </w:r>
            <w:r w:rsidRPr="00B222DD">
              <w:rPr>
                <w:rFonts w:cs="Myriad Pro"/>
                <w:bCs/>
              </w:rPr>
              <w:t>Cairo Media Conference</w:t>
            </w:r>
            <w:r w:rsidR="007D7147" w:rsidRPr="00B222DD">
              <w:rPr>
                <w:rFonts w:cs="Myriad Pro"/>
                <w:bCs/>
              </w:rPr>
              <w:t xml:space="preserve">: </w:t>
            </w:r>
            <w:r w:rsidR="007D7147" w:rsidRPr="00B222DD">
              <w:t>The Hope factor: Negotiating the outcome</w:t>
            </w:r>
          </w:p>
        </w:tc>
        <w:tc>
          <w:tcPr>
            <w:tcW w:w="1883" w:type="dxa"/>
          </w:tcPr>
          <w:p w14:paraId="12D071EB" w14:textId="77777777" w:rsidR="00AF2794" w:rsidRPr="00B222DD" w:rsidRDefault="00AF2794">
            <w:pPr>
              <w:pStyle w:val="NoSpacing"/>
              <w:jc w:val="right"/>
            </w:pPr>
            <w:r w:rsidRPr="00B222DD">
              <w:t>October 2022</w:t>
            </w:r>
          </w:p>
        </w:tc>
      </w:tr>
    </w:tbl>
    <w:p w14:paraId="115E4663" w14:textId="26322460" w:rsidR="00AF2794" w:rsidRPr="00B222DD" w:rsidRDefault="00AF2794" w:rsidP="00AF2794">
      <w:pPr>
        <w:pStyle w:val="NoSpacing"/>
      </w:pPr>
      <w:r w:rsidRPr="00B222DD">
        <w:t>Tahrir Cultural Center, The American University in Cairo</w:t>
      </w:r>
    </w:p>
    <w:p w14:paraId="68BEEDD9" w14:textId="69B6D5BA" w:rsidR="00AF2794" w:rsidRPr="00B222DD" w:rsidRDefault="00AF2794" w:rsidP="00AF2794">
      <w:pPr>
        <w:pStyle w:val="Subtitle"/>
      </w:pPr>
      <w:r w:rsidRPr="00B222DD">
        <w:t xml:space="preserve">Invited on a panel titled: The Hope factor: Negotiating the outcome. The scope of the discussion was to overview the future and hope in improving communication and media around climate and sustainability issues.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883"/>
      </w:tblGrid>
      <w:tr w:rsidR="00823E0C" w:rsidRPr="00B222DD" w14:paraId="0B8703B2" w14:textId="77777777" w:rsidTr="00EC5A8E">
        <w:trPr>
          <w:trHeight w:val="304"/>
        </w:trPr>
        <w:tc>
          <w:tcPr>
            <w:tcW w:w="8647" w:type="dxa"/>
          </w:tcPr>
          <w:p w14:paraId="690E9817" w14:textId="2826F8EF" w:rsidR="00C16D35" w:rsidRPr="00B222DD" w:rsidRDefault="00C16D35" w:rsidP="00AF3BF2">
            <w:pPr>
              <w:pStyle w:val="NoSpacing"/>
              <w:ind w:left="-102"/>
              <w:rPr>
                <w:b/>
              </w:rPr>
            </w:pPr>
            <w:r w:rsidRPr="00B222DD">
              <w:rPr>
                <w:rFonts w:cs="Myriad Pro"/>
                <w:b/>
                <w:bCs/>
              </w:rPr>
              <w:t xml:space="preserve">Panelist, </w:t>
            </w:r>
            <w:r w:rsidR="00EC5A8E" w:rsidRPr="00B222DD">
              <w:rPr>
                <w:rFonts w:cs="Myriad Pro"/>
                <w:bCs/>
              </w:rPr>
              <w:t>World Bank Group's Middle East, and North Africa Climate Roadmap</w:t>
            </w:r>
          </w:p>
        </w:tc>
        <w:tc>
          <w:tcPr>
            <w:tcW w:w="1883" w:type="dxa"/>
          </w:tcPr>
          <w:p w14:paraId="6FEDA95B" w14:textId="0E7E49BC" w:rsidR="00C16D35" w:rsidRPr="00B222DD" w:rsidRDefault="00EC5A8E">
            <w:pPr>
              <w:pStyle w:val="NoSpacing"/>
              <w:jc w:val="right"/>
            </w:pPr>
            <w:r w:rsidRPr="00B222DD">
              <w:t>October</w:t>
            </w:r>
            <w:r w:rsidR="00C16D35" w:rsidRPr="00B222DD">
              <w:t xml:space="preserve"> 2022</w:t>
            </w:r>
          </w:p>
        </w:tc>
      </w:tr>
    </w:tbl>
    <w:p w14:paraId="55A56C0D" w14:textId="3A3963F6" w:rsidR="00C16D35" w:rsidRPr="00B222DD" w:rsidRDefault="00C16D35" w:rsidP="00C16D35">
      <w:pPr>
        <w:pStyle w:val="NoSpacing"/>
      </w:pPr>
      <w:bookmarkStart w:id="690" w:name="_Hlk134864372"/>
      <w:r w:rsidRPr="00B222DD">
        <w:t>The American University in Cairo</w:t>
      </w:r>
    </w:p>
    <w:bookmarkEnd w:id="690"/>
    <w:p w14:paraId="462F04E4" w14:textId="5AEDEEA9" w:rsidR="00C16D35" w:rsidRPr="00B222DD" w:rsidRDefault="00EC5A8E" w:rsidP="00C16D35">
      <w:pPr>
        <w:pStyle w:val="Subtitle"/>
      </w:pPr>
      <w:r w:rsidRPr="00B222DD">
        <w:t xml:space="preserve">The World Bank Group presented its climate roadmap in the </w:t>
      </w:r>
      <w:r w:rsidR="00050647">
        <w:t>MENA</w:t>
      </w:r>
      <w:r w:rsidRPr="00B222DD">
        <w:t>, which aims to spur climate action and implement a green recovery in the region. A panel discussion on food systems, water security and climate-smart cities.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3960"/>
      </w:tblGrid>
      <w:tr w:rsidR="00DD5A6D" w:rsidRPr="00B222DD" w14:paraId="72C2EF11" w14:textId="77777777">
        <w:tc>
          <w:tcPr>
            <w:tcW w:w="6570" w:type="dxa"/>
          </w:tcPr>
          <w:p w14:paraId="56C72CB6" w14:textId="77777777" w:rsidR="00DD5A6D" w:rsidRPr="00B222DD" w:rsidRDefault="00DD5A6D">
            <w:pPr>
              <w:pStyle w:val="NoSpacing"/>
              <w:ind w:left="-102"/>
              <w:rPr>
                <w:b/>
              </w:rPr>
            </w:pPr>
            <w:r w:rsidRPr="00B222DD">
              <w:rPr>
                <w:b/>
              </w:rPr>
              <w:t xml:space="preserve">Facilitator, </w:t>
            </w:r>
            <w:r w:rsidRPr="00B222DD">
              <w:t>Food Preservation Workshops</w:t>
            </w:r>
          </w:p>
        </w:tc>
        <w:tc>
          <w:tcPr>
            <w:tcW w:w="3960" w:type="dxa"/>
          </w:tcPr>
          <w:p w14:paraId="320B337C" w14:textId="4B673D55" w:rsidR="00DD5A6D" w:rsidRPr="00B222DD" w:rsidRDefault="00DD5A6D">
            <w:pPr>
              <w:pStyle w:val="NoSpacing"/>
              <w:jc w:val="right"/>
            </w:pPr>
            <w:r w:rsidRPr="00B222DD">
              <w:t>June 2016 – August 2022</w:t>
            </w:r>
          </w:p>
        </w:tc>
      </w:tr>
    </w:tbl>
    <w:p w14:paraId="3B5A42E8" w14:textId="77777777" w:rsidR="00DD5A6D" w:rsidRPr="00B222DD" w:rsidRDefault="00DD5A6D" w:rsidP="00DD5A6D">
      <w:pPr>
        <w:pStyle w:val="NoSpacing"/>
      </w:pPr>
      <w:r w:rsidRPr="00B222DD">
        <w:t>Season Jars, Concordia University</w:t>
      </w:r>
    </w:p>
    <w:p w14:paraId="10C58F22" w14:textId="77777777" w:rsidR="00DD5A6D" w:rsidRPr="00B222DD" w:rsidRDefault="00DD5A6D" w:rsidP="00DD5A6D">
      <w:pPr>
        <w:pStyle w:val="Subtitle"/>
      </w:pPr>
      <w:r w:rsidRPr="00B222DD">
        <w:t>Worked, with other project members, to design, prepare and facilitate workshops on food preservation which include scientific and community kitchen dimensions. Facilitated more than 40 workshops (approx. 1 workshop every month).</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2443C131" w14:textId="77777777">
        <w:tc>
          <w:tcPr>
            <w:tcW w:w="8190" w:type="dxa"/>
          </w:tcPr>
          <w:p w14:paraId="52BCF266" w14:textId="05FB04DD" w:rsidR="007455F0" w:rsidRPr="00B222DD" w:rsidRDefault="007455F0">
            <w:pPr>
              <w:pStyle w:val="NoSpacing"/>
              <w:ind w:left="-102"/>
              <w:rPr>
                <w:b/>
              </w:rPr>
            </w:pPr>
            <w:r w:rsidRPr="00B222DD">
              <w:rPr>
                <w:rFonts w:cs="Myriad Pro"/>
                <w:b/>
                <w:bCs/>
              </w:rPr>
              <w:t xml:space="preserve">Panelist, </w:t>
            </w:r>
            <w:r w:rsidRPr="00B222DD">
              <w:rPr>
                <w:rFonts w:cs="Myriad Pro"/>
                <w:bCs/>
              </w:rPr>
              <w:t>The Future of Energy: Dispelling Myths</w:t>
            </w:r>
          </w:p>
        </w:tc>
        <w:tc>
          <w:tcPr>
            <w:tcW w:w="2340" w:type="dxa"/>
          </w:tcPr>
          <w:p w14:paraId="35AC0B8C" w14:textId="32F391BF" w:rsidR="007455F0" w:rsidRPr="00B222DD" w:rsidRDefault="007455F0">
            <w:pPr>
              <w:pStyle w:val="NoSpacing"/>
              <w:jc w:val="right"/>
            </w:pPr>
            <w:r w:rsidRPr="00B222DD">
              <w:rPr>
                <w:b/>
                <w:bCs/>
              </w:rPr>
              <w:tab/>
            </w:r>
            <w:r w:rsidRPr="00B222DD">
              <w:t xml:space="preserve">  June 2022</w:t>
            </w:r>
          </w:p>
        </w:tc>
      </w:tr>
    </w:tbl>
    <w:p w14:paraId="56574BA4" w14:textId="1510D979" w:rsidR="007455F0" w:rsidRPr="00B222DD" w:rsidRDefault="007455F0" w:rsidP="007455F0">
      <w:pPr>
        <w:pStyle w:val="NoSpacing"/>
      </w:pPr>
      <w:r w:rsidRPr="00B222DD">
        <w:t>School of Sciences and Engineering, The American University in Cairo</w:t>
      </w:r>
    </w:p>
    <w:p w14:paraId="6DFDC06C" w14:textId="369241FC" w:rsidR="007455F0" w:rsidRDefault="007455F0" w:rsidP="007455F0">
      <w:pPr>
        <w:pStyle w:val="Subtitle"/>
      </w:pPr>
      <w:r w:rsidRPr="00B222DD">
        <w:t>Invited panelist for the panel discussion with 4 professors from petroleum engineering and architecture, focusing on the future of energy and the environmental footprints of energy sources.</w:t>
      </w:r>
    </w:p>
    <w:p w14:paraId="42DA3E73" w14:textId="77777777" w:rsidR="00050647" w:rsidRPr="00050647" w:rsidRDefault="00050647" w:rsidP="00050647"/>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2025"/>
      </w:tblGrid>
      <w:tr w:rsidR="00823E0C" w:rsidRPr="00B222DD" w14:paraId="46BCBF85" w14:textId="77777777" w:rsidTr="005959C7">
        <w:tc>
          <w:tcPr>
            <w:tcW w:w="8505" w:type="dxa"/>
          </w:tcPr>
          <w:p w14:paraId="62A2FB27" w14:textId="0633D8CC" w:rsidR="00056CF4" w:rsidRPr="00B222DD" w:rsidRDefault="00056CF4" w:rsidP="00056CF4">
            <w:pPr>
              <w:pStyle w:val="NoSpacing"/>
              <w:ind w:left="-102"/>
              <w:rPr>
                <w:b/>
              </w:rPr>
            </w:pPr>
            <w:r w:rsidRPr="00B222DD">
              <w:rPr>
                <w:rFonts w:cs="Myriad Pro"/>
                <w:b/>
                <w:bCs/>
              </w:rPr>
              <w:t xml:space="preserve">Moderator, </w:t>
            </w:r>
            <w:r w:rsidRPr="00B222DD">
              <w:rPr>
                <w:rFonts w:cs="Myriad Pro"/>
                <w:bCs/>
              </w:rPr>
              <w:t>Urban Development and Real Estate in Cairo: inclusivity, sustainability, economic opportunities, and legal frameworks</w:t>
            </w:r>
          </w:p>
        </w:tc>
        <w:tc>
          <w:tcPr>
            <w:tcW w:w="2025" w:type="dxa"/>
          </w:tcPr>
          <w:p w14:paraId="218A03B3" w14:textId="4B8EC22C" w:rsidR="00056CF4" w:rsidRPr="00B222DD" w:rsidRDefault="00056CF4">
            <w:pPr>
              <w:pStyle w:val="NoSpacing"/>
              <w:jc w:val="right"/>
            </w:pPr>
            <w:r w:rsidRPr="00B222DD">
              <w:rPr>
                <w:b/>
                <w:bCs/>
              </w:rPr>
              <w:tab/>
            </w:r>
            <w:r w:rsidRPr="00B222DD">
              <w:t xml:space="preserve">  May 2022</w:t>
            </w:r>
          </w:p>
        </w:tc>
      </w:tr>
    </w:tbl>
    <w:p w14:paraId="520C34D2" w14:textId="27654346" w:rsidR="00056CF4" w:rsidRPr="00B222DD" w:rsidRDefault="00056CF4" w:rsidP="00056CF4">
      <w:pPr>
        <w:pStyle w:val="NoSpacing"/>
      </w:pPr>
      <w:r w:rsidRPr="00B222DD">
        <w:t xml:space="preserve">Seminar: Urban and Real Estate Development in Cairo - Past, Present and Future </w:t>
      </w:r>
    </w:p>
    <w:p w14:paraId="39533E85" w14:textId="4E993BB5" w:rsidR="00056CF4" w:rsidRPr="00B222DD" w:rsidRDefault="00056CF4" w:rsidP="00056CF4">
      <w:pPr>
        <w:pStyle w:val="Subtitle"/>
      </w:pPr>
      <w:r w:rsidRPr="00B222DD">
        <w:t>Moderated a round table discussion with 4 academics on the topic.</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2EAC663D" w14:textId="77777777">
        <w:tc>
          <w:tcPr>
            <w:tcW w:w="8190" w:type="dxa"/>
          </w:tcPr>
          <w:p w14:paraId="4703F848" w14:textId="1DDF6C31" w:rsidR="00467917" w:rsidRPr="00B222DD" w:rsidRDefault="00467917">
            <w:pPr>
              <w:pStyle w:val="NoSpacing"/>
              <w:ind w:left="-102"/>
              <w:rPr>
                <w:b/>
              </w:rPr>
            </w:pPr>
            <w:r w:rsidRPr="00B222DD">
              <w:rPr>
                <w:rFonts w:cs="Myriad Pro"/>
                <w:b/>
                <w:bCs/>
              </w:rPr>
              <w:t xml:space="preserve">Panelist, </w:t>
            </w:r>
            <w:r w:rsidRPr="00B222DD">
              <w:rPr>
                <w:rFonts w:cs="Myriad Pro"/>
                <w:bCs/>
              </w:rPr>
              <w:t>Sustainability: today and in the future</w:t>
            </w:r>
          </w:p>
        </w:tc>
        <w:tc>
          <w:tcPr>
            <w:tcW w:w="2340" w:type="dxa"/>
          </w:tcPr>
          <w:p w14:paraId="7E58C5E2" w14:textId="77777777" w:rsidR="00467917" w:rsidRPr="00B222DD" w:rsidRDefault="00467917">
            <w:pPr>
              <w:pStyle w:val="NoSpacing"/>
              <w:jc w:val="right"/>
            </w:pPr>
            <w:r w:rsidRPr="00B222DD">
              <w:rPr>
                <w:b/>
                <w:bCs/>
              </w:rPr>
              <w:tab/>
            </w:r>
            <w:r w:rsidRPr="00B222DD">
              <w:t xml:space="preserve">  March 2022</w:t>
            </w:r>
          </w:p>
        </w:tc>
      </w:tr>
    </w:tbl>
    <w:p w14:paraId="26DB04CF" w14:textId="77777777" w:rsidR="00467917" w:rsidRPr="00B222DD" w:rsidRDefault="00467917" w:rsidP="00467917">
      <w:pPr>
        <w:pStyle w:val="NoSpacing"/>
      </w:pPr>
      <w:r w:rsidRPr="00B222DD">
        <w:t xml:space="preserve">Egypt Facility Management Forum 2022 </w:t>
      </w:r>
    </w:p>
    <w:p w14:paraId="6794801E" w14:textId="7CC11087" w:rsidR="00467917" w:rsidRDefault="00467917" w:rsidP="00190948">
      <w:pPr>
        <w:pStyle w:val="Subtitle"/>
      </w:pPr>
      <w:r w:rsidRPr="00B222DD">
        <w:t>Invited panelist for the panel discussion with 3 practitioners and 1 academic, focusing on sustainability trends in facility management industry and the next steps in sustainable asset management.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7AAD1113" w14:textId="77777777">
        <w:tc>
          <w:tcPr>
            <w:tcW w:w="8190" w:type="dxa"/>
          </w:tcPr>
          <w:p w14:paraId="1C614146" w14:textId="3D6CDA56" w:rsidR="00AE66A7" w:rsidRPr="00B222DD" w:rsidRDefault="00AE66A7">
            <w:pPr>
              <w:pStyle w:val="NoSpacing"/>
              <w:ind w:left="-102"/>
              <w:rPr>
                <w:b/>
              </w:rPr>
            </w:pPr>
            <w:r w:rsidRPr="00B222DD">
              <w:rPr>
                <w:rFonts w:cs="Myriad Pro"/>
                <w:b/>
                <w:bCs/>
              </w:rPr>
              <w:t xml:space="preserve">Round Table Participant, </w:t>
            </w:r>
            <w:r w:rsidRPr="00B222DD">
              <w:t>Cairo chapter of the Ecocity Summit 2022</w:t>
            </w:r>
          </w:p>
        </w:tc>
        <w:tc>
          <w:tcPr>
            <w:tcW w:w="2340" w:type="dxa"/>
          </w:tcPr>
          <w:p w14:paraId="5A11DF36" w14:textId="6D4A5513" w:rsidR="00AE66A7" w:rsidRPr="00B222DD" w:rsidRDefault="00AE66A7">
            <w:pPr>
              <w:pStyle w:val="NoSpacing"/>
              <w:jc w:val="right"/>
            </w:pPr>
            <w:r w:rsidRPr="00B222DD">
              <w:t xml:space="preserve"> February 2022</w:t>
            </w:r>
          </w:p>
        </w:tc>
      </w:tr>
    </w:tbl>
    <w:p w14:paraId="5C750CC6" w14:textId="33ECC9A1" w:rsidR="00AE66A7" w:rsidRPr="00B222DD" w:rsidRDefault="00AE66A7" w:rsidP="00AE66A7">
      <w:pPr>
        <w:pStyle w:val="NoSpacing"/>
      </w:pPr>
      <w:r w:rsidRPr="00B222DD">
        <w:t xml:space="preserve">Ecocity Summit 2022 </w:t>
      </w:r>
    </w:p>
    <w:p w14:paraId="371DD1D8" w14:textId="61366422" w:rsidR="00E3604E" w:rsidRPr="00B222DD" w:rsidRDefault="00AE66A7" w:rsidP="00467917">
      <w:pPr>
        <w:pStyle w:val="Subtitle"/>
      </w:pPr>
      <w:r w:rsidRPr="00B222DD">
        <w:t xml:space="preserve">Invited to virtual round table discussion on healthy and just built environments, along with more than 10 other academics from the MENA regions. The discussion part of the satellite conference in Cairo.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32642E6A" w14:textId="77777777">
        <w:tc>
          <w:tcPr>
            <w:tcW w:w="8190" w:type="dxa"/>
          </w:tcPr>
          <w:p w14:paraId="555321EF" w14:textId="1F4664CD" w:rsidR="00A06A9E" w:rsidRPr="00B222DD" w:rsidRDefault="00A06A9E">
            <w:pPr>
              <w:pStyle w:val="NoSpacing"/>
              <w:ind w:left="-102"/>
              <w:rPr>
                <w:b/>
              </w:rPr>
            </w:pPr>
            <w:r w:rsidRPr="00B222DD">
              <w:rPr>
                <w:rFonts w:cs="Myriad Pro"/>
                <w:b/>
                <w:bCs/>
              </w:rPr>
              <w:t xml:space="preserve">Panelist and moderator, </w:t>
            </w:r>
            <w:r w:rsidRPr="00B222DD">
              <w:rPr>
                <w:rFonts w:cs="Myriad Pro"/>
                <w:bCs/>
              </w:rPr>
              <w:t>Championing sustainability: Real world impact</w:t>
            </w:r>
          </w:p>
        </w:tc>
        <w:tc>
          <w:tcPr>
            <w:tcW w:w="2340" w:type="dxa"/>
          </w:tcPr>
          <w:p w14:paraId="7149AC4E" w14:textId="2446B901" w:rsidR="00A06A9E" w:rsidRPr="00B222DD" w:rsidRDefault="00A06A9E">
            <w:pPr>
              <w:pStyle w:val="NoSpacing"/>
              <w:jc w:val="right"/>
            </w:pPr>
            <w:r w:rsidRPr="00B222DD">
              <w:rPr>
                <w:b/>
                <w:bCs/>
              </w:rPr>
              <w:tab/>
            </w:r>
            <w:r w:rsidRPr="00B222DD">
              <w:t xml:space="preserve">  June 2021</w:t>
            </w:r>
          </w:p>
        </w:tc>
      </w:tr>
    </w:tbl>
    <w:p w14:paraId="48555892" w14:textId="1D625E5D" w:rsidR="00A06A9E" w:rsidRPr="00B222DD" w:rsidRDefault="00A06A9E" w:rsidP="00A06A9E">
      <w:pPr>
        <w:pStyle w:val="NoSpacing"/>
      </w:pPr>
      <w:r w:rsidRPr="00B222DD">
        <w:t xml:space="preserve">Big 5 Egypt 2021 – Industry Talks </w:t>
      </w:r>
    </w:p>
    <w:p w14:paraId="32E90993" w14:textId="14073752" w:rsidR="00EC5B61" w:rsidRPr="00B222DD" w:rsidRDefault="00A06A9E" w:rsidP="00D20940">
      <w:pPr>
        <w:pStyle w:val="Subtitle"/>
      </w:pPr>
      <w:r w:rsidRPr="00B222DD">
        <w:t xml:space="preserve">Invited panelist and moderator for the panel discussion </w:t>
      </w:r>
      <w:r w:rsidR="00042669" w:rsidRPr="00B222DD">
        <w:t xml:space="preserve">with 2 practitioners and 1 academic, </w:t>
      </w:r>
      <w:r w:rsidRPr="00B222DD">
        <w:t>focusing on sustainability trends, eco-materials, sustainability transition and affordability</w:t>
      </w:r>
      <w:r w:rsidR="00EC5B61" w:rsidRPr="00B222DD">
        <w:t xml:space="preserv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28F2BED0" w14:textId="77777777" w:rsidTr="00DE7D61">
        <w:tc>
          <w:tcPr>
            <w:tcW w:w="8190" w:type="dxa"/>
          </w:tcPr>
          <w:p w14:paraId="65D9ABE1" w14:textId="0FE6008C" w:rsidR="00F87D51" w:rsidRPr="00B222DD" w:rsidRDefault="00F87D51" w:rsidP="00DE7D61">
            <w:pPr>
              <w:pStyle w:val="NoSpacing"/>
              <w:ind w:left="-102"/>
              <w:rPr>
                <w:b/>
              </w:rPr>
            </w:pPr>
            <w:r w:rsidRPr="00B222DD">
              <w:rPr>
                <w:rFonts w:cs="Myriad Pro"/>
                <w:b/>
                <w:bCs/>
              </w:rPr>
              <w:t xml:space="preserve">Speaker, </w:t>
            </w:r>
            <w:r w:rsidR="00554AAB" w:rsidRPr="00B222DD">
              <w:rPr>
                <w:rFonts w:cs="Myriad Pro"/>
                <w:bCs/>
              </w:rPr>
              <w:t>Vanier Application</w:t>
            </w:r>
            <w:r w:rsidR="00D66D5E" w:rsidRPr="00B222DD">
              <w:rPr>
                <w:rFonts w:cs="Myriad Pro"/>
                <w:bCs/>
              </w:rPr>
              <w:t xml:space="preserve"> in Practice</w:t>
            </w:r>
          </w:p>
        </w:tc>
        <w:tc>
          <w:tcPr>
            <w:tcW w:w="2340" w:type="dxa"/>
          </w:tcPr>
          <w:p w14:paraId="6AA3CCC0" w14:textId="4AF89F42" w:rsidR="00F87D51" w:rsidRPr="00B222DD" w:rsidRDefault="00F87D51" w:rsidP="00DE7D61">
            <w:pPr>
              <w:pStyle w:val="NoSpacing"/>
              <w:jc w:val="right"/>
            </w:pPr>
            <w:r w:rsidRPr="00B222DD">
              <w:rPr>
                <w:b/>
                <w:bCs/>
              </w:rPr>
              <w:tab/>
            </w:r>
            <w:r w:rsidRPr="00B222DD">
              <w:t xml:space="preserve">August </w:t>
            </w:r>
            <w:r w:rsidR="00D66D5E" w:rsidRPr="00B222DD">
              <w:t>2020</w:t>
            </w:r>
          </w:p>
        </w:tc>
      </w:tr>
    </w:tbl>
    <w:p w14:paraId="038EFBF8" w14:textId="77777777" w:rsidR="00F87D51" w:rsidRPr="00B222DD" w:rsidRDefault="00F87D51" w:rsidP="00F87D51">
      <w:pPr>
        <w:pStyle w:val="NoSpacing"/>
      </w:pPr>
      <w:r w:rsidRPr="00B222DD">
        <w:t>GradProSkills, Concordia University</w:t>
      </w:r>
    </w:p>
    <w:p w14:paraId="1F651ABC" w14:textId="5B19D71C" w:rsidR="00F87D51" w:rsidRDefault="00F87D51" w:rsidP="00F87D51">
      <w:pPr>
        <w:pStyle w:val="Subtitle"/>
      </w:pPr>
      <w:r w:rsidRPr="00B222DD">
        <w:t xml:space="preserve">One of </w:t>
      </w:r>
      <w:r w:rsidR="00D66D5E" w:rsidRPr="00B222DD">
        <w:t>3</w:t>
      </w:r>
      <w:r w:rsidRPr="00B222DD">
        <w:t xml:space="preserve"> Vanier Scholars invited to speak on the scholarship application process and our leadership experiences. </w:t>
      </w:r>
      <w:r w:rsidR="00474FEF">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017"/>
      </w:tblGrid>
      <w:tr w:rsidR="00823E0C" w:rsidRPr="00B222DD" w14:paraId="13560045" w14:textId="77777777" w:rsidTr="00AB0192">
        <w:tc>
          <w:tcPr>
            <w:tcW w:w="7513" w:type="dxa"/>
          </w:tcPr>
          <w:p w14:paraId="6FB775D4" w14:textId="0B10BD3E" w:rsidR="00C861F9" w:rsidRPr="00B222DD" w:rsidRDefault="00C861F9" w:rsidP="00DE7D61">
            <w:pPr>
              <w:pStyle w:val="NoSpacing"/>
              <w:ind w:left="-102"/>
            </w:pPr>
            <w:r w:rsidRPr="00B222DD">
              <w:rPr>
                <w:b/>
              </w:rPr>
              <w:t>Panelist,</w:t>
            </w:r>
            <w:r w:rsidRPr="00B222DD">
              <w:t xml:space="preserve"> Youth P</w:t>
            </w:r>
            <w:r w:rsidR="00AB0192" w:rsidRPr="00B222DD">
              <w:t>anel: Our Future, Our Time | Notre avenir, notre temps</w:t>
            </w:r>
          </w:p>
        </w:tc>
        <w:tc>
          <w:tcPr>
            <w:tcW w:w="3017" w:type="dxa"/>
          </w:tcPr>
          <w:p w14:paraId="6C304863" w14:textId="7F98D24D" w:rsidR="00C861F9" w:rsidRPr="00B222DD" w:rsidRDefault="00C861F9" w:rsidP="00DE7D61">
            <w:pPr>
              <w:pStyle w:val="NoSpacing"/>
              <w:jc w:val="right"/>
            </w:pPr>
            <w:r w:rsidRPr="00B222DD">
              <w:rPr>
                <w:b/>
                <w:bCs/>
              </w:rPr>
              <w:tab/>
            </w:r>
            <w:r w:rsidR="00AB0192" w:rsidRPr="00B222DD">
              <w:t>May</w:t>
            </w:r>
            <w:r w:rsidRPr="00B222DD">
              <w:t xml:space="preserve"> </w:t>
            </w:r>
            <w:r w:rsidR="00AB0192" w:rsidRPr="00B222DD">
              <w:t>2020</w:t>
            </w:r>
          </w:p>
        </w:tc>
      </w:tr>
    </w:tbl>
    <w:p w14:paraId="655505BF" w14:textId="29850CAF" w:rsidR="00C861F9" w:rsidRPr="00B222DD" w:rsidRDefault="00AB0192" w:rsidP="00E53B24">
      <w:pPr>
        <w:pStyle w:val="NoSpacing"/>
      </w:pPr>
      <w:r w:rsidRPr="00B222DD">
        <w:t>Ensemble | Together</w:t>
      </w:r>
      <w:r w:rsidR="00E53B24" w:rsidRPr="00B222DD">
        <w:t xml:space="preserve"> </w:t>
      </w:r>
      <w:r w:rsidR="00752BC7" w:rsidRPr="00B222DD">
        <w:t>conference, Quebec</w:t>
      </w:r>
      <w:r w:rsidR="00D90671" w:rsidRPr="00B222DD">
        <w:t xml:space="preserve"> City</w:t>
      </w:r>
    </w:p>
    <w:p w14:paraId="1984A183" w14:textId="6AE4E02E" w:rsidR="00DD3FA7" w:rsidRPr="00B222DD" w:rsidRDefault="0010266A" w:rsidP="00DD5A6D">
      <w:pPr>
        <w:pStyle w:val="Subtitle"/>
      </w:pPr>
      <w:r w:rsidRPr="00B222DD">
        <w:t>Represent</w:t>
      </w:r>
      <w:r w:rsidR="00E53B24" w:rsidRPr="00B222DD">
        <w:t>ing</w:t>
      </w:r>
      <w:r w:rsidRPr="00B222DD">
        <w:t xml:space="preserve"> Canadian researchers working on sustainable development and the SDGs. Together|Ensemble is Canada’s national conference devoted to tracking progress on the United Nations Sustainable Development Goals (SDGs).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150"/>
      </w:tblGrid>
      <w:tr w:rsidR="00823E0C" w:rsidRPr="00B222DD" w14:paraId="603C0121" w14:textId="77777777" w:rsidTr="00DE7D61">
        <w:tc>
          <w:tcPr>
            <w:tcW w:w="7380" w:type="dxa"/>
          </w:tcPr>
          <w:p w14:paraId="46D590C0" w14:textId="77777777" w:rsidR="0023740E" w:rsidRPr="00B222DD" w:rsidRDefault="0023740E" w:rsidP="00DE7D61">
            <w:pPr>
              <w:pStyle w:val="NoSpacing"/>
              <w:ind w:left="-102"/>
              <w:rPr>
                <w:b/>
              </w:rPr>
            </w:pPr>
            <w:bookmarkStart w:id="691" w:name="_Hlk74857255"/>
            <w:r w:rsidRPr="00B222DD">
              <w:rPr>
                <w:b/>
              </w:rPr>
              <w:t xml:space="preserve">Workshop Development and Facilitator, </w:t>
            </w:r>
            <w:r w:rsidRPr="00B222DD">
              <w:t>Green Interior Design</w:t>
            </w:r>
          </w:p>
        </w:tc>
        <w:tc>
          <w:tcPr>
            <w:tcW w:w="3150" w:type="dxa"/>
          </w:tcPr>
          <w:p w14:paraId="0A1EF224" w14:textId="77777777" w:rsidR="0023740E" w:rsidRPr="00B222DD" w:rsidRDefault="0023740E" w:rsidP="00DE7D61">
            <w:pPr>
              <w:pStyle w:val="NoSpacing"/>
              <w:jc w:val="right"/>
            </w:pPr>
            <w:r w:rsidRPr="00B222DD">
              <w:t>November 2019</w:t>
            </w:r>
          </w:p>
        </w:tc>
      </w:tr>
    </w:tbl>
    <w:p w14:paraId="790435B6" w14:textId="77777777" w:rsidR="0023740E" w:rsidRPr="00B222DD" w:rsidRDefault="0023740E" w:rsidP="0023740E">
      <w:pPr>
        <w:pStyle w:val="NoSpacing"/>
      </w:pPr>
      <w:r w:rsidRPr="00B222DD">
        <w:t>Sources Adult and Career Centre, Lester B. Pearson School Board</w:t>
      </w:r>
    </w:p>
    <w:p w14:paraId="318D8872" w14:textId="40645D14" w:rsidR="00644556" w:rsidRDefault="00AE66A7" w:rsidP="0023740E">
      <w:pPr>
        <w:pStyle w:val="Subtitle"/>
      </w:pPr>
      <w:r w:rsidRPr="00B222DD">
        <w:t xml:space="preserve">Developed and delivered a 5-hour introductory workshop for 20 interior design, decorating and display instructors in Lester B. Pearson School Board. The workshop covered the theory and history of sustainable design, the specific application of sustainable design in </w:t>
      </w:r>
      <w:r w:rsidR="00190948" w:rsidRPr="00B222DD">
        <w:t>interior-built</w:t>
      </w:r>
      <w:r w:rsidRPr="00B222DD">
        <w:t xml:space="preserve"> spaces and the current certification standards and guidelines.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3960"/>
      </w:tblGrid>
      <w:tr w:rsidR="00823E0C" w:rsidRPr="00B222DD" w14:paraId="4E447706" w14:textId="77777777" w:rsidTr="00DE7D61">
        <w:tc>
          <w:tcPr>
            <w:tcW w:w="6570" w:type="dxa"/>
          </w:tcPr>
          <w:bookmarkEnd w:id="691"/>
          <w:p w14:paraId="1DB844AC" w14:textId="0552B1AF" w:rsidR="0023740E" w:rsidRPr="00B222DD" w:rsidRDefault="0023740E" w:rsidP="00DE7D61">
            <w:pPr>
              <w:pStyle w:val="NoSpacing"/>
              <w:ind w:left="-102"/>
              <w:rPr>
                <w:b/>
              </w:rPr>
            </w:pPr>
            <w:r w:rsidRPr="00B222DD">
              <w:rPr>
                <w:b/>
              </w:rPr>
              <w:t xml:space="preserve">Speaker and </w:t>
            </w:r>
            <w:r w:rsidR="00A274DD" w:rsidRPr="00B222DD">
              <w:rPr>
                <w:b/>
              </w:rPr>
              <w:t>Panelist</w:t>
            </w:r>
            <w:r w:rsidRPr="00B222DD">
              <w:rPr>
                <w:b/>
              </w:rPr>
              <w:t xml:space="preserve">, </w:t>
            </w:r>
            <w:r w:rsidRPr="00B222DD">
              <w:t>Public scholars showcase</w:t>
            </w:r>
          </w:p>
        </w:tc>
        <w:tc>
          <w:tcPr>
            <w:tcW w:w="3960" w:type="dxa"/>
          </w:tcPr>
          <w:p w14:paraId="412F4A5C" w14:textId="77777777" w:rsidR="0023740E" w:rsidRPr="00B222DD" w:rsidRDefault="0023740E" w:rsidP="00DE7D61">
            <w:pPr>
              <w:pStyle w:val="NoSpacing"/>
              <w:jc w:val="right"/>
            </w:pPr>
            <w:r w:rsidRPr="00B222DD">
              <w:t>October 2019</w:t>
            </w:r>
          </w:p>
        </w:tc>
      </w:tr>
    </w:tbl>
    <w:p w14:paraId="33970596" w14:textId="77777777" w:rsidR="0023740E" w:rsidRPr="00B222DD" w:rsidRDefault="0023740E" w:rsidP="0023740E">
      <w:pPr>
        <w:pStyle w:val="NoSpacing"/>
      </w:pPr>
      <w:r w:rsidRPr="00B222DD">
        <w:t>4TH SPACE, Concordia University</w:t>
      </w:r>
    </w:p>
    <w:p w14:paraId="43BE0E41" w14:textId="6553B1EA" w:rsidR="0023740E" w:rsidRPr="00B222DD" w:rsidRDefault="0023740E" w:rsidP="0023740E">
      <w:pPr>
        <w:rPr>
          <w:sz w:val="20"/>
          <w:szCs w:val="22"/>
        </w:rPr>
      </w:pPr>
      <w:r w:rsidRPr="00B222DD">
        <w:rPr>
          <w:sz w:val="20"/>
          <w:szCs w:val="22"/>
        </w:rPr>
        <w:t>As part of its NextGenCities programming, 4TH SPACE has invited three public scholars to discuss their latest research about cities. Paula Wood-Adams, dean of graduate studies, will introduce the scholars at the event.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gridCol w:w="2070"/>
      </w:tblGrid>
      <w:tr w:rsidR="00823E0C" w:rsidRPr="00B222DD" w14:paraId="7F4CDFE1" w14:textId="77777777" w:rsidTr="00DE7D61">
        <w:tc>
          <w:tcPr>
            <w:tcW w:w="8460" w:type="dxa"/>
          </w:tcPr>
          <w:p w14:paraId="6D35A761" w14:textId="77777777" w:rsidR="0023740E" w:rsidRPr="00B222DD" w:rsidRDefault="0023740E" w:rsidP="00DE7D61">
            <w:pPr>
              <w:pStyle w:val="NoSpacing"/>
              <w:ind w:left="-102"/>
              <w:rPr>
                <w:b/>
              </w:rPr>
            </w:pPr>
            <w:r w:rsidRPr="00B222DD">
              <w:rPr>
                <w:b/>
              </w:rPr>
              <w:t xml:space="preserve">Workshop Development and Facilitator, </w:t>
            </w:r>
            <w:r w:rsidRPr="00B222DD">
              <w:t xml:space="preserve">Applying to government grants </w:t>
            </w:r>
          </w:p>
        </w:tc>
        <w:tc>
          <w:tcPr>
            <w:tcW w:w="2070" w:type="dxa"/>
          </w:tcPr>
          <w:p w14:paraId="3E63374A" w14:textId="77777777" w:rsidR="0023740E" w:rsidRPr="00B222DD" w:rsidRDefault="0023740E" w:rsidP="00DE7D61">
            <w:pPr>
              <w:pStyle w:val="NoSpacing"/>
              <w:jc w:val="right"/>
            </w:pPr>
            <w:r w:rsidRPr="00B222DD">
              <w:t>September 2018</w:t>
            </w:r>
          </w:p>
        </w:tc>
      </w:tr>
    </w:tbl>
    <w:p w14:paraId="4335BE50" w14:textId="77777777" w:rsidR="0023740E" w:rsidRPr="00B222DD" w:rsidRDefault="0023740E" w:rsidP="0023740E">
      <w:pPr>
        <w:pStyle w:val="NoSpacing"/>
      </w:pPr>
      <w:r w:rsidRPr="00B222DD">
        <w:t>Personal initiative, Concordia University and Universite de Montreal</w:t>
      </w:r>
    </w:p>
    <w:p w14:paraId="7FD2DB66" w14:textId="2F0C3FBD" w:rsidR="001B19E1" w:rsidRDefault="0023740E" w:rsidP="0023740E">
      <w:pPr>
        <w:pStyle w:val="Subtitle"/>
      </w:pPr>
      <w:r w:rsidRPr="00B222DD">
        <w:t xml:space="preserve">Held 2 workshops (1 in each institution) to provide guidance in grant and scholarship applications in the fields of design and architecture. Workshops attended by 9 students.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36547FCC" w14:textId="77777777" w:rsidTr="00DE7D61">
        <w:tc>
          <w:tcPr>
            <w:tcW w:w="8190" w:type="dxa"/>
          </w:tcPr>
          <w:p w14:paraId="5737DE2D" w14:textId="77777777" w:rsidR="0023740E" w:rsidRPr="00B222DD" w:rsidRDefault="0023740E" w:rsidP="00DE7D61">
            <w:pPr>
              <w:pStyle w:val="NoSpacing"/>
              <w:ind w:left="-102"/>
              <w:rPr>
                <w:b/>
              </w:rPr>
            </w:pPr>
            <w:r w:rsidRPr="00B222DD">
              <w:rPr>
                <w:rFonts w:cs="Myriad Pro"/>
                <w:b/>
                <w:bCs/>
              </w:rPr>
              <w:t xml:space="preserve">Speaker, </w:t>
            </w:r>
            <w:r w:rsidRPr="00B222DD">
              <w:rPr>
                <w:rFonts w:cs="Myriad Pro"/>
                <w:bCs/>
              </w:rPr>
              <w:t>Listening to Leadership Stories from Vanier Scholars at Concordia</w:t>
            </w:r>
          </w:p>
        </w:tc>
        <w:tc>
          <w:tcPr>
            <w:tcW w:w="2340" w:type="dxa"/>
          </w:tcPr>
          <w:p w14:paraId="15534396" w14:textId="77777777" w:rsidR="0023740E" w:rsidRPr="00B222DD" w:rsidRDefault="0023740E" w:rsidP="00DE7D61">
            <w:pPr>
              <w:pStyle w:val="NoSpacing"/>
              <w:jc w:val="right"/>
            </w:pPr>
            <w:r w:rsidRPr="00B222DD">
              <w:rPr>
                <w:b/>
                <w:bCs/>
              </w:rPr>
              <w:tab/>
            </w:r>
            <w:r w:rsidRPr="00B222DD">
              <w:t>August 2018</w:t>
            </w:r>
          </w:p>
        </w:tc>
      </w:tr>
    </w:tbl>
    <w:p w14:paraId="62B798B0" w14:textId="77777777" w:rsidR="0023740E" w:rsidRPr="00B222DD" w:rsidRDefault="0023740E" w:rsidP="0023740E">
      <w:pPr>
        <w:pStyle w:val="NoSpacing"/>
      </w:pPr>
      <w:r w:rsidRPr="00B222DD">
        <w:t>GradProSkills, Concordia University</w:t>
      </w:r>
    </w:p>
    <w:p w14:paraId="38698123" w14:textId="22846F91" w:rsidR="0023740E" w:rsidRPr="00B222DD" w:rsidRDefault="0023740E" w:rsidP="0023740E">
      <w:pPr>
        <w:pStyle w:val="Subtitle"/>
      </w:pPr>
      <w:r w:rsidRPr="00B222DD">
        <w:t xml:space="preserve">One of 6 Vanier Scholars invited to speak on the scholarship application process and our leadership experiences.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3960"/>
      </w:tblGrid>
      <w:tr w:rsidR="00823E0C" w:rsidRPr="00B222DD" w14:paraId="1041260F" w14:textId="77777777" w:rsidTr="00DE7D61">
        <w:tc>
          <w:tcPr>
            <w:tcW w:w="6570" w:type="dxa"/>
          </w:tcPr>
          <w:p w14:paraId="428BF674" w14:textId="0790A6B1" w:rsidR="0023740E" w:rsidRPr="00B222DD" w:rsidRDefault="00A274DD" w:rsidP="00DE7D61">
            <w:pPr>
              <w:pStyle w:val="NoSpacing"/>
              <w:ind w:left="-102"/>
            </w:pPr>
            <w:r w:rsidRPr="00B222DD">
              <w:rPr>
                <w:b/>
              </w:rPr>
              <w:t>Panelist</w:t>
            </w:r>
            <w:r w:rsidR="0023740E" w:rsidRPr="00B222DD">
              <w:rPr>
                <w:b/>
              </w:rPr>
              <w:t>,</w:t>
            </w:r>
            <w:r w:rsidR="0023740E" w:rsidRPr="00B222DD">
              <w:t xml:space="preserve"> Graduate Studies Panel</w:t>
            </w:r>
          </w:p>
        </w:tc>
        <w:tc>
          <w:tcPr>
            <w:tcW w:w="3960" w:type="dxa"/>
          </w:tcPr>
          <w:p w14:paraId="0E7A98B6" w14:textId="77777777" w:rsidR="0023740E" w:rsidRPr="00B222DD" w:rsidRDefault="0023740E" w:rsidP="00DE7D61">
            <w:pPr>
              <w:pStyle w:val="NoSpacing"/>
              <w:jc w:val="right"/>
            </w:pPr>
            <w:r w:rsidRPr="00B222DD">
              <w:rPr>
                <w:b/>
                <w:bCs/>
              </w:rPr>
              <w:tab/>
            </w:r>
            <w:r w:rsidRPr="00B222DD">
              <w:t>October 2017</w:t>
            </w:r>
          </w:p>
        </w:tc>
      </w:tr>
    </w:tbl>
    <w:p w14:paraId="2E5DB9CF" w14:textId="77777777" w:rsidR="0023740E" w:rsidRPr="00B222DD" w:rsidRDefault="0023740E" w:rsidP="0023740E">
      <w:pPr>
        <w:pStyle w:val="NoSpacing"/>
      </w:pPr>
      <w:r w:rsidRPr="00B222DD">
        <w:t>Concordia Open House, Concordia University</w:t>
      </w:r>
    </w:p>
    <w:p w14:paraId="5CAE020E" w14:textId="77777777" w:rsidR="0023740E" w:rsidRDefault="0023740E" w:rsidP="0023740E">
      <w:pPr>
        <w:pStyle w:val="Subtitle"/>
      </w:pPr>
      <w:r w:rsidRPr="00B222DD">
        <w:t>Represented the INDI program on a panel composed of 4 students. Helped prospective graduate students in understanding Concordia University and the structure of the individualized program.</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2250"/>
      </w:tblGrid>
      <w:tr w:rsidR="00823E0C" w:rsidRPr="00B222DD" w14:paraId="09EE3F23" w14:textId="77777777" w:rsidTr="007B17EA">
        <w:tc>
          <w:tcPr>
            <w:tcW w:w="8280" w:type="dxa"/>
          </w:tcPr>
          <w:p w14:paraId="1A91B458" w14:textId="77777777" w:rsidR="0023740E" w:rsidRPr="00B222DD" w:rsidRDefault="0023740E" w:rsidP="00DE7D61">
            <w:pPr>
              <w:pStyle w:val="NoSpacing"/>
              <w:ind w:left="-106"/>
              <w:rPr>
                <w:b/>
              </w:rPr>
            </w:pPr>
            <w:r w:rsidRPr="00B222DD">
              <w:rPr>
                <w:b/>
              </w:rPr>
              <w:t xml:space="preserve">Workshop Development and Facilitator, </w:t>
            </w:r>
            <w:r w:rsidRPr="00B222DD">
              <w:t>Imagining your research in 3D</w:t>
            </w:r>
          </w:p>
        </w:tc>
        <w:tc>
          <w:tcPr>
            <w:tcW w:w="2250" w:type="dxa"/>
          </w:tcPr>
          <w:p w14:paraId="62C064F7" w14:textId="77777777" w:rsidR="0023740E" w:rsidRPr="00B222DD" w:rsidRDefault="0023740E" w:rsidP="00DE7D61">
            <w:pPr>
              <w:pStyle w:val="NoSpacing"/>
              <w:jc w:val="right"/>
            </w:pPr>
            <w:r w:rsidRPr="00B222DD">
              <w:t>November 2016</w:t>
            </w:r>
          </w:p>
        </w:tc>
      </w:tr>
    </w:tbl>
    <w:p w14:paraId="13F8C84E" w14:textId="77777777" w:rsidR="0023740E" w:rsidRPr="00B222DD" w:rsidRDefault="0023740E" w:rsidP="0023740E">
      <w:pPr>
        <w:pStyle w:val="NoSpacing"/>
      </w:pPr>
      <w:r w:rsidRPr="00B222DD">
        <w:t>INDI Program – Concordia University</w:t>
      </w:r>
    </w:p>
    <w:p w14:paraId="00BF0EAB" w14:textId="3F9B98E9" w:rsidR="00AE66A7" w:rsidRPr="00B222DD" w:rsidRDefault="0023740E" w:rsidP="00190948">
      <w:pPr>
        <w:pStyle w:val="Subtitle"/>
      </w:pPr>
      <w:r w:rsidRPr="00B222DD">
        <w:t>Designed and organized a workshop (part of the INDI workshop series) to invite PhD researchers and faculty members to use material to imagine their research in 3-dimensional space. The workshop aimed at helping researchers to discover new opportunities and possibilities for approaching their research.</w:t>
      </w:r>
      <w:r w:rsidR="00AE66A7" w:rsidRPr="00B222DD">
        <w:br w:type="page"/>
      </w:r>
    </w:p>
    <w:p w14:paraId="59274C2A" w14:textId="77777777" w:rsidR="00644556" w:rsidRPr="00B222DD" w:rsidRDefault="00644556" w:rsidP="00644556">
      <w:pPr>
        <w:pStyle w:val="Heading1"/>
        <w:rPr>
          <w:color w:val="404040" w:themeColor="text1" w:themeTint="BF"/>
        </w:rPr>
      </w:pPr>
      <w:bookmarkStart w:id="692" w:name="_Toc135734674"/>
      <w:bookmarkStart w:id="693" w:name="_Toc172973669"/>
      <w:r w:rsidRPr="00B222DD">
        <w:rPr>
          <w:color w:val="404040" w:themeColor="text1" w:themeTint="BF"/>
        </w:rPr>
        <w:t>Academic experience</w:t>
      </w:r>
      <w:bookmarkEnd w:id="692"/>
      <w:bookmarkEnd w:id="693"/>
    </w:p>
    <w:p w14:paraId="6F7C525D" w14:textId="24F25594" w:rsidR="0092708C" w:rsidRPr="00B222DD" w:rsidRDefault="0092708C" w:rsidP="0092708C">
      <w:pPr>
        <w:pStyle w:val="Heading2"/>
      </w:pPr>
      <w:bookmarkStart w:id="694" w:name="_Toc150333762"/>
      <w:bookmarkStart w:id="695" w:name="_Toc162853823"/>
      <w:bookmarkStart w:id="696" w:name="_Toc171697576"/>
      <w:bookmarkStart w:id="697" w:name="_Toc172973670"/>
      <w:r w:rsidRPr="00B222DD">
        <w:t>Administrative Positions</w:t>
      </w:r>
      <w:bookmarkEnd w:id="694"/>
      <w:bookmarkEnd w:id="695"/>
      <w:bookmarkEnd w:id="696"/>
      <w:bookmarkEnd w:id="697"/>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92708C" w:rsidRPr="00B222DD" w14:paraId="6FE5BE7B" w14:textId="77777777">
        <w:tc>
          <w:tcPr>
            <w:tcW w:w="6480" w:type="dxa"/>
          </w:tcPr>
          <w:p w14:paraId="727BCB26" w14:textId="07302F8D" w:rsidR="0092708C" w:rsidRPr="00B222DD" w:rsidRDefault="0092708C">
            <w:pPr>
              <w:pStyle w:val="NoSpacing"/>
              <w:ind w:left="-102"/>
              <w:rPr>
                <w:b/>
                <w:bCs/>
              </w:rPr>
            </w:pPr>
            <w:r w:rsidRPr="00B222DD">
              <w:rPr>
                <w:b/>
                <w:bCs/>
              </w:rPr>
              <w:t>Graduate Program Director</w:t>
            </w:r>
          </w:p>
        </w:tc>
        <w:tc>
          <w:tcPr>
            <w:tcW w:w="4050" w:type="dxa"/>
          </w:tcPr>
          <w:p w14:paraId="122D536A" w14:textId="3D6ACC60" w:rsidR="0092708C" w:rsidRPr="00B222DD" w:rsidRDefault="0092708C">
            <w:pPr>
              <w:pStyle w:val="NoSpacing"/>
              <w:jc w:val="right"/>
            </w:pPr>
            <w:r w:rsidRPr="00B222DD">
              <w:t>Fall 2023 –</w:t>
            </w:r>
            <w:r w:rsidR="003B563B">
              <w:t>Ongoing</w:t>
            </w:r>
          </w:p>
        </w:tc>
      </w:tr>
    </w:tbl>
    <w:p w14:paraId="574040B2" w14:textId="77777777" w:rsidR="0092708C" w:rsidRPr="00B222DD" w:rsidRDefault="0092708C" w:rsidP="0092708C">
      <w:r w:rsidRPr="00B222DD">
        <w:t>Department of Architecture, The American University in Cairo</w:t>
      </w:r>
    </w:p>
    <w:p w14:paraId="3598BF15" w14:textId="77777777" w:rsidR="009343D1" w:rsidRPr="00B222DD" w:rsidRDefault="009343D1" w:rsidP="009343D1">
      <w:bookmarkStart w:id="698" w:name="_Toc30157627"/>
      <w:bookmarkStart w:id="699" w:name="_Toc30166825"/>
      <w:bookmarkStart w:id="700" w:name="_Toc30166893"/>
      <w:bookmarkStart w:id="701" w:name="_Toc30587788"/>
      <w:bookmarkStart w:id="702" w:name="_Toc39656840"/>
      <w:bookmarkStart w:id="703" w:name="_Toc43202344"/>
      <w:bookmarkStart w:id="704" w:name="_Toc44754351"/>
      <w:bookmarkStart w:id="705" w:name="_Toc72221808"/>
      <w:bookmarkStart w:id="706" w:name="_Toc80615079"/>
      <w:bookmarkStart w:id="707" w:name="_Toc93758049"/>
      <w:bookmarkStart w:id="708" w:name="_Toc104548333"/>
      <w:bookmarkStart w:id="709" w:name="_Toc120262739"/>
      <w:bookmarkStart w:id="710" w:name="_Toc128673378"/>
      <w:bookmarkStart w:id="711" w:name="_Toc130194839"/>
      <w:bookmarkStart w:id="712" w:name="_Toc135734675"/>
      <w:bookmarkStart w:id="713" w:name="_Toc136343228"/>
      <w:bookmarkStart w:id="714" w:name="_Toc137968083"/>
      <w:bookmarkStart w:id="715" w:name="_Toc150333763"/>
      <w:bookmarkStart w:id="716" w:name="_Toc12623996"/>
    </w:p>
    <w:p w14:paraId="53A1D5ED" w14:textId="7AAF63E8" w:rsidR="00644556" w:rsidRDefault="00644556" w:rsidP="00644556">
      <w:pPr>
        <w:pStyle w:val="Heading2"/>
      </w:pPr>
      <w:bookmarkStart w:id="717" w:name="_Toc162853824"/>
      <w:bookmarkStart w:id="718" w:name="_Toc171697577"/>
      <w:bookmarkStart w:id="719" w:name="_Toc172973671"/>
      <w:r w:rsidRPr="00B222DD">
        <w:t>Teaching</w:t>
      </w:r>
      <w:bookmarkEnd w:id="698"/>
      <w:bookmarkEnd w:id="699"/>
      <w:bookmarkEnd w:id="700"/>
      <w:bookmarkEnd w:id="701"/>
      <w:bookmarkEnd w:id="702"/>
      <w:bookmarkEnd w:id="703"/>
      <w:bookmarkEnd w:id="704"/>
      <w:bookmarkEnd w:id="705"/>
      <w:bookmarkEnd w:id="706"/>
      <w:bookmarkEnd w:id="707"/>
      <w:r w:rsidRPr="00B222DD">
        <w:t xml:space="preserve"> </w:t>
      </w:r>
      <w:r w:rsidR="00EA3DC3" w:rsidRPr="00B222DD">
        <w:t>e</w:t>
      </w:r>
      <w:r w:rsidRPr="00B222DD">
        <w:t>xperience</w:t>
      </w:r>
      <w:bookmarkEnd w:id="708"/>
      <w:bookmarkEnd w:id="709"/>
      <w:bookmarkEnd w:id="710"/>
      <w:bookmarkEnd w:id="711"/>
      <w:bookmarkEnd w:id="712"/>
      <w:bookmarkEnd w:id="713"/>
      <w:bookmarkEnd w:id="714"/>
      <w:bookmarkEnd w:id="715"/>
      <w:bookmarkEnd w:id="717"/>
      <w:bookmarkEnd w:id="718"/>
      <w:bookmarkEnd w:id="719"/>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4F5D24" w:rsidRPr="00B222DD" w14:paraId="6503F636" w14:textId="77777777">
        <w:tc>
          <w:tcPr>
            <w:tcW w:w="6480" w:type="dxa"/>
          </w:tcPr>
          <w:p w14:paraId="43A1B265" w14:textId="77777777" w:rsidR="004F5D24" w:rsidRPr="00B222DD" w:rsidRDefault="004F5D24">
            <w:pPr>
              <w:pStyle w:val="NoSpacing"/>
              <w:ind w:left="-102"/>
              <w:rPr>
                <w:b/>
                <w:bCs/>
              </w:rPr>
            </w:pPr>
            <w:r w:rsidRPr="00B222DD">
              <w:rPr>
                <w:b/>
                <w:bCs/>
              </w:rPr>
              <w:t>Senior Design Thesis Studio (ARCH 4570)</w:t>
            </w:r>
          </w:p>
        </w:tc>
        <w:tc>
          <w:tcPr>
            <w:tcW w:w="4050" w:type="dxa"/>
          </w:tcPr>
          <w:p w14:paraId="2D45ACD3" w14:textId="5C811AAB" w:rsidR="004F5D24" w:rsidRPr="00B222DD" w:rsidRDefault="004F5D24">
            <w:pPr>
              <w:pStyle w:val="NoSpacing"/>
              <w:jc w:val="right"/>
            </w:pPr>
            <w:r w:rsidRPr="00B222DD">
              <w:t>Fall 202</w:t>
            </w:r>
            <w:r>
              <w:t>3</w:t>
            </w:r>
          </w:p>
        </w:tc>
      </w:tr>
    </w:tbl>
    <w:p w14:paraId="64097478" w14:textId="752B7F59" w:rsidR="004F5D24" w:rsidRPr="00B222DD" w:rsidRDefault="004F5D24" w:rsidP="004F5D24">
      <w:pPr>
        <w:pStyle w:val="NoSpacing"/>
      </w:pPr>
      <w:r w:rsidRPr="00B222DD">
        <w:rPr>
          <w:b/>
          <w:bCs/>
        </w:rPr>
        <w:t xml:space="preserve">Thesis Advisor – </w:t>
      </w:r>
      <w:r>
        <w:rPr>
          <w:b/>
          <w:bCs/>
        </w:rPr>
        <w:t>Sustainability sub-steam</w:t>
      </w:r>
    </w:p>
    <w:p w14:paraId="59C60D4A" w14:textId="77777777" w:rsidR="004F5D24" w:rsidRPr="00B222DD" w:rsidRDefault="004F5D24" w:rsidP="004F5D24">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4F5D24" w:rsidRPr="00B222DD" w14:paraId="7665D880" w14:textId="77777777">
        <w:tc>
          <w:tcPr>
            <w:tcW w:w="6480" w:type="dxa"/>
          </w:tcPr>
          <w:p w14:paraId="1DF8A6BA" w14:textId="77777777" w:rsidR="004F5D24" w:rsidRPr="00B222DD" w:rsidRDefault="004F5D24">
            <w:pPr>
              <w:pStyle w:val="NoSpacing"/>
              <w:ind w:left="-102"/>
              <w:rPr>
                <w:b/>
                <w:bCs/>
              </w:rPr>
            </w:pPr>
            <w:r w:rsidRPr="00B222DD">
              <w:rPr>
                <w:b/>
                <w:bCs/>
              </w:rPr>
              <w:t>Sustainable Design Studio (ARCH 3554)</w:t>
            </w:r>
          </w:p>
        </w:tc>
        <w:tc>
          <w:tcPr>
            <w:tcW w:w="4050" w:type="dxa"/>
          </w:tcPr>
          <w:p w14:paraId="6720F50D" w14:textId="0837D0F2" w:rsidR="004F5D24" w:rsidRPr="00B222DD" w:rsidRDefault="004F5D24">
            <w:pPr>
              <w:pStyle w:val="NoSpacing"/>
              <w:jc w:val="right"/>
            </w:pPr>
            <w:r w:rsidRPr="00B222DD">
              <w:t>Fall 202</w:t>
            </w:r>
            <w:r>
              <w:t>3</w:t>
            </w:r>
          </w:p>
        </w:tc>
      </w:tr>
    </w:tbl>
    <w:p w14:paraId="3C2F8C1A" w14:textId="77777777" w:rsidR="004F5D24" w:rsidRPr="00B222DD" w:rsidRDefault="004F5D24" w:rsidP="004F5D24">
      <w:pPr>
        <w:pStyle w:val="NoSpacing"/>
      </w:pPr>
      <w:r w:rsidRPr="00B222DD">
        <w:rPr>
          <w:b/>
          <w:bCs/>
        </w:rPr>
        <w:t xml:space="preserve">Coordinator &amp; studio instructor </w:t>
      </w:r>
    </w:p>
    <w:p w14:paraId="071EA6FA" w14:textId="77777777" w:rsidR="004F5D24" w:rsidRDefault="004F5D24" w:rsidP="004F5D24">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4F5D24" w:rsidRPr="00B222DD" w14:paraId="23589432" w14:textId="77777777">
        <w:tc>
          <w:tcPr>
            <w:tcW w:w="6480" w:type="dxa"/>
          </w:tcPr>
          <w:p w14:paraId="3709A369" w14:textId="77777777" w:rsidR="004F5D24" w:rsidRPr="00B222DD" w:rsidRDefault="004F5D24">
            <w:pPr>
              <w:pStyle w:val="NoSpacing"/>
              <w:ind w:left="-102"/>
              <w:rPr>
                <w:b/>
                <w:bCs/>
              </w:rPr>
            </w:pPr>
            <w:r w:rsidRPr="00B222DD">
              <w:rPr>
                <w:b/>
                <w:bCs/>
              </w:rPr>
              <w:t>Graduation Dissertation (ARCH 4980)</w:t>
            </w:r>
          </w:p>
        </w:tc>
        <w:tc>
          <w:tcPr>
            <w:tcW w:w="4050" w:type="dxa"/>
          </w:tcPr>
          <w:p w14:paraId="07CECB44" w14:textId="77777777" w:rsidR="004F5D24" w:rsidRPr="00B222DD" w:rsidRDefault="004F5D24">
            <w:pPr>
              <w:pStyle w:val="NoSpacing"/>
              <w:jc w:val="right"/>
            </w:pPr>
            <w:r w:rsidRPr="00B222DD">
              <w:t>Fall 202</w:t>
            </w:r>
            <w:r>
              <w:t>3</w:t>
            </w:r>
          </w:p>
        </w:tc>
      </w:tr>
    </w:tbl>
    <w:p w14:paraId="13151634" w14:textId="77777777" w:rsidR="00461C91" w:rsidRPr="00B222DD" w:rsidRDefault="00461C91" w:rsidP="00461C91">
      <w:pPr>
        <w:pStyle w:val="NoSpacing"/>
      </w:pPr>
      <w:r w:rsidRPr="00B222DD">
        <w:rPr>
          <w:b/>
          <w:bCs/>
        </w:rPr>
        <w:t>Research Advisor</w:t>
      </w:r>
    </w:p>
    <w:p w14:paraId="0534E7DD" w14:textId="77777777" w:rsidR="004F5D24" w:rsidRPr="00B222DD" w:rsidRDefault="004F5D24" w:rsidP="004F5D24">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741"/>
      </w:tblGrid>
      <w:tr w:rsidR="004F5D24" w:rsidRPr="00B222DD" w14:paraId="4EC32BA8" w14:textId="77777777" w:rsidTr="00461C91">
        <w:tc>
          <w:tcPr>
            <w:tcW w:w="8789" w:type="dxa"/>
          </w:tcPr>
          <w:p w14:paraId="3DF87D04" w14:textId="31A22977" w:rsidR="004F5D24" w:rsidRPr="00B222DD" w:rsidRDefault="00461C91">
            <w:pPr>
              <w:pStyle w:val="NoSpacing"/>
              <w:ind w:left="-102"/>
              <w:rPr>
                <w:b/>
                <w:bCs/>
              </w:rPr>
            </w:pPr>
            <w:r w:rsidRPr="00461C91">
              <w:rPr>
                <w:b/>
                <w:bCs/>
              </w:rPr>
              <w:t>Environmental Control Systems and Sustainable Design</w:t>
            </w:r>
            <w:r>
              <w:rPr>
                <w:b/>
                <w:bCs/>
              </w:rPr>
              <w:t xml:space="preserve"> (ARCH 2231)</w:t>
            </w:r>
          </w:p>
        </w:tc>
        <w:tc>
          <w:tcPr>
            <w:tcW w:w="1741" w:type="dxa"/>
          </w:tcPr>
          <w:p w14:paraId="00E0E523" w14:textId="17E68508" w:rsidR="004F5D24" w:rsidRPr="00B222DD" w:rsidRDefault="004F5D24">
            <w:pPr>
              <w:pStyle w:val="NoSpacing"/>
              <w:jc w:val="right"/>
            </w:pPr>
            <w:r w:rsidRPr="00B222DD">
              <w:t>Fall 202</w:t>
            </w:r>
            <w:r>
              <w:t>3</w:t>
            </w:r>
          </w:p>
        </w:tc>
      </w:tr>
    </w:tbl>
    <w:p w14:paraId="7EE02653" w14:textId="2DA24D97" w:rsidR="00461C91" w:rsidRPr="00B222DD" w:rsidRDefault="00461C91" w:rsidP="00461C91">
      <w:pPr>
        <w:pStyle w:val="NoSpacing"/>
      </w:pPr>
      <w:r w:rsidRPr="00B222DD">
        <w:rPr>
          <w:b/>
          <w:bCs/>
        </w:rPr>
        <w:t xml:space="preserve">Coordinator &amp; instructor </w:t>
      </w:r>
    </w:p>
    <w:p w14:paraId="21AA2475" w14:textId="77777777" w:rsidR="004F5D24" w:rsidRPr="00B222DD" w:rsidRDefault="004F5D24" w:rsidP="004F5D24">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FABA176" w14:textId="77777777">
        <w:tc>
          <w:tcPr>
            <w:tcW w:w="6480" w:type="dxa"/>
          </w:tcPr>
          <w:p w14:paraId="0298C9CE" w14:textId="7577535C" w:rsidR="00644556" w:rsidRPr="00B222DD" w:rsidRDefault="004171F5">
            <w:pPr>
              <w:pStyle w:val="NoSpacing"/>
              <w:ind w:left="-102"/>
              <w:rPr>
                <w:b/>
                <w:bCs/>
              </w:rPr>
            </w:pPr>
            <w:r w:rsidRPr="00B222DD">
              <w:rPr>
                <w:b/>
                <w:bCs/>
              </w:rPr>
              <w:t xml:space="preserve">Thesis Studio </w:t>
            </w:r>
            <w:r w:rsidR="00644556" w:rsidRPr="00B222DD">
              <w:rPr>
                <w:b/>
                <w:bCs/>
              </w:rPr>
              <w:t>(ARCH 4981)</w:t>
            </w:r>
          </w:p>
        </w:tc>
        <w:tc>
          <w:tcPr>
            <w:tcW w:w="4050" w:type="dxa"/>
          </w:tcPr>
          <w:p w14:paraId="3A829C1C" w14:textId="33A93BFD" w:rsidR="00644556" w:rsidRPr="00B222DD" w:rsidRDefault="004171F5">
            <w:pPr>
              <w:pStyle w:val="NoSpacing"/>
              <w:jc w:val="right"/>
            </w:pPr>
            <w:r w:rsidRPr="00B222DD">
              <w:t>Spring</w:t>
            </w:r>
            <w:r w:rsidR="00644556" w:rsidRPr="00B222DD">
              <w:t xml:space="preserve"> 202</w:t>
            </w:r>
            <w:r w:rsidRPr="00B222DD">
              <w:t>3</w:t>
            </w:r>
          </w:p>
        </w:tc>
      </w:tr>
    </w:tbl>
    <w:p w14:paraId="365DFAB1" w14:textId="591CE272" w:rsidR="00644556" w:rsidRPr="00B222DD" w:rsidRDefault="004171F5" w:rsidP="00644556">
      <w:pPr>
        <w:pStyle w:val="NoSpacing"/>
      </w:pPr>
      <w:r w:rsidRPr="00B222DD">
        <w:rPr>
          <w:b/>
          <w:bCs/>
        </w:rPr>
        <w:t xml:space="preserve">Thesis </w:t>
      </w:r>
      <w:r w:rsidR="00644556" w:rsidRPr="00B222DD">
        <w:rPr>
          <w:b/>
          <w:bCs/>
        </w:rPr>
        <w:t>Advisor</w:t>
      </w:r>
      <w:r w:rsidRPr="00B222DD">
        <w:rPr>
          <w:b/>
          <w:bCs/>
        </w:rPr>
        <w:t xml:space="preserve"> – Zero Carbon</w:t>
      </w:r>
    </w:p>
    <w:p w14:paraId="4E673570" w14:textId="5C19120D"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7E1A3F10" w14:textId="77777777">
        <w:tc>
          <w:tcPr>
            <w:tcW w:w="6480" w:type="dxa"/>
          </w:tcPr>
          <w:p w14:paraId="62CC1816" w14:textId="77777777" w:rsidR="004171F5" w:rsidRPr="00B222DD" w:rsidRDefault="004171F5">
            <w:pPr>
              <w:pStyle w:val="NoSpacing"/>
              <w:ind w:left="-102"/>
              <w:rPr>
                <w:b/>
                <w:bCs/>
              </w:rPr>
            </w:pPr>
            <w:r w:rsidRPr="00B222DD">
              <w:rPr>
                <w:b/>
                <w:bCs/>
              </w:rPr>
              <w:t>Sustainable Design Studio (ARCH 3554)</w:t>
            </w:r>
          </w:p>
        </w:tc>
        <w:tc>
          <w:tcPr>
            <w:tcW w:w="4050" w:type="dxa"/>
          </w:tcPr>
          <w:p w14:paraId="4AC4E1E1" w14:textId="21E1B491" w:rsidR="004171F5" w:rsidRPr="00B222DD" w:rsidRDefault="004171F5">
            <w:pPr>
              <w:pStyle w:val="NoSpacing"/>
              <w:jc w:val="right"/>
            </w:pPr>
            <w:r w:rsidRPr="00B222DD">
              <w:t>Spring 2023</w:t>
            </w:r>
          </w:p>
        </w:tc>
      </w:tr>
    </w:tbl>
    <w:p w14:paraId="316FEDF6" w14:textId="77777777" w:rsidR="004171F5" w:rsidRPr="00B222DD" w:rsidRDefault="004171F5" w:rsidP="004171F5">
      <w:pPr>
        <w:pStyle w:val="NoSpacing"/>
      </w:pPr>
      <w:r w:rsidRPr="00B222DD">
        <w:rPr>
          <w:b/>
          <w:bCs/>
        </w:rPr>
        <w:t xml:space="preserve">Coordinator &amp; studio instructor </w:t>
      </w:r>
    </w:p>
    <w:p w14:paraId="1DFBE3C9" w14:textId="77777777" w:rsidR="004171F5" w:rsidRPr="00B222DD" w:rsidRDefault="004171F5" w:rsidP="004171F5">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7BBEF10" w14:textId="77777777">
        <w:tc>
          <w:tcPr>
            <w:tcW w:w="6480" w:type="dxa"/>
          </w:tcPr>
          <w:p w14:paraId="744DFF81" w14:textId="77777777" w:rsidR="004171F5" w:rsidRPr="00B222DD" w:rsidRDefault="004171F5">
            <w:pPr>
              <w:pStyle w:val="NoSpacing"/>
              <w:ind w:left="-102"/>
              <w:rPr>
                <w:b/>
                <w:bCs/>
              </w:rPr>
            </w:pPr>
            <w:r w:rsidRPr="00B222DD">
              <w:rPr>
                <w:b/>
                <w:bCs/>
              </w:rPr>
              <w:t>Research Methods in Architecture (ARCH 5221)</w:t>
            </w:r>
          </w:p>
        </w:tc>
        <w:tc>
          <w:tcPr>
            <w:tcW w:w="4050" w:type="dxa"/>
          </w:tcPr>
          <w:p w14:paraId="6F4FE974" w14:textId="6E867230" w:rsidR="004171F5" w:rsidRPr="00B222DD" w:rsidRDefault="004171F5">
            <w:pPr>
              <w:pStyle w:val="NoSpacing"/>
              <w:tabs>
                <w:tab w:val="left" w:pos="2478"/>
                <w:tab w:val="right" w:pos="3834"/>
              </w:tabs>
              <w:jc w:val="right"/>
            </w:pPr>
            <w:r w:rsidRPr="00B222DD">
              <w:t>Spring 2023</w:t>
            </w:r>
          </w:p>
        </w:tc>
      </w:tr>
    </w:tbl>
    <w:p w14:paraId="2FCF369E" w14:textId="77777777" w:rsidR="004171F5" w:rsidRPr="00B222DD" w:rsidRDefault="004171F5" w:rsidP="004171F5">
      <w:pPr>
        <w:spacing w:after="0"/>
      </w:pPr>
      <w:r w:rsidRPr="00B222DD">
        <w:rPr>
          <w:b/>
          <w:bCs/>
        </w:rPr>
        <w:t>Instructor (collaborator)</w:t>
      </w:r>
    </w:p>
    <w:p w14:paraId="3B6F2444" w14:textId="77777777" w:rsidR="004171F5" w:rsidRPr="00B222DD" w:rsidRDefault="004171F5" w:rsidP="004171F5">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63B7ED0" w14:textId="77777777">
        <w:tc>
          <w:tcPr>
            <w:tcW w:w="6480" w:type="dxa"/>
          </w:tcPr>
          <w:p w14:paraId="1510E884" w14:textId="46515EB2" w:rsidR="004171F5" w:rsidRPr="00B222DD" w:rsidRDefault="004171F5">
            <w:pPr>
              <w:pStyle w:val="NoSpacing"/>
              <w:ind w:left="-102"/>
              <w:rPr>
                <w:b/>
                <w:bCs/>
              </w:rPr>
            </w:pPr>
            <w:r w:rsidRPr="00B222DD">
              <w:rPr>
                <w:b/>
                <w:bCs/>
              </w:rPr>
              <w:t>Senior Design Thesis Studio (ARCH 4570)</w:t>
            </w:r>
          </w:p>
        </w:tc>
        <w:tc>
          <w:tcPr>
            <w:tcW w:w="4050" w:type="dxa"/>
          </w:tcPr>
          <w:p w14:paraId="44B4C6CD" w14:textId="77777777" w:rsidR="004171F5" w:rsidRPr="00B222DD" w:rsidRDefault="004171F5">
            <w:pPr>
              <w:pStyle w:val="NoSpacing"/>
              <w:jc w:val="right"/>
            </w:pPr>
            <w:r w:rsidRPr="00B222DD">
              <w:t>Fall 2022</w:t>
            </w:r>
          </w:p>
        </w:tc>
      </w:tr>
    </w:tbl>
    <w:p w14:paraId="137CD153" w14:textId="539D4415" w:rsidR="004171F5" w:rsidRPr="00B222DD" w:rsidRDefault="004171F5" w:rsidP="004171F5">
      <w:pPr>
        <w:pStyle w:val="NoSpacing"/>
      </w:pPr>
      <w:r w:rsidRPr="00B222DD">
        <w:rPr>
          <w:b/>
          <w:bCs/>
        </w:rPr>
        <w:t>Thesis Advisor – Zero Carbon</w:t>
      </w:r>
    </w:p>
    <w:p w14:paraId="367715E0" w14:textId="77777777" w:rsidR="004171F5" w:rsidRPr="00B222DD" w:rsidRDefault="004171F5" w:rsidP="004171F5">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12271F3A" w14:textId="77777777">
        <w:tc>
          <w:tcPr>
            <w:tcW w:w="6480" w:type="dxa"/>
          </w:tcPr>
          <w:p w14:paraId="6879DB0F" w14:textId="77777777" w:rsidR="00644556" w:rsidRPr="00B222DD" w:rsidRDefault="00644556">
            <w:pPr>
              <w:pStyle w:val="NoSpacing"/>
              <w:ind w:left="-102"/>
              <w:rPr>
                <w:b/>
                <w:bCs/>
              </w:rPr>
            </w:pPr>
            <w:r w:rsidRPr="00B222DD">
              <w:rPr>
                <w:b/>
                <w:bCs/>
              </w:rPr>
              <w:t>Sustainable Design Studio (ARCH 3554)</w:t>
            </w:r>
          </w:p>
        </w:tc>
        <w:tc>
          <w:tcPr>
            <w:tcW w:w="4050" w:type="dxa"/>
          </w:tcPr>
          <w:p w14:paraId="25D5B255" w14:textId="77777777" w:rsidR="00644556" w:rsidRPr="00B222DD" w:rsidRDefault="00644556">
            <w:pPr>
              <w:pStyle w:val="NoSpacing"/>
              <w:jc w:val="right"/>
            </w:pPr>
            <w:r w:rsidRPr="00B222DD">
              <w:t>Fall 2022</w:t>
            </w:r>
          </w:p>
        </w:tc>
      </w:tr>
    </w:tbl>
    <w:p w14:paraId="01E5BE54" w14:textId="2B3B3F08" w:rsidR="00644556" w:rsidRPr="00B222DD" w:rsidRDefault="004171F5" w:rsidP="00644556">
      <w:pPr>
        <w:pStyle w:val="NoSpacing"/>
      </w:pPr>
      <w:r w:rsidRPr="00B222DD">
        <w:rPr>
          <w:b/>
          <w:bCs/>
        </w:rPr>
        <w:t>Coordinator &amp; studio i</w:t>
      </w:r>
      <w:r w:rsidR="00644556" w:rsidRPr="00B222DD">
        <w:rPr>
          <w:b/>
          <w:bCs/>
        </w:rPr>
        <w:t xml:space="preserve">nstructor </w:t>
      </w:r>
    </w:p>
    <w:p w14:paraId="65C35037" w14:textId="77777777"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4D2DA477" w14:textId="77777777">
        <w:tc>
          <w:tcPr>
            <w:tcW w:w="6480" w:type="dxa"/>
          </w:tcPr>
          <w:p w14:paraId="10E93490" w14:textId="77777777" w:rsidR="00644556" w:rsidRPr="00B222DD" w:rsidRDefault="00644556">
            <w:pPr>
              <w:pStyle w:val="NoSpacing"/>
              <w:ind w:left="-102"/>
              <w:rPr>
                <w:b/>
                <w:bCs/>
              </w:rPr>
            </w:pPr>
            <w:r w:rsidRPr="00B222DD">
              <w:rPr>
                <w:b/>
                <w:bCs/>
              </w:rPr>
              <w:t>Graduation Dissertation (ARCH 4980)</w:t>
            </w:r>
          </w:p>
        </w:tc>
        <w:tc>
          <w:tcPr>
            <w:tcW w:w="4050" w:type="dxa"/>
          </w:tcPr>
          <w:p w14:paraId="5D9235FA" w14:textId="77777777" w:rsidR="00644556" w:rsidRPr="00B222DD" w:rsidRDefault="00644556">
            <w:pPr>
              <w:pStyle w:val="NoSpacing"/>
              <w:jc w:val="right"/>
            </w:pPr>
            <w:r w:rsidRPr="00B222DD">
              <w:t>Fall 2022</w:t>
            </w:r>
          </w:p>
        </w:tc>
      </w:tr>
    </w:tbl>
    <w:p w14:paraId="6B0B519A" w14:textId="7A6FB523" w:rsidR="00644556" w:rsidRPr="00B222DD" w:rsidRDefault="004171F5" w:rsidP="00644556">
      <w:pPr>
        <w:pStyle w:val="NoSpacing"/>
      </w:pPr>
      <w:r w:rsidRPr="00B222DD">
        <w:rPr>
          <w:b/>
          <w:bCs/>
        </w:rPr>
        <w:t xml:space="preserve">Research </w:t>
      </w:r>
      <w:r w:rsidR="00644556" w:rsidRPr="00B222DD">
        <w:rPr>
          <w:b/>
          <w:bCs/>
        </w:rPr>
        <w:t>Advisor</w:t>
      </w:r>
    </w:p>
    <w:p w14:paraId="2C468220" w14:textId="77777777"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DA583FB" w14:textId="77777777">
        <w:tc>
          <w:tcPr>
            <w:tcW w:w="6480" w:type="dxa"/>
          </w:tcPr>
          <w:p w14:paraId="27FABECC" w14:textId="77777777" w:rsidR="00644556" w:rsidRPr="00B222DD" w:rsidRDefault="00644556">
            <w:pPr>
              <w:pStyle w:val="NoSpacing"/>
              <w:ind w:left="-102"/>
              <w:rPr>
                <w:b/>
                <w:bCs/>
              </w:rPr>
            </w:pPr>
            <w:r w:rsidRPr="00B222DD">
              <w:rPr>
                <w:b/>
                <w:bCs/>
              </w:rPr>
              <w:t>Research Methods in Architecture (ARCH 5221)</w:t>
            </w:r>
          </w:p>
        </w:tc>
        <w:tc>
          <w:tcPr>
            <w:tcW w:w="4050" w:type="dxa"/>
          </w:tcPr>
          <w:p w14:paraId="5976624A" w14:textId="77777777" w:rsidR="00644556" w:rsidRPr="00B222DD" w:rsidRDefault="00644556">
            <w:pPr>
              <w:pStyle w:val="NoSpacing"/>
              <w:tabs>
                <w:tab w:val="left" w:pos="2478"/>
                <w:tab w:val="right" w:pos="3834"/>
              </w:tabs>
              <w:jc w:val="right"/>
            </w:pPr>
            <w:r w:rsidRPr="00B222DD">
              <w:t>Spring 2022</w:t>
            </w:r>
          </w:p>
        </w:tc>
      </w:tr>
    </w:tbl>
    <w:p w14:paraId="41C4F885" w14:textId="77777777" w:rsidR="00644556" w:rsidRPr="00B222DD" w:rsidRDefault="00644556" w:rsidP="00644556">
      <w:pPr>
        <w:spacing w:after="0"/>
      </w:pPr>
      <w:r w:rsidRPr="00B222DD">
        <w:rPr>
          <w:b/>
          <w:bCs/>
        </w:rPr>
        <w:t>Instructor (collaborator)</w:t>
      </w:r>
    </w:p>
    <w:p w14:paraId="3C7ED2F8" w14:textId="77777777" w:rsidR="00644556" w:rsidRDefault="00644556" w:rsidP="00644556">
      <w:r w:rsidRPr="00B222DD">
        <w:t>Department of Architecture, The American University in Cairo</w:t>
      </w:r>
    </w:p>
    <w:p w14:paraId="3C346671" w14:textId="77777777" w:rsidR="00582418" w:rsidRDefault="00582418" w:rsidP="00644556"/>
    <w:p w14:paraId="70872A76" w14:textId="77777777" w:rsidR="00582418" w:rsidRPr="00B222DD" w:rsidRDefault="00582418" w:rsidP="00644556"/>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0047B8B3" w14:textId="77777777">
        <w:tc>
          <w:tcPr>
            <w:tcW w:w="6480" w:type="dxa"/>
          </w:tcPr>
          <w:p w14:paraId="687046F6" w14:textId="77777777" w:rsidR="00644556" w:rsidRPr="00B222DD" w:rsidRDefault="00644556">
            <w:pPr>
              <w:pStyle w:val="NoSpacing"/>
              <w:ind w:left="-102"/>
              <w:rPr>
                <w:b/>
                <w:bCs/>
              </w:rPr>
            </w:pPr>
            <w:r w:rsidRPr="00B222DD">
              <w:rPr>
                <w:b/>
                <w:bCs/>
              </w:rPr>
              <w:t>Sustainable Design Studio (ARCH 3554)</w:t>
            </w:r>
          </w:p>
        </w:tc>
        <w:tc>
          <w:tcPr>
            <w:tcW w:w="4050" w:type="dxa"/>
          </w:tcPr>
          <w:p w14:paraId="365F4786" w14:textId="77777777" w:rsidR="00644556" w:rsidRPr="00B222DD" w:rsidRDefault="00644556">
            <w:pPr>
              <w:pStyle w:val="NoSpacing"/>
              <w:jc w:val="right"/>
            </w:pPr>
            <w:r w:rsidRPr="00B222DD">
              <w:t>Spring 2022</w:t>
            </w:r>
          </w:p>
        </w:tc>
      </w:tr>
    </w:tbl>
    <w:p w14:paraId="5A855669" w14:textId="6511BF00" w:rsidR="00644556" w:rsidRPr="00B222DD" w:rsidRDefault="00644556" w:rsidP="00644556">
      <w:pPr>
        <w:pStyle w:val="NoSpacing"/>
      </w:pPr>
      <w:r w:rsidRPr="00B222DD">
        <w:rPr>
          <w:b/>
          <w:bCs/>
        </w:rPr>
        <w:t xml:space="preserve">Studio </w:t>
      </w:r>
      <w:r w:rsidR="004171F5" w:rsidRPr="00B222DD">
        <w:rPr>
          <w:b/>
          <w:bCs/>
        </w:rPr>
        <w:t>Instructor</w:t>
      </w:r>
    </w:p>
    <w:p w14:paraId="4850DA81" w14:textId="77777777"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41D0EC2C" w14:textId="77777777">
        <w:tc>
          <w:tcPr>
            <w:tcW w:w="6480" w:type="dxa"/>
          </w:tcPr>
          <w:p w14:paraId="60DB5F5A" w14:textId="77777777" w:rsidR="00644556" w:rsidRPr="00B222DD" w:rsidRDefault="00644556">
            <w:pPr>
              <w:pStyle w:val="NoSpacing"/>
              <w:ind w:left="-102"/>
              <w:rPr>
                <w:b/>
                <w:bCs/>
              </w:rPr>
            </w:pPr>
            <w:r w:rsidRPr="00B222DD">
              <w:rPr>
                <w:b/>
                <w:bCs/>
              </w:rPr>
              <w:t>Graduation Dissertation (ARCH 4980)</w:t>
            </w:r>
          </w:p>
        </w:tc>
        <w:tc>
          <w:tcPr>
            <w:tcW w:w="4050" w:type="dxa"/>
          </w:tcPr>
          <w:p w14:paraId="5AE5ED64" w14:textId="77777777" w:rsidR="00644556" w:rsidRPr="00B222DD" w:rsidRDefault="00644556">
            <w:pPr>
              <w:pStyle w:val="NoSpacing"/>
              <w:jc w:val="right"/>
            </w:pPr>
            <w:r w:rsidRPr="00B222DD">
              <w:t>Spring 2022</w:t>
            </w:r>
          </w:p>
        </w:tc>
      </w:tr>
    </w:tbl>
    <w:p w14:paraId="07011B78" w14:textId="4056C60E" w:rsidR="00644556" w:rsidRPr="00B222DD" w:rsidRDefault="00644556" w:rsidP="00644556">
      <w:pPr>
        <w:pStyle w:val="NoSpacing"/>
      </w:pPr>
      <w:r w:rsidRPr="00B222DD">
        <w:rPr>
          <w:b/>
          <w:bCs/>
        </w:rPr>
        <w:t>Coordinator &amp;</w:t>
      </w:r>
      <w:r w:rsidR="004171F5" w:rsidRPr="00B222DD">
        <w:rPr>
          <w:b/>
          <w:bCs/>
        </w:rPr>
        <w:t xml:space="preserve"> research</w:t>
      </w:r>
      <w:r w:rsidRPr="00B222DD">
        <w:rPr>
          <w:b/>
          <w:bCs/>
        </w:rPr>
        <w:t xml:space="preserve"> advisor</w:t>
      </w:r>
    </w:p>
    <w:p w14:paraId="50878902" w14:textId="77777777"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5AC7FA1" w14:textId="77777777">
        <w:tc>
          <w:tcPr>
            <w:tcW w:w="6480" w:type="dxa"/>
          </w:tcPr>
          <w:p w14:paraId="7A9FF753" w14:textId="77777777" w:rsidR="00644556" w:rsidRPr="00B222DD" w:rsidRDefault="00644556">
            <w:pPr>
              <w:pStyle w:val="NoSpacing"/>
              <w:ind w:left="-102"/>
              <w:rPr>
                <w:b/>
                <w:bCs/>
              </w:rPr>
            </w:pPr>
            <w:r w:rsidRPr="00B222DD">
              <w:rPr>
                <w:b/>
                <w:bCs/>
              </w:rPr>
              <w:t>Vertical Studio B (</w:t>
            </w:r>
            <w:bookmarkStart w:id="720" w:name="_Hlk131750274"/>
            <w:r w:rsidRPr="00B222DD">
              <w:rPr>
                <w:b/>
                <w:bCs/>
              </w:rPr>
              <w:t>ARCH 4562</w:t>
            </w:r>
            <w:bookmarkEnd w:id="720"/>
            <w:r w:rsidRPr="00B222DD">
              <w:rPr>
                <w:b/>
                <w:bCs/>
              </w:rPr>
              <w:t>)</w:t>
            </w:r>
          </w:p>
        </w:tc>
        <w:tc>
          <w:tcPr>
            <w:tcW w:w="4050" w:type="dxa"/>
          </w:tcPr>
          <w:p w14:paraId="65E0370B" w14:textId="77777777" w:rsidR="00644556" w:rsidRPr="00B222DD" w:rsidRDefault="00644556">
            <w:pPr>
              <w:pStyle w:val="NoSpacing"/>
              <w:tabs>
                <w:tab w:val="left" w:pos="2478"/>
                <w:tab w:val="right" w:pos="3834"/>
              </w:tabs>
              <w:jc w:val="right"/>
            </w:pPr>
            <w:r w:rsidRPr="00B222DD">
              <w:t>Fall 2021</w:t>
            </w:r>
          </w:p>
        </w:tc>
      </w:tr>
    </w:tbl>
    <w:p w14:paraId="25A92D24" w14:textId="4914C0D7" w:rsidR="00644556" w:rsidRPr="00B222DD" w:rsidRDefault="00644556" w:rsidP="00644556">
      <w:pPr>
        <w:spacing w:after="0"/>
      </w:pPr>
      <w:r w:rsidRPr="00B222DD">
        <w:rPr>
          <w:b/>
          <w:bCs/>
        </w:rPr>
        <w:t xml:space="preserve">Coordinator &amp; </w:t>
      </w:r>
      <w:r w:rsidR="004171F5" w:rsidRPr="00B222DD">
        <w:rPr>
          <w:b/>
          <w:bCs/>
        </w:rPr>
        <w:t xml:space="preserve">Studio </w:t>
      </w:r>
      <w:r w:rsidRPr="00B222DD">
        <w:rPr>
          <w:b/>
          <w:bCs/>
        </w:rPr>
        <w:t>Instructor</w:t>
      </w:r>
    </w:p>
    <w:p w14:paraId="663575E6" w14:textId="77777777"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15438F23" w14:textId="77777777">
        <w:tc>
          <w:tcPr>
            <w:tcW w:w="6480" w:type="dxa"/>
          </w:tcPr>
          <w:p w14:paraId="2BF8DEC2" w14:textId="77777777" w:rsidR="00644556" w:rsidRPr="00B222DD" w:rsidRDefault="00644556">
            <w:pPr>
              <w:pStyle w:val="NoSpacing"/>
              <w:ind w:left="-102"/>
              <w:rPr>
                <w:b/>
                <w:bCs/>
              </w:rPr>
            </w:pPr>
            <w:r w:rsidRPr="00B222DD">
              <w:rPr>
                <w:b/>
                <w:bCs/>
              </w:rPr>
              <w:t>Graduation Dissertation (ARCH 4980)</w:t>
            </w:r>
          </w:p>
        </w:tc>
        <w:tc>
          <w:tcPr>
            <w:tcW w:w="4050" w:type="dxa"/>
          </w:tcPr>
          <w:p w14:paraId="05868907" w14:textId="77777777" w:rsidR="00644556" w:rsidRPr="00B222DD" w:rsidRDefault="00644556">
            <w:pPr>
              <w:pStyle w:val="NoSpacing"/>
              <w:jc w:val="right"/>
            </w:pPr>
            <w:r w:rsidRPr="00B222DD">
              <w:t>Fall 2021</w:t>
            </w:r>
          </w:p>
        </w:tc>
      </w:tr>
    </w:tbl>
    <w:p w14:paraId="5BDFAE79" w14:textId="77777777" w:rsidR="004171F5" w:rsidRPr="00B222DD" w:rsidRDefault="004171F5" w:rsidP="004171F5">
      <w:pPr>
        <w:pStyle w:val="NoSpacing"/>
      </w:pPr>
      <w:r w:rsidRPr="00B222DD">
        <w:rPr>
          <w:b/>
          <w:bCs/>
        </w:rPr>
        <w:t>Research Advisor</w:t>
      </w:r>
    </w:p>
    <w:p w14:paraId="5FE9860A" w14:textId="77777777"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7EE10F00" w14:textId="77777777">
        <w:tc>
          <w:tcPr>
            <w:tcW w:w="6480" w:type="dxa"/>
          </w:tcPr>
          <w:p w14:paraId="1CC80813" w14:textId="77777777" w:rsidR="00644556" w:rsidRPr="00B222DD" w:rsidRDefault="00644556">
            <w:pPr>
              <w:pStyle w:val="NoSpacing"/>
              <w:ind w:left="-102"/>
              <w:rPr>
                <w:b/>
                <w:bCs/>
              </w:rPr>
            </w:pPr>
            <w:r w:rsidRPr="00B222DD">
              <w:rPr>
                <w:b/>
                <w:bCs/>
              </w:rPr>
              <w:t>Sustainable Design Studio (ARCH 3554)</w:t>
            </w:r>
          </w:p>
        </w:tc>
        <w:tc>
          <w:tcPr>
            <w:tcW w:w="4050" w:type="dxa"/>
          </w:tcPr>
          <w:p w14:paraId="40EA7D98" w14:textId="77777777" w:rsidR="00644556" w:rsidRPr="00B222DD" w:rsidRDefault="00644556">
            <w:pPr>
              <w:pStyle w:val="NoSpacing"/>
              <w:jc w:val="right"/>
            </w:pPr>
            <w:r w:rsidRPr="00B222DD">
              <w:t>Fall 2021</w:t>
            </w:r>
          </w:p>
        </w:tc>
      </w:tr>
    </w:tbl>
    <w:p w14:paraId="1B096A97" w14:textId="1C60FBE0" w:rsidR="00644556" w:rsidRPr="00B222DD" w:rsidRDefault="004171F5" w:rsidP="00644556">
      <w:pPr>
        <w:pStyle w:val="NoSpacing"/>
      </w:pPr>
      <w:r w:rsidRPr="00B222DD">
        <w:rPr>
          <w:b/>
          <w:bCs/>
        </w:rPr>
        <w:t xml:space="preserve">Studio </w:t>
      </w:r>
      <w:r w:rsidR="00644556" w:rsidRPr="00B222DD">
        <w:rPr>
          <w:b/>
          <w:bCs/>
        </w:rPr>
        <w:t>Instructor</w:t>
      </w:r>
    </w:p>
    <w:p w14:paraId="534AD26F" w14:textId="6AD8E315"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6A488CA" w14:textId="77777777">
        <w:tc>
          <w:tcPr>
            <w:tcW w:w="6480" w:type="dxa"/>
          </w:tcPr>
          <w:p w14:paraId="7877D346" w14:textId="77777777" w:rsidR="00644556" w:rsidRPr="00B222DD" w:rsidRDefault="00644556">
            <w:pPr>
              <w:pStyle w:val="NoSpacing"/>
              <w:ind w:left="-102"/>
              <w:rPr>
                <w:b/>
                <w:bCs/>
              </w:rPr>
            </w:pPr>
            <w:r w:rsidRPr="00B222DD">
              <w:rPr>
                <w:b/>
                <w:bCs/>
              </w:rPr>
              <w:t>Designing with the SDGs</w:t>
            </w:r>
          </w:p>
        </w:tc>
        <w:tc>
          <w:tcPr>
            <w:tcW w:w="4050" w:type="dxa"/>
          </w:tcPr>
          <w:p w14:paraId="27F1144D" w14:textId="77777777" w:rsidR="00644556" w:rsidRPr="00B222DD" w:rsidRDefault="00644556">
            <w:pPr>
              <w:pStyle w:val="NoSpacing"/>
              <w:tabs>
                <w:tab w:val="left" w:pos="2478"/>
                <w:tab w:val="right" w:pos="3834"/>
              </w:tabs>
              <w:jc w:val="right"/>
            </w:pPr>
            <w:r w:rsidRPr="00B222DD">
              <w:t>Summer 2021</w:t>
            </w:r>
          </w:p>
        </w:tc>
      </w:tr>
    </w:tbl>
    <w:p w14:paraId="51209DC6" w14:textId="77777777" w:rsidR="00644556" w:rsidRPr="00B222DD" w:rsidRDefault="00644556" w:rsidP="00644556">
      <w:pPr>
        <w:spacing w:after="0"/>
      </w:pPr>
      <w:r w:rsidRPr="00B222DD">
        <w:rPr>
          <w:b/>
          <w:bCs/>
        </w:rPr>
        <w:t>Instructor</w:t>
      </w:r>
    </w:p>
    <w:p w14:paraId="6B51A073" w14:textId="77777777" w:rsidR="00644556" w:rsidRPr="00B222DD" w:rsidRDefault="00644556" w:rsidP="00644556">
      <w:r w:rsidRPr="00B222DD">
        <w:t>SDG summer school, CIRODD and Concordia University (Montreal Canada)</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190D9D0B" w14:textId="77777777">
        <w:tc>
          <w:tcPr>
            <w:tcW w:w="6480" w:type="dxa"/>
          </w:tcPr>
          <w:p w14:paraId="35854EB8" w14:textId="77777777" w:rsidR="00644556" w:rsidRPr="00B222DD" w:rsidRDefault="00644556">
            <w:pPr>
              <w:pStyle w:val="NoSpacing"/>
              <w:ind w:left="-102"/>
              <w:rPr>
                <w:b/>
                <w:bCs/>
              </w:rPr>
            </w:pPr>
            <w:r w:rsidRPr="00B222DD">
              <w:rPr>
                <w:b/>
                <w:bCs/>
              </w:rPr>
              <w:t>Vertical Studio B (ARCH 4562)</w:t>
            </w:r>
          </w:p>
        </w:tc>
        <w:tc>
          <w:tcPr>
            <w:tcW w:w="4050" w:type="dxa"/>
          </w:tcPr>
          <w:p w14:paraId="5629B4E5" w14:textId="77777777" w:rsidR="00644556" w:rsidRPr="00B222DD" w:rsidRDefault="00644556">
            <w:pPr>
              <w:pStyle w:val="NoSpacing"/>
              <w:tabs>
                <w:tab w:val="left" w:pos="2478"/>
                <w:tab w:val="right" w:pos="3834"/>
              </w:tabs>
              <w:jc w:val="right"/>
            </w:pPr>
            <w:r w:rsidRPr="00B222DD">
              <w:t>Spring 2021</w:t>
            </w:r>
          </w:p>
        </w:tc>
      </w:tr>
    </w:tbl>
    <w:p w14:paraId="3A4E7F65" w14:textId="3B843B29" w:rsidR="00644556" w:rsidRPr="00B222DD" w:rsidRDefault="00644556" w:rsidP="00644556">
      <w:pPr>
        <w:spacing w:after="0"/>
      </w:pPr>
      <w:r w:rsidRPr="00B222DD">
        <w:rPr>
          <w:b/>
          <w:bCs/>
        </w:rPr>
        <w:t xml:space="preserve">Studio </w:t>
      </w:r>
      <w:r w:rsidR="004171F5" w:rsidRPr="00B222DD">
        <w:rPr>
          <w:b/>
          <w:bCs/>
        </w:rPr>
        <w:t>Instructor</w:t>
      </w:r>
    </w:p>
    <w:p w14:paraId="707A1BB5" w14:textId="77777777"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618FECA" w14:textId="77777777">
        <w:tc>
          <w:tcPr>
            <w:tcW w:w="6480" w:type="dxa"/>
          </w:tcPr>
          <w:p w14:paraId="1785DCAD" w14:textId="77777777" w:rsidR="00644556" w:rsidRPr="00B222DD" w:rsidRDefault="00644556">
            <w:pPr>
              <w:pStyle w:val="NoSpacing"/>
              <w:ind w:left="-102"/>
              <w:rPr>
                <w:b/>
                <w:bCs/>
              </w:rPr>
            </w:pPr>
            <w:r w:rsidRPr="00B222DD">
              <w:rPr>
                <w:b/>
                <w:bCs/>
              </w:rPr>
              <w:t>Graduation Dissertation (ARCH 4980)</w:t>
            </w:r>
          </w:p>
        </w:tc>
        <w:tc>
          <w:tcPr>
            <w:tcW w:w="4050" w:type="dxa"/>
          </w:tcPr>
          <w:p w14:paraId="056F9E4F" w14:textId="77777777" w:rsidR="00644556" w:rsidRPr="00B222DD" w:rsidRDefault="00644556">
            <w:pPr>
              <w:pStyle w:val="NoSpacing"/>
              <w:jc w:val="right"/>
            </w:pPr>
            <w:r w:rsidRPr="00B222DD">
              <w:t>Spring 2021</w:t>
            </w:r>
          </w:p>
        </w:tc>
      </w:tr>
    </w:tbl>
    <w:p w14:paraId="27F346CE" w14:textId="2DC2083C" w:rsidR="00644556" w:rsidRPr="00B222DD" w:rsidRDefault="004171F5" w:rsidP="004171F5">
      <w:pPr>
        <w:pStyle w:val="NoSpacing"/>
      </w:pPr>
      <w:r w:rsidRPr="00B222DD">
        <w:rPr>
          <w:b/>
          <w:bCs/>
        </w:rPr>
        <w:t>Research Advisor</w:t>
      </w:r>
    </w:p>
    <w:p w14:paraId="3AF001E3" w14:textId="77777777"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444E516C" w14:textId="77777777">
        <w:tc>
          <w:tcPr>
            <w:tcW w:w="6480" w:type="dxa"/>
          </w:tcPr>
          <w:p w14:paraId="24852C05" w14:textId="77777777" w:rsidR="00644556" w:rsidRPr="00B222DD" w:rsidRDefault="00644556">
            <w:pPr>
              <w:pStyle w:val="NoSpacing"/>
              <w:ind w:left="-102"/>
              <w:rPr>
                <w:b/>
                <w:bCs/>
              </w:rPr>
            </w:pPr>
            <w:r w:rsidRPr="00B222DD">
              <w:rPr>
                <w:b/>
                <w:bCs/>
              </w:rPr>
              <w:t>Research Methods in Architecture (ARCH 5221)</w:t>
            </w:r>
          </w:p>
        </w:tc>
        <w:tc>
          <w:tcPr>
            <w:tcW w:w="4050" w:type="dxa"/>
          </w:tcPr>
          <w:p w14:paraId="23F68B64" w14:textId="77777777" w:rsidR="00644556" w:rsidRPr="00B222DD" w:rsidRDefault="00644556">
            <w:pPr>
              <w:pStyle w:val="NoSpacing"/>
              <w:tabs>
                <w:tab w:val="left" w:pos="2478"/>
                <w:tab w:val="right" w:pos="3834"/>
              </w:tabs>
              <w:jc w:val="right"/>
            </w:pPr>
            <w:r w:rsidRPr="00B222DD">
              <w:t>Spring 2021</w:t>
            </w:r>
          </w:p>
        </w:tc>
      </w:tr>
    </w:tbl>
    <w:p w14:paraId="0B966AC3" w14:textId="77777777" w:rsidR="00644556" w:rsidRPr="00B222DD" w:rsidRDefault="00644556" w:rsidP="00644556">
      <w:pPr>
        <w:spacing w:after="0"/>
      </w:pPr>
      <w:r w:rsidRPr="00B222DD">
        <w:rPr>
          <w:b/>
          <w:bCs/>
        </w:rPr>
        <w:t>Instructor (collaborator)</w:t>
      </w:r>
    </w:p>
    <w:p w14:paraId="248A7C1B" w14:textId="77777777"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75F8A197" w14:textId="77777777">
        <w:tc>
          <w:tcPr>
            <w:tcW w:w="6480" w:type="dxa"/>
          </w:tcPr>
          <w:p w14:paraId="6002135A" w14:textId="77777777" w:rsidR="00644556" w:rsidRPr="00B222DD" w:rsidRDefault="00644556">
            <w:pPr>
              <w:pStyle w:val="NoSpacing"/>
              <w:ind w:left="-102"/>
              <w:rPr>
                <w:b/>
                <w:bCs/>
              </w:rPr>
            </w:pPr>
            <w:r w:rsidRPr="00B222DD">
              <w:rPr>
                <w:b/>
                <w:bCs/>
              </w:rPr>
              <w:t>Sustainable Design Studio (ARCH 3554)</w:t>
            </w:r>
          </w:p>
        </w:tc>
        <w:tc>
          <w:tcPr>
            <w:tcW w:w="4050" w:type="dxa"/>
          </w:tcPr>
          <w:p w14:paraId="4AAD5091" w14:textId="77777777" w:rsidR="00644556" w:rsidRPr="00B222DD" w:rsidRDefault="00644556">
            <w:pPr>
              <w:pStyle w:val="NoSpacing"/>
              <w:jc w:val="right"/>
            </w:pPr>
            <w:r w:rsidRPr="00B222DD">
              <w:t>Spring 2021</w:t>
            </w:r>
          </w:p>
        </w:tc>
      </w:tr>
    </w:tbl>
    <w:p w14:paraId="5E5C12AB" w14:textId="260182A9" w:rsidR="00644556" w:rsidRPr="00B222DD" w:rsidRDefault="004171F5" w:rsidP="004171F5">
      <w:pPr>
        <w:spacing w:after="0"/>
      </w:pPr>
      <w:r w:rsidRPr="00B222DD">
        <w:rPr>
          <w:b/>
          <w:bCs/>
        </w:rPr>
        <w:t>Studio Instructor</w:t>
      </w:r>
      <w:r w:rsidR="00644556" w:rsidRPr="00B222DD">
        <w:rPr>
          <w:b/>
          <w:bCs/>
        </w:rPr>
        <w:t>(</w:t>
      </w:r>
      <w:r w:rsidRPr="00B222DD">
        <w:rPr>
          <w:b/>
          <w:bCs/>
        </w:rPr>
        <w:t>c</w:t>
      </w:r>
      <w:r w:rsidR="00644556" w:rsidRPr="00B222DD">
        <w:rPr>
          <w:b/>
          <w:bCs/>
        </w:rPr>
        <w:t>ollaborator)</w:t>
      </w:r>
    </w:p>
    <w:p w14:paraId="0D450ADB" w14:textId="77777777"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7ECD520E" w14:textId="77777777">
        <w:tc>
          <w:tcPr>
            <w:tcW w:w="6480" w:type="dxa"/>
          </w:tcPr>
          <w:p w14:paraId="2CBE3A24" w14:textId="77777777" w:rsidR="00644556" w:rsidRPr="00B222DD" w:rsidRDefault="00644556">
            <w:pPr>
              <w:pStyle w:val="NoSpacing"/>
              <w:ind w:left="-102"/>
              <w:rPr>
                <w:b/>
                <w:bCs/>
              </w:rPr>
            </w:pPr>
            <w:bookmarkStart w:id="721" w:name="_Hlk93755194"/>
            <w:r w:rsidRPr="00B222DD">
              <w:rPr>
                <w:b/>
                <w:bCs/>
              </w:rPr>
              <w:t>Vertical Studio B (ARCH 4562)</w:t>
            </w:r>
            <w:bookmarkEnd w:id="721"/>
          </w:p>
        </w:tc>
        <w:tc>
          <w:tcPr>
            <w:tcW w:w="4050" w:type="dxa"/>
          </w:tcPr>
          <w:p w14:paraId="18C954F7" w14:textId="77777777" w:rsidR="00644556" w:rsidRPr="00B222DD" w:rsidRDefault="00644556">
            <w:pPr>
              <w:pStyle w:val="NoSpacing"/>
              <w:tabs>
                <w:tab w:val="left" w:pos="2478"/>
                <w:tab w:val="right" w:pos="3834"/>
              </w:tabs>
              <w:jc w:val="right"/>
            </w:pPr>
            <w:r w:rsidRPr="00B222DD">
              <w:t>Fall 2020</w:t>
            </w:r>
          </w:p>
        </w:tc>
      </w:tr>
    </w:tbl>
    <w:p w14:paraId="25D1EA7C" w14:textId="38876218" w:rsidR="00644556" w:rsidRPr="00B222DD" w:rsidRDefault="004171F5" w:rsidP="004171F5">
      <w:pPr>
        <w:spacing w:after="0"/>
      </w:pPr>
      <w:r w:rsidRPr="00B222DD">
        <w:rPr>
          <w:b/>
          <w:bCs/>
        </w:rPr>
        <w:t>Studio Instructor</w:t>
      </w:r>
    </w:p>
    <w:p w14:paraId="011D5338" w14:textId="77777777"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70FEC333" w14:textId="77777777">
        <w:tc>
          <w:tcPr>
            <w:tcW w:w="6480" w:type="dxa"/>
          </w:tcPr>
          <w:p w14:paraId="5D0E3959" w14:textId="77777777" w:rsidR="00644556" w:rsidRPr="00B222DD" w:rsidRDefault="00644556">
            <w:pPr>
              <w:pStyle w:val="NoSpacing"/>
              <w:ind w:left="-102"/>
              <w:rPr>
                <w:b/>
                <w:bCs/>
              </w:rPr>
            </w:pPr>
            <w:r w:rsidRPr="00B222DD">
              <w:rPr>
                <w:b/>
                <w:bCs/>
              </w:rPr>
              <w:t>Graduation Dissertation (ARCH 4980)</w:t>
            </w:r>
          </w:p>
        </w:tc>
        <w:tc>
          <w:tcPr>
            <w:tcW w:w="4050" w:type="dxa"/>
          </w:tcPr>
          <w:p w14:paraId="05BAF968" w14:textId="77777777" w:rsidR="00644556" w:rsidRPr="00B222DD" w:rsidRDefault="00644556">
            <w:pPr>
              <w:pStyle w:val="NoSpacing"/>
              <w:jc w:val="right"/>
            </w:pPr>
            <w:r w:rsidRPr="00B222DD">
              <w:t>Fall 2020</w:t>
            </w:r>
          </w:p>
        </w:tc>
      </w:tr>
    </w:tbl>
    <w:p w14:paraId="54ECD8C6" w14:textId="77777777" w:rsidR="004171F5" w:rsidRPr="00B222DD" w:rsidRDefault="004171F5" w:rsidP="004171F5">
      <w:pPr>
        <w:pStyle w:val="NoSpacing"/>
      </w:pPr>
      <w:r w:rsidRPr="00B222DD">
        <w:rPr>
          <w:b/>
          <w:bCs/>
        </w:rPr>
        <w:t>Research Advisor</w:t>
      </w:r>
    </w:p>
    <w:p w14:paraId="4BB3F57A" w14:textId="77777777"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86A39D3" w14:textId="77777777">
        <w:tc>
          <w:tcPr>
            <w:tcW w:w="6480" w:type="dxa"/>
          </w:tcPr>
          <w:p w14:paraId="51DD3059" w14:textId="77777777" w:rsidR="00644556" w:rsidRPr="00B222DD" w:rsidRDefault="00644556">
            <w:pPr>
              <w:pStyle w:val="NoSpacing"/>
              <w:ind w:left="-102"/>
              <w:rPr>
                <w:b/>
                <w:bCs/>
              </w:rPr>
            </w:pPr>
            <w:r w:rsidRPr="00B222DD">
              <w:rPr>
                <w:b/>
                <w:bCs/>
              </w:rPr>
              <w:t>Sustainable Design Studio (ARCH 3554)</w:t>
            </w:r>
          </w:p>
        </w:tc>
        <w:tc>
          <w:tcPr>
            <w:tcW w:w="4050" w:type="dxa"/>
          </w:tcPr>
          <w:p w14:paraId="2D9496CE" w14:textId="77777777" w:rsidR="00644556" w:rsidRPr="00B222DD" w:rsidRDefault="00644556">
            <w:pPr>
              <w:pStyle w:val="NoSpacing"/>
              <w:jc w:val="right"/>
            </w:pPr>
            <w:r w:rsidRPr="00B222DD">
              <w:t>Fall 2020</w:t>
            </w:r>
          </w:p>
        </w:tc>
      </w:tr>
    </w:tbl>
    <w:p w14:paraId="7E6016DA" w14:textId="77777777" w:rsidR="004171F5" w:rsidRPr="00B222DD" w:rsidRDefault="004171F5" w:rsidP="004171F5">
      <w:pPr>
        <w:spacing w:after="0"/>
      </w:pPr>
      <w:r w:rsidRPr="00B222DD">
        <w:rPr>
          <w:b/>
          <w:bCs/>
        </w:rPr>
        <w:t>Studio Instructor(collaborator)</w:t>
      </w:r>
    </w:p>
    <w:p w14:paraId="4F37931D" w14:textId="77777777" w:rsidR="00644556" w:rsidRPr="00B222DD" w:rsidRDefault="00644556" w:rsidP="00644556">
      <w:r w:rsidRPr="00B222DD">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0F34993D" w14:textId="77777777">
        <w:tc>
          <w:tcPr>
            <w:tcW w:w="6480" w:type="dxa"/>
          </w:tcPr>
          <w:p w14:paraId="22139D7F" w14:textId="77777777" w:rsidR="00644556" w:rsidRPr="00B222DD" w:rsidRDefault="00644556">
            <w:pPr>
              <w:pStyle w:val="NoSpacing"/>
              <w:ind w:left="-102"/>
              <w:rPr>
                <w:b/>
                <w:bCs/>
              </w:rPr>
            </w:pPr>
            <w:r w:rsidRPr="00B222DD">
              <w:rPr>
                <w:b/>
                <w:bCs/>
              </w:rPr>
              <w:t>Basics of Environmental Design (ARCH 2231)</w:t>
            </w:r>
          </w:p>
        </w:tc>
        <w:tc>
          <w:tcPr>
            <w:tcW w:w="4050" w:type="dxa"/>
          </w:tcPr>
          <w:p w14:paraId="658DE26F" w14:textId="77777777" w:rsidR="00644556" w:rsidRPr="00B222DD" w:rsidRDefault="00644556">
            <w:pPr>
              <w:pStyle w:val="NoSpacing"/>
              <w:jc w:val="right"/>
            </w:pPr>
            <w:r w:rsidRPr="00B222DD">
              <w:t>Fall 2020</w:t>
            </w:r>
          </w:p>
        </w:tc>
      </w:tr>
    </w:tbl>
    <w:p w14:paraId="47599A90" w14:textId="538B5968" w:rsidR="004171F5" w:rsidRPr="00B222DD" w:rsidRDefault="004171F5" w:rsidP="004171F5">
      <w:pPr>
        <w:spacing w:after="0"/>
      </w:pPr>
      <w:r w:rsidRPr="00B222DD">
        <w:rPr>
          <w:b/>
          <w:bCs/>
        </w:rPr>
        <w:t>Instructor(collaborator)</w:t>
      </w:r>
    </w:p>
    <w:p w14:paraId="1D986B5F" w14:textId="77777777" w:rsidR="00644556" w:rsidRDefault="00644556" w:rsidP="00644556">
      <w:r w:rsidRPr="00B222DD">
        <w:t>Department of Architecture, The American University in Cairo</w:t>
      </w:r>
    </w:p>
    <w:p w14:paraId="7B686745" w14:textId="77777777" w:rsidR="00582418" w:rsidRPr="00B222DD" w:rsidRDefault="00582418" w:rsidP="00644556"/>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ECB5CFC" w14:textId="77777777">
        <w:tc>
          <w:tcPr>
            <w:tcW w:w="6480" w:type="dxa"/>
          </w:tcPr>
          <w:p w14:paraId="7B5BD2E1" w14:textId="77777777" w:rsidR="00644556" w:rsidRPr="00B222DD" w:rsidRDefault="00644556">
            <w:pPr>
              <w:pStyle w:val="NoSpacing"/>
              <w:ind w:left="-102"/>
              <w:rPr>
                <w:b/>
                <w:bCs/>
              </w:rPr>
            </w:pPr>
            <w:bookmarkStart w:id="722" w:name="_Toc27153770"/>
            <w:bookmarkStart w:id="723" w:name="_Toc27576527"/>
            <w:bookmarkStart w:id="724" w:name="_Toc27576589"/>
            <w:bookmarkStart w:id="725" w:name="_Toc30587017"/>
            <w:r w:rsidRPr="00B222DD">
              <w:rPr>
                <w:b/>
                <w:bCs/>
              </w:rPr>
              <w:t>Design thinking for non-designers</w:t>
            </w:r>
          </w:p>
        </w:tc>
        <w:tc>
          <w:tcPr>
            <w:tcW w:w="4050" w:type="dxa"/>
          </w:tcPr>
          <w:p w14:paraId="0CB60ADC" w14:textId="77777777" w:rsidR="00644556" w:rsidRPr="00B222DD" w:rsidRDefault="00644556">
            <w:pPr>
              <w:pStyle w:val="NoSpacing"/>
              <w:jc w:val="right"/>
            </w:pPr>
            <w:r w:rsidRPr="00B222DD">
              <w:t>Fall 2018</w:t>
            </w:r>
          </w:p>
        </w:tc>
      </w:tr>
    </w:tbl>
    <w:p w14:paraId="1ABAF8D4" w14:textId="77777777" w:rsidR="00644556" w:rsidRPr="00B222DD" w:rsidRDefault="00644556" w:rsidP="00644556">
      <w:pPr>
        <w:pStyle w:val="NoSpacing"/>
      </w:pPr>
      <w:r w:rsidRPr="00B222DD">
        <w:rPr>
          <w:b/>
          <w:bCs/>
        </w:rPr>
        <w:t xml:space="preserve">Instructor (Collaborator) </w:t>
      </w:r>
    </w:p>
    <w:p w14:paraId="11E8A939" w14:textId="77777777" w:rsidR="00644556" w:rsidRPr="00B222DD" w:rsidRDefault="00644556" w:rsidP="00644556">
      <w:r w:rsidRPr="00B222DD">
        <w:t>Collaborated in delivering the course, DISTRICT3 business incubator (Montreal, Canada)</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0D3E0FA" w14:textId="77777777">
        <w:tc>
          <w:tcPr>
            <w:tcW w:w="6480" w:type="dxa"/>
          </w:tcPr>
          <w:p w14:paraId="25B098C5" w14:textId="77777777" w:rsidR="00644556" w:rsidRPr="00B222DD" w:rsidRDefault="00644556">
            <w:pPr>
              <w:pStyle w:val="NoSpacing"/>
              <w:ind w:left="-102"/>
              <w:rPr>
                <w:b/>
                <w:bCs/>
              </w:rPr>
            </w:pPr>
            <w:r w:rsidRPr="00B222DD">
              <w:rPr>
                <w:b/>
                <w:bCs/>
              </w:rPr>
              <w:t>Design thinking for non-designers</w:t>
            </w:r>
          </w:p>
        </w:tc>
        <w:tc>
          <w:tcPr>
            <w:tcW w:w="4050" w:type="dxa"/>
          </w:tcPr>
          <w:p w14:paraId="02E185BA" w14:textId="77777777" w:rsidR="00644556" w:rsidRPr="00B222DD" w:rsidRDefault="00644556">
            <w:pPr>
              <w:pStyle w:val="NoSpacing"/>
              <w:jc w:val="right"/>
            </w:pPr>
            <w:r w:rsidRPr="00B222DD">
              <w:t xml:space="preserve">Fall 2017 </w:t>
            </w:r>
          </w:p>
        </w:tc>
      </w:tr>
    </w:tbl>
    <w:p w14:paraId="7B6A9755" w14:textId="77777777" w:rsidR="00644556" w:rsidRPr="00B222DD" w:rsidRDefault="00644556" w:rsidP="00644556">
      <w:pPr>
        <w:pStyle w:val="NoSpacing"/>
      </w:pPr>
      <w:r w:rsidRPr="00B222DD">
        <w:rPr>
          <w:b/>
          <w:bCs/>
        </w:rPr>
        <w:t xml:space="preserve">Instructor (Collaborator) </w:t>
      </w:r>
    </w:p>
    <w:p w14:paraId="433C97C8" w14:textId="557A0E58" w:rsidR="00644556" w:rsidRPr="00B222DD" w:rsidRDefault="00644556" w:rsidP="00644556">
      <w:r w:rsidRPr="00B222DD">
        <w:t>Collaborated in delivering the course, DISTRICT3 business incubator (Montreal, Canada)</w:t>
      </w:r>
    </w:p>
    <w:p w14:paraId="46851877" w14:textId="259FA3D1" w:rsidR="004171F5" w:rsidRDefault="004171F5">
      <w:pPr>
        <w:spacing w:after="0"/>
      </w:pPr>
    </w:p>
    <w:p w14:paraId="182EA040" w14:textId="77777777" w:rsidR="007F3A30" w:rsidRPr="00B222DD" w:rsidRDefault="007F3A30">
      <w:pPr>
        <w:spacing w:after="0"/>
      </w:pPr>
    </w:p>
    <w:p w14:paraId="0443AEAD" w14:textId="0FF51526" w:rsidR="00644556" w:rsidRDefault="00FC17E5" w:rsidP="00644556">
      <w:pPr>
        <w:pStyle w:val="Heading2"/>
      </w:pPr>
      <w:bookmarkStart w:id="726" w:name="_Toc30587790"/>
      <w:bookmarkStart w:id="727" w:name="_Toc39656842"/>
      <w:bookmarkStart w:id="728" w:name="_Toc43202346"/>
      <w:bookmarkStart w:id="729" w:name="_Toc44754353"/>
      <w:bookmarkStart w:id="730" w:name="_Toc72221809"/>
      <w:bookmarkStart w:id="731" w:name="_Toc80615080"/>
      <w:bookmarkStart w:id="732" w:name="_Toc93758050"/>
      <w:bookmarkStart w:id="733" w:name="_Toc104548334"/>
      <w:bookmarkStart w:id="734" w:name="_Toc120262740"/>
      <w:bookmarkStart w:id="735" w:name="_Toc128673379"/>
      <w:bookmarkStart w:id="736" w:name="_Toc130194840"/>
      <w:bookmarkStart w:id="737" w:name="_Toc135734676"/>
      <w:bookmarkStart w:id="738" w:name="_Toc136343229"/>
      <w:bookmarkStart w:id="739" w:name="_Toc137968084"/>
      <w:bookmarkStart w:id="740" w:name="_Toc150333764"/>
      <w:bookmarkStart w:id="741" w:name="_Toc162853825"/>
      <w:bookmarkStart w:id="742" w:name="_Toc171697578"/>
      <w:bookmarkStart w:id="743" w:name="_Toc172973672"/>
      <w:r>
        <w:t>Program and Course</w:t>
      </w:r>
      <w:r w:rsidR="00644556" w:rsidRPr="00B222DD">
        <w:t xml:space="preserve"> development</w:t>
      </w:r>
      <w:bookmarkEnd w:id="716"/>
      <w:bookmarkEnd w:id="722"/>
      <w:bookmarkEnd w:id="723"/>
      <w:bookmarkEnd w:id="724"/>
      <w:bookmarkEnd w:id="725"/>
      <w:bookmarkEnd w:id="726"/>
      <w:bookmarkEnd w:id="727"/>
      <w:bookmarkEnd w:id="728"/>
      <w:bookmarkEnd w:id="729"/>
      <w:r w:rsidR="00644556" w:rsidRPr="00B222DD">
        <w:t xml:space="preserve"> and updates</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458"/>
      </w:tblGrid>
      <w:tr w:rsidR="00411644" w:rsidRPr="00B222DD" w14:paraId="60ABF802" w14:textId="77777777" w:rsidTr="009E2317">
        <w:tc>
          <w:tcPr>
            <w:tcW w:w="9072" w:type="dxa"/>
          </w:tcPr>
          <w:p w14:paraId="7E16DD7B" w14:textId="1EA0ABA6" w:rsidR="00411644" w:rsidRPr="00B222DD" w:rsidRDefault="00411644">
            <w:pPr>
              <w:pStyle w:val="NoSpacing"/>
              <w:ind w:left="-102"/>
              <w:rPr>
                <w:b/>
                <w:bCs/>
              </w:rPr>
            </w:pPr>
            <w:r w:rsidRPr="00B222DD">
              <w:rPr>
                <w:b/>
                <w:bCs/>
              </w:rPr>
              <w:t xml:space="preserve">Development of </w:t>
            </w:r>
            <w:r>
              <w:rPr>
                <w:b/>
                <w:bCs/>
              </w:rPr>
              <w:t xml:space="preserve">a sustainability stream </w:t>
            </w:r>
            <w:r w:rsidR="00A16E40">
              <w:rPr>
                <w:b/>
                <w:bCs/>
              </w:rPr>
              <w:t>in</w:t>
            </w:r>
            <w:r>
              <w:rPr>
                <w:b/>
                <w:bCs/>
              </w:rPr>
              <w:t xml:space="preserve"> the Architecture Undergraduate program </w:t>
            </w:r>
          </w:p>
        </w:tc>
        <w:tc>
          <w:tcPr>
            <w:tcW w:w="1458" w:type="dxa"/>
          </w:tcPr>
          <w:p w14:paraId="4E3BA168" w14:textId="692977BA" w:rsidR="00411644" w:rsidRPr="00B222DD" w:rsidRDefault="00411644">
            <w:pPr>
              <w:pStyle w:val="NoSpacing"/>
              <w:jc w:val="right"/>
            </w:pPr>
            <w:r>
              <w:t>Winter</w:t>
            </w:r>
            <w:r w:rsidRPr="00B222DD">
              <w:t xml:space="preserve"> 202</w:t>
            </w:r>
            <w:r>
              <w:t>4</w:t>
            </w:r>
          </w:p>
        </w:tc>
      </w:tr>
    </w:tbl>
    <w:p w14:paraId="28BE7653" w14:textId="084FF506" w:rsidR="00042DBD" w:rsidRPr="00B222DD" w:rsidRDefault="00042DBD" w:rsidP="00042DBD">
      <w:pPr>
        <w:pStyle w:val="NoSpacing"/>
      </w:pPr>
      <w:r>
        <w:t>Focus</w:t>
      </w:r>
      <w:r w:rsidRPr="00B222DD">
        <w:t xml:space="preserve">: </w:t>
      </w:r>
      <w:r w:rsidRPr="00042DBD">
        <w:t>Responding to Climate Change, Shaping Resilient Futures</w:t>
      </w:r>
    </w:p>
    <w:p w14:paraId="49F29818" w14:textId="24411AE4" w:rsidR="00411644" w:rsidRPr="00B222DD" w:rsidRDefault="009E2317" w:rsidP="00411644">
      <w:pPr>
        <w:pStyle w:val="NoSpacing"/>
      </w:pPr>
      <w:r>
        <w:t>The Department of Architecture</w:t>
      </w:r>
      <w:r w:rsidR="00411644" w:rsidRPr="00B222DD">
        <w:t>, the American University in Cairo.</w:t>
      </w:r>
    </w:p>
    <w:p w14:paraId="7AC1B186" w14:textId="2CD5F9C1" w:rsidR="00411644" w:rsidRDefault="00042DBD" w:rsidP="00042DBD">
      <w:pPr>
        <w:rPr>
          <w:rStyle w:val="fontstyle01"/>
          <w:rFonts w:ascii="Myriad Pro" w:hAnsi="Myriad Pro"/>
          <w:color w:val="404040" w:themeColor="text1" w:themeTint="BF"/>
          <w:sz w:val="20"/>
        </w:rPr>
      </w:pPr>
      <w:r w:rsidRPr="00042DBD">
        <w:rPr>
          <w:rStyle w:val="fontstyle01"/>
          <w:rFonts w:ascii="Myriad Pro" w:hAnsi="Myriad Pro"/>
          <w:color w:val="404040" w:themeColor="text1" w:themeTint="BF"/>
          <w:sz w:val="20"/>
        </w:rPr>
        <w:t xml:space="preserve">The Sustainability stream aims to equip you with the knowledge, skills, and future-oriented vision to lead in this new design paradigm. </w:t>
      </w:r>
      <w:r w:rsidR="003D420C">
        <w:rPr>
          <w:rStyle w:val="fontstyle01"/>
          <w:rFonts w:ascii="Myriad Pro" w:hAnsi="Myriad Pro"/>
          <w:color w:val="404040" w:themeColor="text1" w:themeTint="BF"/>
          <w:sz w:val="20"/>
        </w:rPr>
        <w:t>The</w:t>
      </w:r>
      <w:r w:rsidRPr="00042DBD">
        <w:rPr>
          <w:rStyle w:val="fontstyle01"/>
          <w:rFonts w:ascii="Myriad Pro" w:hAnsi="Myriad Pro"/>
          <w:color w:val="404040" w:themeColor="text1" w:themeTint="BF"/>
          <w:sz w:val="20"/>
        </w:rPr>
        <w:t xml:space="preserve"> focus transcends technical expertise, delving into the social, ecological, and forward-thinking dimensions of design, while creating human-centered and climate-adapted built environments. We offer a space to explore how architecture can become a powerful tool for adapting to climate uncertainty, tackling sustainability challenges, and shaping human-centered, climate-resilient built spaces.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74"/>
      </w:tblGrid>
      <w:tr w:rsidR="003D420C" w:rsidRPr="00B222DD" w14:paraId="473E0F87" w14:textId="77777777">
        <w:tc>
          <w:tcPr>
            <w:tcW w:w="9356" w:type="dxa"/>
          </w:tcPr>
          <w:p w14:paraId="09F07B7F" w14:textId="6EF611D0" w:rsidR="003D420C" w:rsidRPr="00B222DD" w:rsidRDefault="005B1AF7">
            <w:pPr>
              <w:pStyle w:val="NoSpacing"/>
              <w:ind w:left="-102"/>
              <w:rPr>
                <w:b/>
                <w:bCs/>
              </w:rPr>
            </w:pPr>
            <w:r>
              <w:rPr>
                <w:b/>
                <w:bCs/>
              </w:rPr>
              <w:t xml:space="preserve">Proposal </w:t>
            </w:r>
            <w:r w:rsidR="00DC0E6E">
              <w:rPr>
                <w:b/>
                <w:bCs/>
              </w:rPr>
              <w:t xml:space="preserve">for </w:t>
            </w:r>
            <w:r w:rsidR="0014198F" w:rsidRPr="0014198F">
              <w:rPr>
                <w:b/>
                <w:bCs/>
              </w:rPr>
              <w:t>Global Architecture Immersion Program</w:t>
            </w:r>
          </w:p>
        </w:tc>
        <w:tc>
          <w:tcPr>
            <w:tcW w:w="1174" w:type="dxa"/>
          </w:tcPr>
          <w:p w14:paraId="69BE5E8C" w14:textId="77777777" w:rsidR="003D420C" w:rsidRPr="00B222DD" w:rsidRDefault="003D420C">
            <w:pPr>
              <w:pStyle w:val="NoSpacing"/>
              <w:jc w:val="right"/>
            </w:pPr>
            <w:r w:rsidRPr="00B222DD">
              <w:t>Fall 202</w:t>
            </w:r>
            <w:r>
              <w:t>3</w:t>
            </w:r>
          </w:p>
        </w:tc>
      </w:tr>
    </w:tbl>
    <w:p w14:paraId="52988805" w14:textId="64778887" w:rsidR="003D420C" w:rsidRPr="00B222DD" w:rsidRDefault="0014198F" w:rsidP="003D420C">
      <w:pPr>
        <w:pStyle w:val="NoSpacing"/>
      </w:pPr>
      <w:r>
        <w:t>Office of the Provost,</w:t>
      </w:r>
      <w:r w:rsidR="003D420C" w:rsidRPr="00B222DD">
        <w:t xml:space="preserve"> the American University in Cairo.</w:t>
      </w:r>
    </w:p>
    <w:p w14:paraId="36A8EF48" w14:textId="296F89E8" w:rsidR="003D420C" w:rsidRPr="00B222DD" w:rsidRDefault="00323C2D" w:rsidP="003D420C">
      <w:pPr>
        <w:rPr>
          <w:rStyle w:val="fontstyle01"/>
          <w:rFonts w:ascii="Myriad Pro" w:hAnsi="Myriad Pro"/>
          <w:color w:val="404040" w:themeColor="text1" w:themeTint="BF"/>
          <w:sz w:val="20"/>
        </w:rPr>
      </w:pPr>
      <w:r>
        <w:rPr>
          <w:rStyle w:val="fontstyle01"/>
          <w:rFonts w:ascii="Myriad Pro" w:hAnsi="Myriad Pro"/>
          <w:color w:val="404040" w:themeColor="text1" w:themeTint="BF"/>
          <w:sz w:val="20"/>
        </w:rPr>
        <w:t xml:space="preserve">The </w:t>
      </w:r>
      <w:r w:rsidR="008136F5">
        <w:rPr>
          <w:rStyle w:val="fontstyle01"/>
          <w:rFonts w:ascii="Myriad Pro" w:hAnsi="Myriad Pro"/>
          <w:color w:val="404040" w:themeColor="text1" w:themeTint="BF"/>
          <w:sz w:val="20"/>
        </w:rPr>
        <w:t>p</w:t>
      </w:r>
      <w:r w:rsidRPr="00323C2D">
        <w:rPr>
          <w:rStyle w:val="fontstyle01"/>
          <w:rFonts w:ascii="Myriad Pro" w:hAnsi="Myriad Pro"/>
          <w:color w:val="404040" w:themeColor="text1" w:themeTint="BF"/>
          <w:sz w:val="20"/>
        </w:rPr>
        <w:t xml:space="preserve">rogram aims to provide a new form of international education, </w:t>
      </w:r>
      <w:r w:rsidR="008136F5">
        <w:rPr>
          <w:rStyle w:val="fontstyle01"/>
          <w:rFonts w:ascii="Myriad Pro" w:hAnsi="Myriad Pro"/>
          <w:color w:val="404040" w:themeColor="text1" w:themeTint="BF"/>
          <w:sz w:val="20"/>
        </w:rPr>
        <w:t xml:space="preserve">where students need </w:t>
      </w:r>
      <w:r w:rsidRPr="00323C2D">
        <w:rPr>
          <w:rStyle w:val="fontstyle01"/>
          <w:rFonts w:ascii="Myriad Pro" w:hAnsi="Myriad Pro"/>
          <w:color w:val="404040" w:themeColor="text1" w:themeTint="BF"/>
          <w:sz w:val="20"/>
        </w:rPr>
        <w:t>gain a global perspective on architecture and design. Pedagogically, the program’s learning outcomes would be aligned with the context and teaching-learning opportunities available in each of the three countries to maximize the community, space-based, and cultural-driven learning opportunities. In doing so, the program graduates will lead the development, rethinking, and redefinition of the practice and scholarship of the field.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592"/>
      </w:tblGrid>
      <w:tr w:rsidR="007519D5" w:rsidRPr="00B222DD" w14:paraId="581645CF" w14:textId="77777777" w:rsidTr="00C03344">
        <w:tc>
          <w:tcPr>
            <w:tcW w:w="7938" w:type="dxa"/>
          </w:tcPr>
          <w:p w14:paraId="185136E7" w14:textId="4BC6444A" w:rsidR="007519D5" w:rsidRPr="00B222DD" w:rsidRDefault="007519D5">
            <w:pPr>
              <w:pStyle w:val="NoSpacing"/>
              <w:ind w:left="-102"/>
              <w:rPr>
                <w:b/>
                <w:bCs/>
              </w:rPr>
            </w:pPr>
            <w:r w:rsidRPr="00B222DD">
              <w:rPr>
                <w:b/>
                <w:bCs/>
              </w:rPr>
              <w:t xml:space="preserve">Development of an interdisciplinary course on </w:t>
            </w:r>
            <w:r w:rsidR="009E2317">
              <w:rPr>
                <w:b/>
                <w:bCs/>
              </w:rPr>
              <w:t>B</w:t>
            </w:r>
            <w:r>
              <w:rPr>
                <w:b/>
                <w:bCs/>
              </w:rPr>
              <w:t xml:space="preserve">eauty </w:t>
            </w:r>
            <w:r w:rsidR="00940133">
              <w:rPr>
                <w:b/>
                <w:bCs/>
              </w:rPr>
              <w:t xml:space="preserve">and </w:t>
            </w:r>
            <w:r w:rsidR="009E2317">
              <w:rPr>
                <w:b/>
                <w:bCs/>
              </w:rPr>
              <w:t>S</w:t>
            </w:r>
            <w:r w:rsidR="00940133">
              <w:rPr>
                <w:b/>
                <w:bCs/>
              </w:rPr>
              <w:t xml:space="preserve">ustainability </w:t>
            </w:r>
            <w:r>
              <w:rPr>
                <w:b/>
                <w:bCs/>
              </w:rPr>
              <w:t xml:space="preserve">in </w:t>
            </w:r>
            <w:r w:rsidRPr="00B222DD">
              <w:rPr>
                <w:b/>
                <w:bCs/>
              </w:rPr>
              <w:t xml:space="preserve">the </w:t>
            </w:r>
            <w:r w:rsidR="009E2317">
              <w:rPr>
                <w:b/>
                <w:bCs/>
              </w:rPr>
              <w:t>B</w:t>
            </w:r>
            <w:r w:rsidRPr="00B222DD">
              <w:rPr>
                <w:b/>
                <w:bCs/>
              </w:rPr>
              <w:t xml:space="preserve">uilt </w:t>
            </w:r>
            <w:r w:rsidR="009E2317">
              <w:rPr>
                <w:b/>
                <w:bCs/>
              </w:rPr>
              <w:t>E</w:t>
            </w:r>
            <w:r w:rsidRPr="00B222DD">
              <w:rPr>
                <w:b/>
                <w:bCs/>
              </w:rPr>
              <w:t>nvironment (</w:t>
            </w:r>
            <w:r w:rsidR="008E33A2">
              <w:rPr>
                <w:b/>
                <w:bCs/>
              </w:rPr>
              <w:t>Philosophy</w:t>
            </w:r>
            <w:r w:rsidRPr="00B222DD">
              <w:rPr>
                <w:b/>
                <w:bCs/>
              </w:rPr>
              <w:t>)</w:t>
            </w:r>
          </w:p>
        </w:tc>
        <w:tc>
          <w:tcPr>
            <w:tcW w:w="2592" w:type="dxa"/>
          </w:tcPr>
          <w:p w14:paraId="7EB3F04A" w14:textId="2D49E724" w:rsidR="007519D5" w:rsidRPr="00B222DD" w:rsidRDefault="007519D5">
            <w:pPr>
              <w:pStyle w:val="NoSpacing"/>
              <w:jc w:val="right"/>
            </w:pPr>
            <w:r w:rsidRPr="00B222DD">
              <w:t>Fall 202</w:t>
            </w:r>
            <w:r w:rsidR="008E33A2">
              <w:t>3</w:t>
            </w:r>
            <w:r w:rsidR="00C03344">
              <w:t xml:space="preserve"> – Winter 2024</w:t>
            </w:r>
          </w:p>
        </w:tc>
      </w:tr>
    </w:tbl>
    <w:p w14:paraId="69810B03" w14:textId="43299DD8" w:rsidR="007519D5" w:rsidRPr="00B222DD" w:rsidRDefault="007519D5" w:rsidP="007519D5">
      <w:pPr>
        <w:pStyle w:val="NoSpacing"/>
      </w:pPr>
      <w:r w:rsidRPr="00B222DD">
        <w:t xml:space="preserve">Course Title: </w:t>
      </w:r>
      <w:r w:rsidR="00940133" w:rsidRPr="00940133">
        <w:t>Building Beauty in a Sustainable World</w:t>
      </w:r>
      <w:r w:rsidRPr="00B222DD">
        <w:t xml:space="preserve"> </w:t>
      </w:r>
    </w:p>
    <w:p w14:paraId="169052C0" w14:textId="01B8EAD6" w:rsidR="007519D5" w:rsidRPr="00B222DD" w:rsidRDefault="00411644" w:rsidP="007519D5">
      <w:pPr>
        <w:pStyle w:val="NoSpacing"/>
      </w:pPr>
      <w:r>
        <w:t>Philosophy and Architecture</w:t>
      </w:r>
      <w:r w:rsidR="007519D5" w:rsidRPr="00B222DD">
        <w:t>, the American University in Cairo.</w:t>
      </w:r>
    </w:p>
    <w:p w14:paraId="39C34F5D" w14:textId="79BCB139" w:rsidR="007519D5" w:rsidRDefault="00B54510" w:rsidP="007519D5">
      <w:pPr>
        <w:rPr>
          <w:rStyle w:val="fontstyle01"/>
          <w:rFonts w:ascii="Myriad Pro" w:hAnsi="Myriad Pro"/>
          <w:color w:val="404040" w:themeColor="text1" w:themeTint="BF"/>
          <w:sz w:val="20"/>
        </w:rPr>
      </w:pPr>
      <w:r w:rsidRPr="00B54510">
        <w:rPr>
          <w:rStyle w:val="fontstyle01"/>
          <w:rFonts w:ascii="Myriad Pro" w:hAnsi="Myriad Pro"/>
          <w:color w:val="404040" w:themeColor="text1" w:themeTint="BF"/>
          <w:sz w:val="20"/>
        </w:rPr>
        <w:t>This interdisciplinary course combines theory and practice to delve into the foundations of beauty and aesthetics in the physical world. It is designed to provide a space for profound exploration and contemplation of beauty within the context of philosophy and the built environment. The course asks how a theoretical and applied understanding of beauty can help us create a more sustainable world.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741"/>
      </w:tblGrid>
      <w:tr w:rsidR="006F56EE" w:rsidRPr="00B222DD" w14:paraId="70E3D103" w14:textId="77777777" w:rsidTr="006F56EE">
        <w:tc>
          <w:tcPr>
            <w:tcW w:w="8789" w:type="dxa"/>
          </w:tcPr>
          <w:p w14:paraId="5221B3FD" w14:textId="217C438C" w:rsidR="006F56EE" w:rsidRPr="00B222DD" w:rsidRDefault="006F56EE">
            <w:pPr>
              <w:pStyle w:val="NoSpacing"/>
              <w:ind w:left="-102"/>
              <w:rPr>
                <w:b/>
                <w:bCs/>
              </w:rPr>
            </w:pPr>
            <w:r w:rsidRPr="00B222DD">
              <w:rPr>
                <w:b/>
                <w:bCs/>
              </w:rPr>
              <w:t xml:space="preserve">Updates to </w:t>
            </w:r>
            <w:r>
              <w:rPr>
                <w:b/>
                <w:bCs/>
              </w:rPr>
              <w:t>Environmental Controls and Sustainable design Course</w:t>
            </w:r>
          </w:p>
        </w:tc>
        <w:tc>
          <w:tcPr>
            <w:tcW w:w="1741" w:type="dxa"/>
          </w:tcPr>
          <w:p w14:paraId="7202CF9E" w14:textId="0EF82598" w:rsidR="006F56EE" w:rsidRPr="00B222DD" w:rsidRDefault="006F56EE">
            <w:pPr>
              <w:pStyle w:val="NoSpacing"/>
              <w:jc w:val="right"/>
            </w:pPr>
            <w:r>
              <w:t>Fall</w:t>
            </w:r>
            <w:r w:rsidRPr="00B222DD">
              <w:t xml:space="preserve"> 2023</w:t>
            </w:r>
          </w:p>
        </w:tc>
      </w:tr>
    </w:tbl>
    <w:p w14:paraId="7C0A55C9" w14:textId="6A923D81" w:rsidR="0021429A" w:rsidRDefault="006F56EE" w:rsidP="0021429A">
      <w:pPr>
        <w:pStyle w:val="NoSpacing"/>
      </w:pPr>
      <w:r w:rsidRPr="00B222DD">
        <w:t xml:space="preserve">Course Title: </w:t>
      </w:r>
      <w:r w:rsidR="0021429A" w:rsidRPr="0021429A">
        <w:t xml:space="preserve">Environmental Control Systems and Sustainable Design </w:t>
      </w:r>
      <w:r w:rsidR="00E2103C">
        <w:t>(</w:t>
      </w:r>
      <w:r w:rsidR="00E2103C" w:rsidRPr="0021429A">
        <w:t>ARCH 2231</w:t>
      </w:r>
      <w:r w:rsidR="00E2103C">
        <w:t>)</w:t>
      </w:r>
    </w:p>
    <w:p w14:paraId="31446E7A" w14:textId="6499D196" w:rsidR="006F56EE" w:rsidRPr="00B222DD" w:rsidRDefault="006F56EE" w:rsidP="0021429A">
      <w:pPr>
        <w:pStyle w:val="NoSpacing"/>
      </w:pPr>
      <w:r w:rsidRPr="00B222DD">
        <w:t>Department of Architecture, the American University in Cairo</w:t>
      </w:r>
    </w:p>
    <w:p w14:paraId="294F0E45" w14:textId="7FCAE684" w:rsidR="006F56EE" w:rsidRPr="00B222DD" w:rsidRDefault="006F56EE" w:rsidP="002B02F5">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 xml:space="preserve">Updates to coordinate the </w:t>
      </w:r>
      <w:r w:rsidR="0021429A">
        <w:rPr>
          <w:rStyle w:val="fontstyle01"/>
          <w:rFonts w:ascii="Myriad Pro" w:hAnsi="Myriad Pro"/>
          <w:color w:val="404040" w:themeColor="text1" w:themeTint="BF"/>
          <w:sz w:val="20"/>
        </w:rPr>
        <w:t>course</w:t>
      </w:r>
      <w:r w:rsidRPr="00B222DD">
        <w:rPr>
          <w:rStyle w:val="fontstyle01"/>
          <w:rFonts w:ascii="Myriad Pro" w:hAnsi="Myriad Pro"/>
          <w:color w:val="404040" w:themeColor="text1" w:themeTint="BF"/>
          <w:sz w:val="20"/>
        </w:rPr>
        <w:t xml:space="preserve"> </w:t>
      </w:r>
      <w:r w:rsidR="002B02F5">
        <w:rPr>
          <w:rStyle w:val="fontstyle01"/>
          <w:rFonts w:ascii="Myriad Pro" w:hAnsi="Myriad Pro"/>
          <w:color w:val="404040" w:themeColor="text1" w:themeTint="BF"/>
          <w:sz w:val="20"/>
        </w:rPr>
        <w:t>structure, content, and</w:t>
      </w:r>
      <w:r w:rsidR="002B02F5" w:rsidRPr="002B02F5">
        <w:rPr>
          <w:rStyle w:val="fontstyle01"/>
          <w:rFonts w:ascii="Myriad Pro" w:hAnsi="Myriad Pro"/>
          <w:color w:val="404040" w:themeColor="text1" w:themeTint="BF"/>
          <w:sz w:val="20"/>
        </w:rPr>
        <w:t xml:space="preserve"> </w:t>
      </w:r>
      <w:r w:rsidR="002B02F5" w:rsidRPr="00B222DD">
        <w:rPr>
          <w:rStyle w:val="fontstyle01"/>
          <w:rFonts w:ascii="Myriad Pro" w:hAnsi="Myriad Pro"/>
          <w:color w:val="404040" w:themeColor="text1" w:themeTint="BF"/>
          <w:sz w:val="20"/>
        </w:rPr>
        <w:t>updates, full schedule reform, new reading materials and updates to software used.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7519D5" w:rsidRPr="00B222DD" w14:paraId="01983280" w14:textId="77777777">
        <w:tc>
          <w:tcPr>
            <w:tcW w:w="6480" w:type="dxa"/>
          </w:tcPr>
          <w:p w14:paraId="05BECB53" w14:textId="77777777" w:rsidR="007519D5" w:rsidRPr="00B222DD" w:rsidRDefault="007519D5">
            <w:pPr>
              <w:pStyle w:val="NoSpacing"/>
              <w:ind w:left="-102"/>
              <w:rPr>
                <w:b/>
                <w:bCs/>
              </w:rPr>
            </w:pPr>
            <w:r w:rsidRPr="00B222DD">
              <w:rPr>
                <w:b/>
                <w:bCs/>
              </w:rPr>
              <w:t>Updates to Sustainable Design Studio</w:t>
            </w:r>
          </w:p>
        </w:tc>
        <w:tc>
          <w:tcPr>
            <w:tcW w:w="4050" w:type="dxa"/>
          </w:tcPr>
          <w:p w14:paraId="038ADEF6" w14:textId="4B8C0891" w:rsidR="007519D5" w:rsidRPr="00B222DD" w:rsidRDefault="007519D5">
            <w:pPr>
              <w:pStyle w:val="NoSpacing"/>
              <w:jc w:val="right"/>
            </w:pPr>
            <w:r>
              <w:t>Summer</w:t>
            </w:r>
            <w:r w:rsidRPr="00B222DD">
              <w:t xml:space="preserve"> 2023</w:t>
            </w:r>
          </w:p>
        </w:tc>
      </w:tr>
    </w:tbl>
    <w:p w14:paraId="46D615A4" w14:textId="77777777" w:rsidR="007519D5" w:rsidRPr="00B222DD" w:rsidRDefault="007519D5" w:rsidP="007519D5">
      <w:pPr>
        <w:pStyle w:val="NoSpacing"/>
      </w:pPr>
      <w:r w:rsidRPr="00B222DD">
        <w:t>Course Title: Sustainable Design Studio (ARCH 3554)</w:t>
      </w:r>
    </w:p>
    <w:p w14:paraId="1E0916D0" w14:textId="77777777" w:rsidR="007519D5" w:rsidRPr="00B222DD" w:rsidRDefault="007519D5" w:rsidP="007519D5">
      <w:pPr>
        <w:pStyle w:val="NoSpacing"/>
      </w:pPr>
      <w:r w:rsidRPr="00B222DD">
        <w:t>Department of Architecture, the American University in Cairo</w:t>
      </w:r>
    </w:p>
    <w:p w14:paraId="5DBCED85" w14:textId="31E929C2" w:rsidR="007519D5" w:rsidRPr="00B222DD" w:rsidRDefault="007519D5" w:rsidP="007519D5">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Updates to coordinate the project brief that is taught</w:t>
      </w:r>
      <w:r w:rsidR="00B1245B">
        <w:rPr>
          <w:rStyle w:val="fontstyle01"/>
          <w:rFonts w:ascii="Myriad Pro" w:hAnsi="Myriad Pro"/>
          <w:color w:val="404040" w:themeColor="text1" w:themeTint="BF"/>
          <w:sz w:val="20"/>
        </w:rPr>
        <w:t>, developing new project brief</w:t>
      </w:r>
      <w:r w:rsidRPr="00B222DD">
        <w:rPr>
          <w:rStyle w:val="fontstyle01"/>
          <w:rFonts w:ascii="Myriad Pro" w:hAnsi="Myriad Pro"/>
          <w:color w:val="404040" w:themeColor="text1" w:themeTint="BF"/>
          <w:sz w:val="20"/>
        </w:rPr>
        <w:t>. Other updates include, full schedule reform, new reading materials and updates to software used.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6071D25" w14:textId="77777777">
        <w:tc>
          <w:tcPr>
            <w:tcW w:w="6480" w:type="dxa"/>
          </w:tcPr>
          <w:p w14:paraId="242EEE62" w14:textId="77777777" w:rsidR="0018232F" w:rsidRPr="00B222DD" w:rsidRDefault="0018232F">
            <w:pPr>
              <w:pStyle w:val="NoSpacing"/>
              <w:ind w:left="-102"/>
              <w:rPr>
                <w:b/>
                <w:bCs/>
              </w:rPr>
            </w:pPr>
            <w:r w:rsidRPr="00B222DD">
              <w:rPr>
                <w:b/>
                <w:bCs/>
              </w:rPr>
              <w:t>Updates to Sustainable Design Studio</w:t>
            </w:r>
          </w:p>
        </w:tc>
        <w:tc>
          <w:tcPr>
            <w:tcW w:w="4050" w:type="dxa"/>
          </w:tcPr>
          <w:p w14:paraId="377BDE2C" w14:textId="1CEA1C3B" w:rsidR="0018232F" w:rsidRPr="00B222DD" w:rsidRDefault="0018232F">
            <w:pPr>
              <w:pStyle w:val="NoSpacing"/>
              <w:jc w:val="right"/>
            </w:pPr>
            <w:r w:rsidRPr="00B222DD">
              <w:t>Winter 202</w:t>
            </w:r>
            <w:r w:rsidR="004171F5" w:rsidRPr="00B222DD">
              <w:t>3</w:t>
            </w:r>
          </w:p>
        </w:tc>
      </w:tr>
    </w:tbl>
    <w:p w14:paraId="79F5E224" w14:textId="77777777" w:rsidR="0018232F" w:rsidRPr="00B222DD" w:rsidRDefault="0018232F" w:rsidP="0018232F">
      <w:pPr>
        <w:pStyle w:val="NoSpacing"/>
      </w:pPr>
      <w:r w:rsidRPr="00B222DD">
        <w:t>Course Title: Sustainable Design Studio (ARCH 3554)</w:t>
      </w:r>
    </w:p>
    <w:p w14:paraId="68F166C7" w14:textId="77777777" w:rsidR="0018232F" w:rsidRPr="00B222DD" w:rsidRDefault="0018232F" w:rsidP="0018232F">
      <w:pPr>
        <w:pStyle w:val="NoSpacing"/>
      </w:pPr>
      <w:r w:rsidRPr="00B222DD">
        <w:t>Department of Architecture, the American University in Cairo</w:t>
      </w:r>
    </w:p>
    <w:p w14:paraId="1000C91F" w14:textId="6C38D9CB" w:rsidR="0018232F" w:rsidRDefault="0018232F" w:rsidP="0018232F">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Updates to coordinate the project brief with the Urban Design studio that is taught concurrently. Other updates include, full schedule reform, new reading materials and updates to software used.</w:t>
      </w:r>
    </w:p>
    <w:p w14:paraId="4F1ECD6F" w14:textId="77777777" w:rsidR="0054134C" w:rsidRPr="0054134C" w:rsidRDefault="0054134C" w:rsidP="0054134C"/>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74"/>
      </w:tblGrid>
      <w:tr w:rsidR="00823E0C" w:rsidRPr="00B222DD" w14:paraId="79F7BCD8" w14:textId="77777777" w:rsidTr="0018232F">
        <w:tc>
          <w:tcPr>
            <w:tcW w:w="9356" w:type="dxa"/>
          </w:tcPr>
          <w:p w14:paraId="6688EF36" w14:textId="12696097" w:rsidR="00BB6D86" w:rsidRPr="00B222DD" w:rsidRDefault="00BB6D86">
            <w:pPr>
              <w:pStyle w:val="NoSpacing"/>
              <w:ind w:left="-102"/>
              <w:rPr>
                <w:b/>
                <w:bCs/>
              </w:rPr>
            </w:pPr>
            <w:r w:rsidRPr="00B222DD">
              <w:rPr>
                <w:b/>
                <w:bCs/>
              </w:rPr>
              <w:t>Development of an interdisciplinary course on sustainability in the built environment (Global Studies)</w:t>
            </w:r>
          </w:p>
        </w:tc>
        <w:tc>
          <w:tcPr>
            <w:tcW w:w="1174" w:type="dxa"/>
          </w:tcPr>
          <w:p w14:paraId="2E4DCE7F" w14:textId="0BD51BD0" w:rsidR="00BB6D86" w:rsidRPr="00B222DD" w:rsidRDefault="00BB6D86">
            <w:pPr>
              <w:pStyle w:val="NoSpacing"/>
              <w:jc w:val="right"/>
            </w:pPr>
            <w:r w:rsidRPr="00B222DD">
              <w:t>Fall 2022</w:t>
            </w:r>
          </w:p>
        </w:tc>
      </w:tr>
    </w:tbl>
    <w:p w14:paraId="30149B16" w14:textId="3412559B" w:rsidR="00BB6D86" w:rsidRPr="00B222DD" w:rsidRDefault="00BB6D86" w:rsidP="00BB6D86">
      <w:pPr>
        <w:pStyle w:val="NoSpacing"/>
      </w:pPr>
      <w:r w:rsidRPr="00B222DD">
        <w:t xml:space="preserve">Course Title: Sustainability in the Cracks of Urban Policy:   Communities, Bureaucracies and Adaptation! </w:t>
      </w:r>
    </w:p>
    <w:p w14:paraId="218E7522" w14:textId="77777777" w:rsidR="00BB6D86" w:rsidRPr="00B222DD" w:rsidRDefault="00BB6D86" w:rsidP="00BB6D86">
      <w:pPr>
        <w:pStyle w:val="NoSpacing"/>
      </w:pPr>
      <w:r w:rsidRPr="00B222DD">
        <w:t>Core Courses Program, the American University in Cairo.</w:t>
      </w:r>
    </w:p>
    <w:p w14:paraId="71306088" w14:textId="3717A62D" w:rsidR="00BB6D86" w:rsidRPr="00B222DD" w:rsidRDefault="00D45AA1" w:rsidP="00D45AA1">
      <w:pPr>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This applied action core course is designed to be a space for exploring and envisioning more sustainable futures. This course aims to identify, analyze and exploit the grey areas in rules and norms that govern our unsustainable behaviors. Thus, the course will operate at the fuzzy border between the constructed binaries of acceptable and unacceptable, right and wrong, fair and unfair, legal and illegal, and formal and informal.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471F831" w14:textId="77777777">
        <w:tc>
          <w:tcPr>
            <w:tcW w:w="6480" w:type="dxa"/>
          </w:tcPr>
          <w:p w14:paraId="3390C517" w14:textId="0C1A4BEE" w:rsidR="00644556" w:rsidRPr="00B222DD" w:rsidRDefault="00644556">
            <w:pPr>
              <w:pStyle w:val="NoSpacing"/>
              <w:ind w:left="-102"/>
              <w:rPr>
                <w:b/>
                <w:bCs/>
              </w:rPr>
            </w:pPr>
            <w:r w:rsidRPr="00B222DD">
              <w:rPr>
                <w:b/>
                <w:bCs/>
              </w:rPr>
              <w:t xml:space="preserve">Updates </w:t>
            </w:r>
            <w:r w:rsidR="0018232F" w:rsidRPr="00B222DD">
              <w:rPr>
                <w:b/>
                <w:bCs/>
              </w:rPr>
              <w:t>to Senior</w:t>
            </w:r>
            <w:r w:rsidRPr="00B222DD">
              <w:rPr>
                <w:b/>
                <w:bCs/>
              </w:rPr>
              <w:t xml:space="preserve"> Project: Sustainability theme </w:t>
            </w:r>
          </w:p>
        </w:tc>
        <w:tc>
          <w:tcPr>
            <w:tcW w:w="4050" w:type="dxa"/>
          </w:tcPr>
          <w:p w14:paraId="53E5DD91" w14:textId="77777777" w:rsidR="00644556" w:rsidRPr="00B222DD" w:rsidRDefault="00644556">
            <w:pPr>
              <w:pStyle w:val="NoSpacing"/>
              <w:jc w:val="right"/>
            </w:pPr>
            <w:r w:rsidRPr="00B222DD">
              <w:t>Summer 2022</w:t>
            </w:r>
          </w:p>
        </w:tc>
      </w:tr>
    </w:tbl>
    <w:p w14:paraId="134B3497" w14:textId="77777777" w:rsidR="00644556" w:rsidRPr="00B222DD" w:rsidRDefault="00644556" w:rsidP="00644556">
      <w:pPr>
        <w:pStyle w:val="NoSpacing"/>
      </w:pPr>
      <w:r w:rsidRPr="00B222DD">
        <w:t>Course Title: Senior Project (ARCH 4981)</w:t>
      </w:r>
    </w:p>
    <w:p w14:paraId="472D2E97" w14:textId="77777777" w:rsidR="00644556" w:rsidRPr="00B222DD" w:rsidRDefault="00644556" w:rsidP="00644556">
      <w:pPr>
        <w:pStyle w:val="NoSpacing"/>
      </w:pPr>
      <w:r w:rsidRPr="00B222DD">
        <w:t>Department of Architecture, the American University in Cairo</w:t>
      </w:r>
    </w:p>
    <w:p w14:paraId="2B61375D" w14:textId="77777777" w:rsidR="00644556" w:rsidRPr="00B222DD" w:rsidRDefault="00644556" w:rsidP="00644556">
      <w:r w:rsidRPr="00B222DD">
        <w:rPr>
          <w:rStyle w:val="fontstyle01"/>
          <w:rFonts w:ascii="Myriad Pro" w:hAnsi="Myriad Pro"/>
          <w:color w:val="404040" w:themeColor="text1" w:themeTint="BF"/>
          <w:sz w:val="20"/>
        </w:rPr>
        <w:t>Developed a new theme, cross cutting across the existing stream, that is focused on sustainability and future decarbonization.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D5C2120" w14:textId="77777777">
        <w:tc>
          <w:tcPr>
            <w:tcW w:w="6480" w:type="dxa"/>
          </w:tcPr>
          <w:p w14:paraId="4B95C2D3" w14:textId="77777777" w:rsidR="00644556" w:rsidRPr="00B222DD" w:rsidRDefault="00644556">
            <w:pPr>
              <w:pStyle w:val="NoSpacing"/>
              <w:ind w:left="-102"/>
              <w:rPr>
                <w:b/>
                <w:bCs/>
              </w:rPr>
            </w:pPr>
            <w:r w:rsidRPr="00B222DD">
              <w:rPr>
                <w:b/>
                <w:bCs/>
              </w:rPr>
              <w:t xml:space="preserve">Updates to Thesis Dissertation </w:t>
            </w:r>
          </w:p>
        </w:tc>
        <w:tc>
          <w:tcPr>
            <w:tcW w:w="4050" w:type="dxa"/>
          </w:tcPr>
          <w:p w14:paraId="4B6002E6" w14:textId="77777777" w:rsidR="00644556" w:rsidRPr="00B222DD" w:rsidRDefault="00644556">
            <w:pPr>
              <w:pStyle w:val="NoSpacing"/>
              <w:jc w:val="right"/>
            </w:pPr>
            <w:r w:rsidRPr="00B222DD">
              <w:t>Winter 2022</w:t>
            </w:r>
          </w:p>
        </w:tc>
      </w:tr>
    </w:tbl>
    <w:p w14:paraId="126F8DDD" w14:textId="77777777" w:rsidR="00644556" w:rsidRPr="00B222DD" w:rsidRDefault="00644556" w:rsidP="00644556">
      <w:pPr>
        <w:pStyle w:val="NoSpacing"/>
      </w:pPr>
      <w:r w:rsidRPr="00B222DD">
        <w:t>Course Title: Dissertation and theory (ARCH 4980)</w:t>
      </w:r>
    </w:p>
    <w:p w14:paraId="5CA20477" w14:textId="77777777" w:rsidR="00644556" w:rsidRPr="00B222DD" w:rsidRDefault="00644556" w:rsidP="00644556">
      <w:pPr>
        <w:pStyle w:val="NoSpacing"/>
      </w:pPr>
      <w:r w:rsidRPr="00B222DD">
        <w:t>Department of Architecture, the American University in Cairo</w:t>
      </w:r>
    </w:p>
    <w:p w14:paraId="4E923760" w14:textId="77777777" w:rsidR="00644556" w:rsidRPr="00B222DD"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Updates includes suggestions for full schedule reform, new reading materials, and new training workshops.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480CE1E7" w14:textId="77777777">
        <w:tc>
          <w:tcPr>
            <w:tcW w:w="6480" w:type="dxa"/>
          </w:tcPr>
          <w:p w14:paraId="5A63382A" w14:textId="77777777" w:rsidR="00644556" w:rsidRPr="00B222DD" w:rsidRDefault="00644556">
            <w:pPr>
              <w:pStyle w:val="NoSpacing"/>
              <w:ind w:left="-102"/>
              <w:rPr>
                <w:b/>
                <w:bCs/>
              </w:rPr>
            </w:pPr>
            <w:r w:rsidRPr="00B222DD">
              <w:rPr>
                <w:b/>
                <w:bCs/>
              </w:rPr>
              <w:t>Updates to Sustainable Design Studio</w:t>
            </w:r>
          </w:p>
        </w:tc>
        <w:tc>
          <w:tcPr>
            <w:tcW w:w="4050" w:type="dxa"/>
          </w:tcPr>
          <w:p w14:paraId="2B6E7861" w14:textId="77777777" w:rsidR="00644556" w:rsidRPr="00B222DD" w:rsidRDefault="00644556">
            <w:pPr>
              <w:pStyle w:val="NoSpacing"/>
              <w:jc w:val="right"/>
            </w:pPr>
            <w:r w:rsidRPr="00B222DD">
              <w:t>Winter 2022</w:t>
            </w:r>
          </w:p>
        </w:tc>
      </w:tr>
    </w:tbl>
    <w:p w14:paraId="31432B64" w14:textId="77777777" w:rsidR="00644556" w:rsidRPr="00B222DD" w:rsidRDefault="00644556" w:rsidP="00644556">
      <w:pPr>
        <w:pStyle w:val="NoSpacing"/>
      </w:pPr>
      <w:r w:rsidRPr="00B222DD">
        <w:t>Course Title: Sustainable Design Studio (ARCH 3554)</w:t>
      </w:r>
    </w:p>
    <w:p w14:paraId="78E47850" w14:textId="77777777" w:rsidR="00644556" w:rsidRPr="00B222DD" w:rsidRDefault="00644556" w:rsidP="00644556">
      <w:pPr>
        <w:pStyle w:val="NoSpacing"/>
      </w:pPr>
      <w:r w:rsidRPr="00B222DD">
        <w:t>Department of Architecture, the American University in Cairo</w:t>
      </w:r>
    </w:p>
    <w:p w14:paraId="6FE87EDC" w14:textId="70E55DC7" w:rsidR="00644556" w:rsidRPr="00B222DD"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 xml:space="preserve">Updates includes a new studio brief and direction, suggestions for full schedule reform, new reading materials and updates to software </w:t>
      </w:r>
      <w:r w:rsidR="00DC0E6E" w:rsidRPr="00B222DD">
        <w:rPr>
          <w:rStyle w:val="fontstyle01"/>
          <w:rFonts w:ascii="Myriad Pro" w:hAnsi="Myriad Pro"/>
          <w:color w:val="404040" w:themeColor="text1" w:themeTint="BF"/>
          <w:sz w:val="20"/>
        </w:rPr>
        <w:t>used.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1742792D" w14:textId="77777777">
        <w:tc>
          <w:tcPr>
            <w:tcW w:w="6480" w:type="dxa"/>
          </w:tcPr>
          <w:p w14:paraId="4557AA0B" w14:textId="77777777" w:rsidR="00644556" w:rsidRPr="00B222DD" w:rsidRDefault="00644556">
            <w:pPr>
              <w:pStyle w:val="NoSpacing"/>
              <w:ind w:left="-102"/>
              <w:rPr>
                <w:b/>
                <w:bCs/>
              </w:rPr>
            </w:pPr>
            <w:r w:rsidRPr="00B222DD">
              <w:rPr>
                <w:b/>
                <w:bCs/>
              </w:rPr>
              <w:t>Updates to Design Studio</w:t>
            </w:r>
          </w:p>
        </w:tc>
        <w:tc>
          <w:tcPr>
            <w:tcW w:w="4050" w:type="dxa"/>
          </w:tcPr>
          <w:p w14:paraId="4F234608" w14:textId="77777777" w:rsidR="00644556" w:rsidRPr="00B222DD" w:rsidRDefault="00644556">
            <w:pPr>
              <w:pStyle w:val="NoSpacing"/>
              <w:jc w:val="right"/>
            </w:pPr>
            <w:r w:rsidRPr="00B222DD">
              <w:t>Fall 2021</w:t>
            </w:r>
          </w:p>
        </w:tc>
      </w:tr>
    </w:tbl>
    <w:p w14:paraId="6C2F65C6" w14:textId="77777777" w:rsidR="00644556" w:rsidRPr="00B222DD" w:rsidRDefault="00644556" w:rsidP="00644556">
      <w:pPr>
        <w:pStyle w:val="NoSpacing"/>
      </w:pPr>
      <w:r w:rsidRPr="00B222DD">
        <w:t>Course Title: Vertical Studio B (ARCH 4562)</w:t>
      </w:r>
    </w:p>
    <w:p w14:paraId="71604022" w14:textId="77777777" w:rsidR="00644556" w:rsidRPr="00B222DD" w:rsidRDefault="00644556" w:rsidP="00644556">
      <w:pPr>
        <w:pStyle w:val="NoSpacing"/>
      </w:pPr>
      <w:r w:rsidRPr="00B222DD">
        <w:t>Department of Architecture, the American University in Cairo</w:t>
      </w:r>
    </w:p>
    <w:p w14:paraId="14894513" w14:textId="77777777" w:rsidR="00644556" w:rsidRPr="00B222DD"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Updates includes suggestions for full schedule reform, new reading materials and a new studio brief</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43D9DBB2" w14:textId="77777777">
        <w:tc>
          <w:tcPr>
            <w:tcW w:w="6480" w:type="dxa"/>
          </w:tcPr>
          <w:p w14:paraId="712BB2F4" w14:textId="77777777" w:rsidR="00644556" w:rsidRPr="00B222DD" w:rsidRDefault="00644556">
            <w:pPr>
              <w:pStyle w:val="NoSpacing"/>
              <w:ind w:left="-102"/>
              <w:rPr>
                <w:b/>
                <w:bCs/>
              </w:rPr>
            </w:pPr>
            <w:r w:rsidRPr="00B222DD">
              <w:rPr>
                <w:b/>
                <w:bCs/>
              </w:rPr>
              <w:t>Updates to Sustainable Design Studio</w:t>
            </w:r>
          </w:p>
        </w:tc>
        <w:tc>
          <w:tcPr>
            <w:tcW w:w="4050" w:type="dxa"/>
          </w:tcPr>
          <w:p w14:paraId="347D3EAA" w14:textId="77777777" w:rsidR="00644556" w:rsidRPr="00B222DD" w:rsidRDefault="00644556">
            <w:pPr>
              <w:pStyle w:val="NoSpacing"/>
              <w:jc w:val="right"/>
            </w:pPr>
            <w:r w:rsidRPr="00B222DD">
              <w:t>Spring 2021</w:t>
            </w:r>
          </w:p>
        </w:tc>
      </w:tr>
    </w:tbl>
    <w:p w14:paraId="17CE10A3" w14:textId="77777777" w:rsidR="00644556" w:rsidRPr="00B222DD" w:rsidRDefault="00644556" w:rsidP="00644556">
      <w:pPr>
        <w:pStyle w:val="NoSpacing"/>
      </w:pPr>
      <w:r w:rsidRPr="00B222DD">
        <w:t>Course Title: Sustainable Design Studio (ARCH 3554)</w:t>
      </w:r>
    </w:p>
    <w:p w14:paraId="5760EFF1" w14:textId="77777777" w:rsidR="00644556" w:rsidRPr="00B222DD" w:rsidRDefault="00644556" w:rsidP="00644556">
      <w:pPr>
        <w:pStyle w:val="NoSpacing"/>
      </w:pPr>
      <w:r w:rsidRPr="00B222DD">
        <w:t>Department of Architecture, the American University in Cairo</w:t>
      </w:r>
    </w:p>
    <w:p w14:paraId="3CF311F1" w14:textId="3E327720" w:rsidR="00644556" w:rsidRPr="00B222DD" w:rsidRDefault="00644556" w:rsidP="00DE5207">
      <w:pPr>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Updates includes suggestions for full schedule reform, new reading materials and a new studio brief</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82C27CE" w14:textId="77777777">
        <w:tc>
          <w:tcPr>
            <w:tcW w:w="6480" w:type="dxa"/>
          </w:tcPr>
          <w:p w14:paraId="54041507" w14:textId="77777777" w:rsidR="00644556" w:rsidRPr="00B222DD" w:rsidRDefault="00644556">
            <w:pPr>
              <w:pStyle w:val="NoSpacing"/>
              <w:ind w:left="-102"/>
              <w:rPr>
                <w:b/>
                <w:bCs/>
              </w:rPr>
            </w:pPr>
            <w:r w:rsidRPr="00B222DD">
              <w:rPr>
                <w:b/>
                <w:bCs/>
              </w:rPr>
              <w:t>Updates to Design Studio</w:t>
            </w:r>
          </w:p>
        </w:tc>
        <w:tc>
          <w:tcPr>
            <w:tcW w:w="4050" w:type="dxa"/>
          </w:tcPr>
          <w:p w14:paraId="3BA79C83" w14:textId="77777777" w:rsidR="00644556" w:rsidRPr="00B222DD" w:rsidRDefault="00644556">
            <w:pPr>
              <w:pStyle w:val="NoSpacing"/>
              <w:jc w:val="right"/>
            </w:pPr>
            <w:r w:rsidRPr="00B222DD">
              <w:t>Spring 2021</w:t>
            </w:r>
          </w:p>
        </w:tc>
      </w:tr>
    </w:tbl>
    <w:p w14:paraId="40FFD7FD" w14:textId="77777777" w:rsidR="00644556" w:rsidRPr="00B222DD" w:rsidRDefault="00644556" w:rsidP="00644556">
      <w:pPr>
        <w:pStyle w:val="NoSpacing"/>
      </w:pPr>
      <w:r w:rsidRPr="00B222DD">
        <w:t>Course Title: Vertical Studio B (ARCH 4562)</w:t>
      </w:r>
    </w:p>
    <w:p w14:paraId="320DC9B2" w14:textId="77777777" w:rsidR="00644556" w:rsidRPr="00B222DD" w:rsidRDefault="00644556" w:rsidP="00644556">
      <w:pPr>
        <w:pStyle w:val="NoSpacing"/>
      </w:pPr>
      <w:r w:rsidRPr="00B222DD">
        <w:t>Department of Architecture, the American University in Cairo</w:t>
      </w:r>
    </w:p>
    <w:p w14:paraId="55FF81C3" w14:textId="77777777" w:rsidR="00644556"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Updates includes suggestions for full schedule reform, new reading materials and a new studio brief</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2970"/>
      </w:tblGrid>
      <w:tr w:rsidR="00823E0C" w:rsidRPr="00B222DD" w14:paraId="03BA02C4" w14:textId="77777777">
        <w:tc>
          <w:tcPr>
            <w:tcW w:w="7560" w:type="dxa"/>
          </w:tcPr>
          <w:p w14:paraId="4621F659" w14:textId="77777777" w:rsidR="00644556" w:rsidRPr="00B222DD" w:rsidRDefault="00644556">
            <w:pPr>
              <w:pStyle w:val="NoSpacing"/>
              <w:ind w:left="-102"/>
              <w:rPr>
                <w:b/>
                <w:bCs/>
              </w:rPr>
            </w:pPr>
            <w:r w:rsidRPr="00B222DD">
              <w:rPr>
                <w:b/>
                <w:bCs/>
              </w:rPr>
              <w:t>Development of an introduction to Sustainability (general core)</w:t>
            </w:r>
          </w:p>
        </w:tc>
        <w:tc>
          <w:tcPr>
            <w:tcW w:w="2970" w:type="dxa"/>
          </w:tcPr>
          <w:p w14:paraId="1FF48C60" w14:textId="77777777" w:rsidR="00644556" w:rsidRPr="00B222DD" w:rsidRDefault="00644556">
            <w:pPr>
              <w:pStyle w:val="NoSpacing"/>
              <w:jc w:val="right"/>
            </w:pPr>
            <w:r w:rsidRPr="00B222DD">
              <w:t>Fall 2020</w:t>
            </w:r>
          </w:p>
        </w:tc>
      </w:tr>
    </w:tbl>
    <w:p w14:paraId="1208BC0C" w14:textId="77777777" w:rsidR="00644556" w:rsidRPr="00B222DD" w:rsidRDefault="00644556" w:rsidP="00644556">
      <w:pPr>
        <w:pStyle w:val="NoSpacing"/>
      </w:pPr>
      <w:r w:rsidRPr="00B222DD">
        <w:t xml:space="preserve">Course Title: Let’s Get Sustainable! </w:t>
      </w:r>
    </w:p>
    <w:p w14:paraId="7422DD97" w14:textId="77777777" w:rsidR="00644556" w:rsidRPr="00B222DD" w:rsidRDefault="00644556" w:rsidP="00644556">
      <w:pPr>
        <w:pStyle w:val="NoSpacing"/>
      </w:pPr>
      <w:r w:rsidRPr="00B222DD">
        <w:t>Core Courses Program, the American University in Cairo.</w:t>
      </w:r>
    </w:p>
    <w:p w14:paraId="789BE3C3" w14:textId="6C3A542F" w:rsidR="004171F5" w:rsidRPr="00B222DD" w:rsidRDefault="00644556" w:rsidP="00644556">
      <w:pPr>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Course focused on delivering basic sustainability knowledge to freshmen students, while engaging them with life skills and sustainability challenges. Cross listed between Architecture and core.</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77B07E9E" w14:textId="77777777">
        <w:tc>
          <w:tcPr>
            <w:tcW w:w="6480" w:type="dxa"/>
          </w:tcPr>
          <w:p w14:paraId="0F7D9E10" w14:textId="77777777" w:rsidR="00644556" w:rsidRPr="00B222DD" w:rsidRDefault="00644556">
            <w:pPr>
              <w:pStyle w:val="NoSpacing"/>
              <w:ind w:left="-102"/>
              <w:rPr>
                <w:b/>
                <w:bCs/>
              </w:rPr>
            </w:pPr>
            <w:r w:rsidRPr="00B222DD">
              <w:rPr>
                <w:b/>
                <w:bCs/>
              </w:rPr>
              <w:t>Updates to environmental design course</w:t>
            </w:r>
          </w:p>
        </w:tc>
        <w:tc>
          <w:tcPr>
            <w:tcW w:w="4050" w:type="dxa"/>
          </w:tcPr>
          <w:p w14:paraId="612586C8" w14:textId="77777777" w:rsidR="00644556" w:rsidRPr="00B222DD" w:rsidRDefault="00644556">
            <w:pPr>
              <w:pStyle w:val="NoSpacing"/>
              <w:jc w:val="right"/>
            </w:pPr>
            <w:r w:rsidRPr="00B222DD">
              <w:t>Fall 2020</w:t>
            </w:r>
          </w:p>
        </w:tc>
      </w:tr>
    </w:tbl>
    <w:p w14:paraId="48F67D0B" w14:textId="77777777" w:rsidR="00644556" w:rsidRPr="00B222DD" w:rsidRDefault="00644556" w:rsidP="00644556">
      <w:pPr>
        <w:pStyle w:val="NoSpacing"/>
      </w:pPr>
      <w:r w:rsidRPr="00B222DD">
        <w:t>Course Title: Environmental Control System and Sustainable Design</w:t>
      </w:r>
    </w:p>
    <w:p w14:paraId="3327DC66" w14:textId="77777777" w:rsidR="00644556" w:rsidRPr="00B222DD" w:rsidRDefault="00644556" w:rsidP="00644556">
      <w:pPr>
        <w:pStyle w:val="NoSpacing"/>
      </w:pPr>
      <w:r w:rsidRPr="00B222DD">
        <w:t>Department of Architecture, the American University in Cairo</w:t>
      </w:r>
    </w:p>
    <w:p w14:paraId="1B3F00E2" w14:textId="77777777" w:rsidR="00644556" w:rsidRPr="00B222DD"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Updates includes suggestions for full schedule reform, new reading materials and updates to software used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C0BD828" w14:textId="77777777">
        <w:tc>
          <w:tcPr>
            <w:tcW w:w="6480" w:type="dxa"/>
          </w:tcPr>
          <w:p w14:paraId="5B11B10C" w14:textId="77777777" w:rsidR="00644556" w:rsidRPr="00B222DD" w:rsidRDefault="00644556">
            <w:pPr>
              <w:pStyle w:val="NoSpacing"/>
              <w:ind w:left="-102"/>
              <w:rPr>
                <w:b/>
                <w:bCs/>
              </w:rPr>
            </w:pPr>
            <w:r w:rsidRPr="00B222DD">
              <w:rPr>
                <w:b/>
                <w:bCs/>
              </w:rPr>
              <w:t>Development of elective in Sustainable design</w:t>
            </w:r>
          </w:p>
        </w:tc>
        <w:tc>
          <w:tcPr>
            <w:tcW w:w="4050" w:type="dxa"/>
          </w:tcPr>
          <w:p w14:paraId="50C1F61F" w14:textId="77777777" w:rsidR="00644556" w:rsidRPr="00B222DD" w:rsidRDefault="00644556">
            <w:pPr>
              <w:pStyle w:val="NoSpacing"/>
              <w:jc w:val="right"/>
            </w:pPr>
            <w:r w:rsidRPr="00B222DD">
              <w:t>Fall 2020</w:t>
            </w:r>
          </w:p>
        </w:tc>
      </w:tr>
    </w:tbl>
    <w:p w14:paraId="2D7048A7" w14:textId="77777777" w:rsidR="00644556" w:rsidRPr="00B222DD" w:rsidRDefault="00644556" w:rsidP="00644556">
      <w:pPr>
        <w:pStyle w:val="NoSpacing"/>
      </w:pPr>
      <w:r w:rsidRPr="00B222DD">
        <w:t>Course Title: Designing for the Sustainable Development Goals</w:t>
      </w:r>
    </w:p>
    <w:p w14:paraId="47A00B81" w14:textId="77777777" w:rsidR="00644556" w:rsidRPr="00B222DD" w:rsidRDefault="00644556" w:rsidP="00644556">
      <w:pPr>
        <w:pStyle w:val="NoSpacing"/>
      </w:pPr>
      <w:r w:rsidRPr="00B222DD">
        <w:t>Department of Architecture, the American University in Cairo</w:t>
      </w:r>
    </w:p>
    <w:p w14:paraId="61E62FB9" w14:textId="5AA6D08F" w:rsidR="00644556"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Course is focused on allowing students to address ethical and humanitarian issues through design</w:t>
      </w:r>
    </w:p>
    <w:p w14:paraId="25AA9311" w14:textId="77777777" w:rsidR="0054134C" w:rsidRPr="0054134C" w:rsidRDefault="0054134C" w:rsidP="0054134C"/>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07C93598" w14:textId="77777777">
        <w:tc>
          <w:tcPr>
            <w:tcW w:w="6480" w:type="dxa"/>
          </w:tcPr>
          <w:p w14:paraId="56C1C092" w14:textId="77777777" w:rsidR="00644556" w:rsidRPr="00B222DD" w:rsidRDefault="00644556">
            <w:pPr>
              <w:pStyle w:val="NoSpacing"/>
              <w:ind w:left="-102"/>
              <w:rPr>
                <w:b/>
                <w:bCs/>
              </w:rPr>
            </w:pPr>
            <w:r w:rsidRPr="00B222DD">
              <w:rPr>
                <w:b/>
                <w:bCs/>
              </w:rPr>
              <w:t>Field school co-development</w:t>
            </w:r>
          </w:p>
        </w:tc>
        <w:tc>
          <w:tcPr>
            <w:tcW w:w="4050" w:type="dxa"/>
          </w:tcPr>
          <w:p w14:paraId="62057E40" w14:textId="77777777" w:rsidR="00644556" w:rsidRPr="00B222DD" w:rsidRDefault="00644556">
            <w:pPr>
              <w:pStyle w:val="NoSpacing"/>
              <w:jc w:val="right"/>
            </w:pPr>
            <w:r w:rsidRPr="00B222DD">
              <w:t>Fall 2019</w:t>
            </w:r>
          </w:p>
        </w:tc>
      </w:tr>
    </w:tbl>
    <w:p w14:paraId="4D19C19D" w14:textId="77777777" w:rsidR="00644556" w:rsidRPr="00B222DD" w:rsidRDefault="00644556" w:rsidP="00644556">
      <w:pPr>
        <w:pStyle w:val="NoSpacing"/>
      </w:pPr>
      <w:r w:rsidRPr="00B222DD">
        <w:t>Course Title: Detroit, Re-think, re-imagine, re-make – the future of the city (DART 448)</w:t>
      </w:r>
    </w:p>
    <w:p w14:paraId="7025831E" w14:textId="77777777" w:rsidR="00644556" w:rsidRPr="00B222DD" w:rsidRDefault="00644556" w:rsidP="00644556">
      <w:pPr>
        <w:pStyle w:val="NoSpacing"/>
      </w:pPr>
      <w:r w:rsidRPr="00B222DD">
        <w:t>Department of Design and Computational Arts, Concordia University</w:t>
      </w:r>
    </w:p>
    <w:p w14:paraId="6A2402FE" w14:textId="77777777" w:rsidR="00644556" w:rsidRPr="00B222DD"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Acted as the co-developer for an 18 students field school program for senior undergraduate and graduate students. Preparing and delivering course materials for 40 +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40901668" w14:textId="77777777">
        <w:tc>
          <w:tcPr>
            <w:tcW w:w="6480" w:type="dxa"/>
          </w:tcPr>
          <w:p w14:paraId="0293B619" w14:textId="77777777" w:rsidR="00644556" w:rsidRPr="00B222DD" w:rsidRDefault="00644556">
            <w:pPr>
              <w:pStyle w:val="NoSpacing"/>
              <w:ind w:left="-102"/>
              <w:rPr>
                <w:b/>
                <w:bCs/>
              </w:rPr>
            </w:pPr>
            <w:r w:rsidRPr="00B222DD">
              <w:rPr>
                <w:b/>
                <w:bCs/>
              </w:rPr>
              <w:t>Collaborator in course update</w:t>
            </w:r>
          </w:p>
        </w:tc>
        <w:tc>
          <w:tcPr>
            <w:tcW w:w="4050" w:type="dxa"/>
          </w:tcPr>
          <w:p w14:paraId="77BD9F2A" w14:textId="77777777" w:rsidR="00644556" w:rsidRPr="00B222DD" w:rsidRDefault="00644556">
            <w:pPr>
              <w:pStyle w:val="NoSpacing"/>
              <w:jc w:val="right"/>
            </w:pPr>
            <w:r w:rsidRPr="00B222DD">
              <w:t>Spring 2017 &amp; Spring 2019</w:t>
            </w:r>
          </w:p>
        </w:tc>
      </w:tr>
    </w:tbl>
    <w:p w14:paraId="72B85FD5" w14:textId="77777777" w:rsidR="00644556" w:rsidRPr="00B222DD" w:rsidRDefault="00644556" w:rsidP="00644556">
      <w:pPr>
        <w:pStyle w:val="NoSpacing"/>
      </w:pPr>
      <w:r w:rsidRPr="00B222DD">
        <w:t>Course Title: History and Theory of Sustainable Design (DART 263)</w:t>
      </w:r>
    </w:p>
    <w:p w14:paraId="2641563B" w14:textId="77777777" w:rsidR="00644556" w:rsidRPr="00B222DD" w:rsidRDefault="00644556" w:rsidP="00644556">
      <w:pPr>
        <w:pStyle w:val="NoSpacing"/>
      </w:pPr>
      <w:r w:rsidRPr="00B222DD">
        <w:t>Department of Design and Computational Arts, Concordia University</w:t>
      </w:r>
    </w:p>
    <w:p w14:paraId="3395E5FC" w14:textId="77777777" w:rsidR="00644556" w:rsidRPr="00B222DD" w:rsidRDefault="00644556" w:rsidP="00644556">
      <w:pPr>
        <w:pStyle w:val="Subtitle"/>
      </w:pPr>
      <w:r w:rsidRPr="00B222DD">
        <w:rPr>
          <w:rStyle w:val="fontstyle01"/>
          <w:rFonts w:ascii="Myriad Pro" w:hAnsi="Myriad Pro"/>
          <w:color w:val="404040" w:themeColor="text1" w:themeTint="BF"/>
          <w:sz w:val="20"/>
        </w:rPr>
        <w:t>Assisted and collaborated with the course instructor to design and update the tutorial to integrate contemporary aspects regarding the topic of the course.</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0C4BED3" w14:textId="77777777">
        <w:tc>
          <w:tcPr>
            <w:tcW w:w="6480" w:type="dxa"/>
          </w:tcPr>
          <w:p w14:paraId="18A4B224" w14:textId="77777777" w:rsidR="00644556" w:rsidRPr="00B222DD" w:rsidRDefault="00644556">
            <w:pPr>
              <w:pStyle w:val="NoSpacing"/>
              <w:ind w:left="-102"/>
              <w:rPr>
                <w:b/>
                <w:bCs/>
              </w:rPr>
            </w:pPr>
            <w:r w:rsidRPr="00B222DD">
              <w:rPr>
                <w:b/>
                <w:bCs/>
              </w:rPr>
              <w:t>Collaborator in course design and syllabus update</w:t>
            </w:r>
          </w:p>
        </w:tc>
        <w:tc>
          <w:tcPr>
            <w:tcW w:w="4050" w:type="dxa"/>
          </w:tcPr>
          <w:p w14:paraId="0152CE66" w14:textId="77777777" w:rsidR="00644556" w:rsidRPr="00B222DD" w:rsidRDefault="00644556">
            <w:pPr>
              <w:pStyle w:val="NoSpacing"/>
              <w:jc w:val="right"/>
            </w:pPr>
            <w:r w:rsidRPr="00B222DD">
              <w:t>Fall 2016</w:t>
            </w:r>
          </w:p>
        </w:tc>
      </w:tr>
    </w:tbl>
    <w:p w14:paraId="76D97F17" w14:textId="77777777" w:rsidR="00644556" w:rsidRPr="00B222DD" w:rsidRDefault="00644556" w:rsidP="00644556">
      <w:pPr>
        <w:pStyle w:val="NoSpacing"/>
        <w:rPr>
          <w:rStyle w:val="SubtitleChar"/>
        </w:rPr>
      </w:pPr>
      <w:r w:rsidRPr="00B222DD">
        <w:t>Course Title: Building Engineering Drawing &amp; Introduction to Design (BLDG 212)</w:t>
      </w:r>
      <w:r w:rsidRPr="00B222DD">
        <w:br/>
        <w:t>Building, Civil and Environmental Engineering Department, Concordia University</w:t>
      </w:r>
      <w:r w:rsidRPr="00B222DD">
        <w:br/>
      </w:r>
      <w:r w:rsidRPr="00B222DD">
        <w:rPr>
          <w:rStyle w:val="SubtitleChar"/>
        </w:rPr>
        <w:t>Assisted and collaborated with the course instructor to design and update the course to integrate building information modelling and new pedagogical methods.</w:t>
      </w:r>
    </w:p>
    <w:p w14:paraId="10ED83E1" w14:textId="79539125" w:rsidR="00555CE0" w:rsidRDefault="00555CE0">
      <w:pPr>
        <w:spacing w:after="0"/>
      </w:pPr>
    </w:p>
    <w:p w14:paraId="6B55737F" w14:textId="77777777" w:rsidR="005B1AF7" w:rsidRPr="00B222DD" w:rsidRDefault="005B1AF7">
      <w:pPr>
        <w:spacing w:after="0"/>
      </w:pPr>
    </w:p>
    <w:p w14:paraId="02E8FF39" w14:textId="70255810" w:rsidR="00644556" w:rsidRPr="00B222DD" w:rsidRDefault="00F1410B" w:rsidP="00644556">
      <w:pPr>
        <w:pStyle w:val="Heading2"/>
      </w:pPr>
      <w:bookmarkStart w:id="744" w:name="_Toc80615085"/>
      <w:bookmarkStart w:id="745" w:name="_Toc93758055"/>
      <w:bookmarkStart w:id="746" w:name="_Toc104548335"/>
      <w:bookmarkStart w:id="747" w:name="_Toc120262741"/>
      <w:bookmarkStart w:id="748" w:name="_Toc128673380"/>
      <w:bookmarkStart w:id="749" w:name="_Toc130194841"/>
      <w:bookmarkStart w:id="750" w:name="_Toc135734677"/>
      <w:bookmarkStart w:id="751" w:name="_Toc136343230"/>
      <w:bookmarkStart w:id="752" w:name="_Toc137968085"/>
      <w:bookmarkStart w:id="753" w:name="_Toc150333765"/>
      <w:bookmarkStart w:id="754" w:name="_Toc162853826"/>
      <w:bookmarkStart w:id="755" w:name="_Toc171697579"/>
      <w:bookmarkStart w:id="756" w:name="_Toc172973673"/>
      <w:r w:rsidRPr="00B222DD">
        <w:t xml:space="preserve">Ongoing </w:t>
      </w:r>
      <w:r w:rsidR="00644556" w:rsidRPr="00B222DD">
        <w:t xml:space="preserve">Research </w:t>
      </w:r>
      <w:r w:rsidR="00EA3DC3" w:rsidRPr="00B222DD">
        <w:t>a</w:t>
      </w:r>
      <w:r w:rsidR="00644556" w:rsidRPr="00B222DD">
        <w:t>dvising</w:t>
      </w:r>
      <w:bookmarkEnd w:id="744"/>
      <w:r w:rsidR="00644556" w:rsidRPr="00B222DD">
        <w:t xml:space="preserve"> and </w:t>
      </w:r>
      <w:bookmarkEnd w:id="745"/>
      <w:bookmarkEnd w:id="746"/>
      <w:bookmarkEnd w:id="747"/>
      <w:bookmarkEnd w:id="748"/>
      <w:bookmarkEnd w:id="749"/>
      <w:bookmarkEnd w:id="750"/>
      <w:bookmarkEnd w:id="751"/>
      <w:bookmarkEnd w:id="752"/>
      <w:bookmarkEnd w:id="753"/>
      <w:r w:rsidR="002F2E09" w:rsidRPr="00B222DD">
        <w:t>supervision</w:t>
      </w:r>
      <w:bookmarkEnd w:id="754"/>
      <w:bookmarkEnd w:id="755"/>
      <w:bookmarkEnd w:id="756"/>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240"/>
      </w:tblGrid>
      <w:tr w:rsidR="00582418" w:rsidRPr="00B222DD" w14:paraId="747DB393" w14:textId="77777777">
        <w:tc>
          <w:tcPr>
            <w:tcW w:w="7290" w:type="dxa"/>
          </w:tcPr>
          <w:p w14:paraId="27A2CB3D" w14:textId="04F1DFFF" w:rsidR="00582418" w:rsidRPr="00B222DD" w:rsidRDefault="00582418" w:rsidP="00582418">
            <w:pPr>
              <w:pStyle w:val="NoSpacing"/>
              <w:rPr>
                <w:b/>
                <w:bCs/>
              </w:rPr>
            </w:pPr>
            <w:r w:rsidRPr="00B222DD">
              <w:rPr>
                <w:b/>
                <w:bCs/>
              </w:rPr>
              <w:t xml:space="preserve">Thesis Supervisor – </w:t>
            </w:r>
            <w:r>
              <w:rPr>
                <w:b/>
                <w:bCs/>
              </w:rPr>
              <w:t>Engy El-Sayed</w:t>
            </w:r>
            <w:r w:rsidRPr="00B222DD">
              <w:rPr>
                <w:b/>
                <w:bCs/>
              </w:rPr>
              <w:t xml:space="preserve"> (MASc) </w:t>
            </w:r>
          </w:p>
        </w:tc>
        <w:tc>
          <w:tcPr>
            <w:tcW w:w="3240" w:type="dxa"/>
          </w:tcPr>
          <w:p w14:paraId="2B5B9C08" w14:textId="6FE579C2" w:rsidR="00582418" w:rsidRPr="00B222DD" w:rsidRDefault="00582418">
            <w:pPr>
              <w:pStyle w:val="NoSpacing"/>
              <w:jc w:val="right"/>
            </w:pPr>
            <w:r w:rsidRPr="00B222DD">
              <w:t>Fall 202</w:t>
            </w:r>
            <w:r>
              <w:t>3</w:t>
            </w:r>
            <w:r w:rsidRPr="00B222DD">
              <w:t xml:space="preserve"> - ongoing</w:t>
            </w:r>
          </w:p>
        </w:tc>
      </w:tr>
    </w:tbl>
    <w:p w14:paraId="155EF1FC" w14:textId="7270FC50" w:rsidR="00582418" w:rsidRPr="00B222DD" w:rsidRDefault="00582418" w:rsidP="00582418">
      <w:pPr>
        <w:pStyle w:val="NoSpacing"/>
      </w:pPr>
      <w:r>
        <w:t>Sustainable development</w:t>
      </w:r>
      <w:r w:rsidRPr="00B222DD">
        <w:t xml:space="preserve"> MASc program, </w:t>
      </w:r>
      <w:r>
        <w:t>AUC</w:t>
      </w:r>
    </w:p>
    <w:p w14:paraId="76761374" w14:textId="4265FC07" w:rsidR="00582418" w:rsidRDefault="00582418" w:rsidP="00582418">
      <w:r>
        <w:t>Future sustainable teaching learning spaces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240"/>
      </w:tblGrid>
      <w:tr w:rsidR="00823E0C" w:rsidRPr="00B222DD" w14:paraId="51DDCD91" w14:textId="77777777">
        <w:tc>
          <w:tcPr>
            <w:tcW w:w="7290" w:type="dxa"/>
          </w:tcPr>
          <w:p w14:paraId="3F93CED3" w14:textId="0C57DB5B" w:rsidR="00644556" w:rsidRPr="00B222DD" w:rsidRDefault="00644556">
            <w:pPr>
              <w:pStyle w:val="NoSpacing"/>
              <w:ind w:left="-102"/>
              <w:rPr>
                <w:b/>
                <w:bCs/>
              </w:rPr>
            </w:pPr>
            <w:r w:rsidRPr="00B222DD">
              <w:rPr>
                <w:b/>
                <w:bCs/>
              </w:rPr>
              <w:t>Thesis Co-Supervisor – Ahmed Marey (</w:t>
            </w:r>
            <w:r w:rsidR="009343D1" w:rsidRPr="00B222DD">
              <w:rPr>
                <w:b/>
                <w:bCs/>
              </w:rPr>
              <w:t>PhD</w:t>
            </w:r>
            <w:r w:rsidRPr="00B222DD">
              <w:rPr>
                <w:b/>
                <w:bCs/>
              </w:rPr>
              <w:t xml:space="preserve">) </w:t>
            </w:r>
          </w:p>
        </w:tc>
        <w:tc>
          <w:tcPr>
            <w:tcW w:w="3240" w:type="dxa"/>
          </w:tcPr>
          <w:p w14:paraId="2472596F" w14:textId="05C167A0" w:rsidR="00644556" w:rsidRPr="00B222DD" w:rsidRDefault="00644556">
            <w:pPr>
              <w:pStyle w:val="NoSpacing"/>
              <w:jc w:val="right"/>
            </w:pPr>
            <w:r w:rsidRPr="00B222DD">
              <w:t xml:space="preserve">Fall </w:t>
            </w:r>
            <w:r w:rsidR="009343D1" w:rsidRPr="00B222DD">
              <w:t>2023</w:t>
            </w:r>
            <w:r w:rsidRPr="00B222DD">
              <w:t xml:space="preserve"> </w:t>
            </w:r>
            <w:r w:rsidR="003B5030" w:rsidRPr="00B222DD">
              <w:t>–</w:t>
            </w:r>
            <w:r w:rsidRPr="00B222DD">
              <w:t xml:space="preserve"> </w:t>
            </w:r>
            <w:r w:rsidR="009343D1" w:rsidRPr="00B222DD">
              <w:t>ongoing</w:t>
            </w:r>
          </w:p>
        </w:tc>
      </w:tr>
    </w:tbl>
    <w:p w14:paraId="45241023" w14:textId="490D41A5" w:rsidR="00644556" w:rsidRPr="00B222DD" w:rsidRDefault="00644556" w:rsidP="00644556">
      <w:pPr>
        <w:pStyle w:val="NoSpacing"/>
      </w:pPr>
      <w:r w:rsidRPr="00B222DD">
        <w:t xml:space="preserve">Building Engineering, </w:t>
      </w:r>
      <w:r w:rsidR="000F42CE" w:rsidRPr="00B222DD">
        <w:t>PhD</w:t>
      </w:r>
      <w:r w:rsidRPr="00B222DD">
        <w:t xml:space="preserve"> program, Concordia University</w:t>
      </w:r>
    </w:p>
    <w:p w14:paraId="2F04496F" w14:textId="7C77D946" w:rsidR="00644556" w:rsidRDefault="00F1410B" w:rsidP="004E6D08">
      <w:r w:rsidRPr="00B222DD">
        <w:t>Multi-Scenario Land Use and Land Cover (LULC) Change Projection and Climate change</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240"/>
      </w:tblGrid>
      <w:tr w:rsidR="00323A32" w:rsidRPr="00B222DD" w14:paraId="515290B4" w14:textId="77777777" w:rsidTr="003466C9">
        <w:tc>
          <w:tcPr>
            <w:tcW w:w="7290" w:type="dxa"/>
          </w:tcPr>
          <w:p w14:paraId="36BA7DCB" w14:textId="6B9E4BB2" w:rsidR="00323A32" w:rsidRPr="00B222DD" w:rsidRDefault="00323A32" w:rsidP="003466C9">
            <w:pPr>
              <w:pStyle w:val="NoSpacing"/>
              <w:ind w:left="-102"/>
              <w:rPr>
                <w:b/>
                <w:bCs/>
              </w:rPr>
            </w:pPr>
            <w:r w:rsidRPr="00B222DD">
              <w:rPr>
                <w:b/>
                <w:bCs/>
              </w:rPr>
              <w:t xml:space="preserve">Thesis Supervisor – </w:t>
            </w:r>
            <w:r>
              <w:rPr>
                <w:b/>
                <w:bCs/>
              </w:rPr>
              <w:t>Mayar Omran</w:t>
            </w:r>
            <w:r w:rsidRPr="00B222DD">
              <w:rPr>
                <w:b/>
                <w:bCs/>
              </w:rPr>
              <w:t xml:space="preserve"> </w:t>
            </w:r>
            <w:r w:rsidR="000C661C">
              <w:rPr>
                <w:b/>
                <w:bCs/>
              </w:rPr>
              <w:t>(MASc)</w:t>
            </w:r>
          </w:p>
        </w:tc>
        <w:tc>
          <w:tcPr>
            <w:tcW w:w="3240" w:type="dxa"/>
          </w:tcPr>
          <w:p w14:paraId="2B78B8B4" w14:textId="77777777" w:rsidR="00323A32" w:rsidRPr="00B222DD" w:rsidRDefault="00323A32" w:rsidP="003466C9">
            <w:pPr>
              <w:pStyle w:val="NoSpacing"/>
              <w:jc w:val="right"/>
            </w:pPr>
            <w:r w:rsidRPr="00B222DD">
              <w:t>Fall 2023 – ongoing</w:t>
            </w:r>
          </w:p>
        </w:tc>
      </w:tr>
    </w:tbl>
    <w:p w14:paraId="5E3E8F13" w14:textId="77777777" w:rsidR="00323A32" w:rsidRPr="00B222DD" w:rsidRDefault="00323A32" w:rsidP="003466C9">
      <w:pPr>
        <w:pStyle w:val="NoSpacing"/>
      </w:pPr>
      <w:r>
        <w:t>Sustainable development</w:t>
      </w:r>
      <w:r w:rsidRPr="00B222DD">
        <w:t xml:space="preserve"> MASc program, </w:t>
      </w:r>
      <w:r>
        <w:t>AUC</w:t>
      </w:r>
    </w:p>
    <w:p w14:paraId="2103B9F9" w14:textId="14CF328A" w:rsidR="00323A32" w:rsidRDefault="00323A32" w:rsidP="00323A32">
      <w:r>
        <w:t xml:space="preserve">Eco-tourism development in Egypt.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240"/>
      </w:tblGrid>
      <w:tr w:rsidR="00823E0C" w:rsidRPr="00B222DD" w14:paraId="4FF60976" w14:textId="77777777">
        <w:tc>
          <w:tcPr>
            <w:tcW w:w="7290" w:type="dxa"/>
          </w:tcPr>
          <w:p w14:paraId="75F8440E" w14:textId="77319626" w:rsidR="00644556" w:rsidRPr="00B222DD" w:rsidRDefault="00644556">
            <w:pPr>
              <w:pStyle w:val="NoSpacing"/>
              <w:ind w:left="-102"/>
              <w:rPr>
                <w:b/>
                <w:bCs/>
              </w:rPr>
            </w:pPr>
            <w:r w:rsidRPr="00B222DD">
              <w:rPr>
                <w:b/>
                <w:bCs/>
              </w:rPr>
              <w:t xml:space="preserve">Thesis </w:t>
            </w:r>
            <w:r w:rsidR="003B5030" w:rsidRPr="00B222DD">
              <w:rPr>
                <w:b/>
                <w:bCs/>
              </w:rPr>
              <w:t>Co-</w:t>
            </w:r>
            <w:r w:rsidRPr="00B222DD">
              <w:rPr>
                <w:b/>
                <w:bCs/>
              </w:rPr>
              <w:t xml:space="preserve">Supervisor – Rana Refaat (MASc) </w:t>
            </w:r>
          </w:p>
        </w:tc>
        <w:tc>
          <w:tcPr>
            <w:tcW w:w="3240" w:type="dxa"/>
          </w:tcPr>
          <w:p w14:paraId="5057B636" w14:textId="77777777" w:rsidR="00644556" w:rsidRPr="00B222DD" w:rsidRDefault="00644556">
            <w:pPr>
              <w:pStyle w:val="NoSpacing"/>
              <w:jc w:val="right"/>
            </w:pPr>
            <w:r w:rsidRPr="00B222DD">
              <w:t>Fall 2021 - ongoing</w:t>
            </w:r>
          </w:p>
        </w:tc>
      </w:tr>
    </w:tbl>
    <w:p w14:paraId="2CD5D786" w14:textId="77777777" w:rsidR="00644556" w:rsidRPr="00B222DD" w:rsidRDefault="00644556" w:rsidP="00644556">
      <w:pPr>
        <w:pStyle w:val="NoSpacing"/>
      </w:pPr>
      <w:r w:rsidRPr="00B222DD">
        <w:t>Architectural Engineering MASc program, Cairo University</w:t>
      </w:r>
    </w:p>
    <w:p w14:paraId="22B9F97C" w14:textId="77777777" w:rsidR="00644556" w:rsidRDefault="00644556" w:rsidP="00644556">
      <w:r w:rsidRPr="00B222DD">
        <w:t>Air infiltration in Egyptian Residential building stock</w:t>
      </w:r>
    </w:p>
    <w:p w14:paraId="25E0FF34" w14:textId="6239A537" w:rsidR="00B23491" w:rsidRDefault="00B23491">
      <w:pPr>
        <w:spacing w:after="0"/>
      </w:pPr>
    </w:p>
    <w:p w14:paraId="6049E44F" w14:textId="77777777" w:rsidR="006901B1" w:rsidRPr="00B222DD" w:rsidRDefault="006901B1">
      <w:pPr>
        <w:spacing w:after="0"/>
      </w:pPr>
    </w:p>
    <w:p w14:paraId="1BA2E773" w14:textId="39C93F18" w:rsidR="00644556" w:rsidRDefault="00644556" w:rsidP="00644556">
      <w:pPr>
        <w:pStyle w:val="Heading2"/>
      </w:pPr>
      <w:bookmarkStart w:id="757" w:name="_Toc120262742"/>
      <w:bookmarkStart w:id="758" w:name="_Toc128673381"/>
      <w:bookmarkStart w:id="759" w:name="_Toc130194842"/>
      <w:bookmarkStart w:id="760" w:name="_Toc135734678"/>
      <w:bookmarkStart w:id="761" w:name="_Toc136343231"/>
      <w:bookmarkStart w:id="762" w:name="_Toc137968086"/>
      <w:bookmarkStart w:id="763" w:name="_Toc150333766"/>
      <w:bookmarkStart w:id="764" w:name="_Toc162853827"/>
      <w:bookmarkStart w:id="765" w:name="_Toc171697580"/>
      <w:bookmarkStart w:id="766" w:name="_Toc172973674"/>
      <w:r w:rsidRPr="00B222DD">
        <w:t xml:space="preserve">Student </w:t>
      </w:r>
      <w:r w:rsidR="00EA3DC3" w:rsidRPr="00B222DD">
        <w:t>r</w:t>
      </w:r>
      <w:r w:rsidRPr="00B222DD">
        <w:t xml:space="preserve">esearch </w:t>
      </w:r>
      <w:r w:rsidR="00EA3DC3" w:rsidRPr="00B222DD">
        <w:t>a</w:t>
      </w:r>
      <w:r w:rsidRPr="00B222DD">
        <w:t xml:space="preserve">dvising and </w:t>
      </w:r>
      <w:r w:rsidR="00EA3DC3" w:rsidRPr="00B222DD">
        <w:t>s</w:t>
      </w:r>
      <w:r w:rsidRPr="00B222DD">
        <w:t>upervision (completed)</w:t>
      </w:r>
      <w:bookmarkEnd w:id="757"/>
      <w:bookmarkEnd w:id="758"/>
      <w:bookmarkEnd w:id="759"/>
      <w:bookmarkEnd w:id="760"/>
      <w:bookmarkEnd w:id="761"/>
      <w:bookmarkEnd w:id="762"/>
      <w:bookmarkEnd w:id="763"/>
      <w:bookmarkEnd w:id="764"/>
      <w:bookmarkEnd w:id="765"/>
      <w:bookmarkEnd w:id="766"/>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240"/>
      </w:tblGrid>
      <w:tr w:rsidR="00190948" w:rsidRPr="00B222DD" w14:paraId="164F39F0" w14:textId="77777777">
        <w:tc>
          <w:tcPr>
            <w:tcW w:w="7290" w:type="dxa"/>
          </w:tcPr>
          <w:p w14:paraId="0027909C" w14:textId="77777777" w:rsidR="00190948" w:rsidRPr="00B222DD" w:rsidRDefault="00190948">
            <w:pPr>
              <w:pStyle w:val="NoSpacing"/>
              <w:ind w:left="-102"/>
              <w:rPr>
                <w:b/>
                <w:bCs/>
              </w:rPr>
            </w:pPr>
            <w:r w:rsidRPr="00B222DD">
              <w:rPr>
                <w:b/>
                <w:bCs/>
              </w:rPr>
              <w:t xml:space="preserve">Thesis Main Supervisor – Farah Shokry (PhD) </w:t>
            </w:r>
          </w:p>
        </w:tc>
        <w:tc>
          <w:tcPr>
            <w:tcW w:w="3240" w:type="dxa"/>
          </w:tcPr>
          <w:p w14:paraId="08E362BA" w14:textId="58433A47" w:rsidR="00190948" w:rsidRPr="00B222DD" w:rsidRDefault="00190948">
            <w:pPr>
              <w:pStyle w:val="NoSpacing"/>
              <w:jc w:val="right"/>
            </w:pPr>
            <w:r w:rsidRPr="00B222DD">
              <w:t xml:space="preserve">Fall 2021 </w:t>
            </w:r>
            <w:r>
              <w:t>–</w:t>
            </w:r>
            <w:r w:rsidRPr="00B222DD">
              <w:t xml:space="preserve"> </w:t>
            </w:r>
            <w:r>
              <w:t>Spring 2024</w:t>
            </w:r>
          </w:p>
        </w:tc>
      </w:tr>
    </w:tbl>
    <w:p w14:paraId="786E6F29" w14:textId="77777777" w:rsidR="00190948" w:rsidRPr="00B222DD" w:rsidRDefault="00190948" w:rsidP="00190948">
      <w:pPr>
        <w:pStyle w:val="NoSpacing"/>
      </w:pPr>
      <w:r w:rsidRPr="00B222DD">
        <w:t>Environmental Engineering PhD program, CENG - AUC</w:t>
      </w:r>
    </w:p>
    <w:p w14:paraId="3FAB77AF" w14:textId="77777777" w:rsidR="00190948" w:rsidRPr="00B222DD" w:rsidRDefault="00190948" w:rsidP="00190948">
      <w:r w:rsidRPr="00B222DD">
        <w:t>The effect of COVID instigated indoor air quality policy and guidelines on energy and comfort in educational buildings.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582418" w:rsidRPr="00B222DD" w14:paraId="7C6757D1" w14:textId="77777777">
        <w:tc>
          <w:tcPr>
            <w:tcW w:w="6480" w:type="dxa"/>
          </w:tcPr>
          <w:p w14:paraId="23B7F80C" w14:textId="77777777" w:rsidR="00582418" w:rsidRPr="00B222DD" w:rsidRDefault="00582418">
            <w:pPr>
              <w:pStyle w:val="NoSpacing"/>
              <w:ind w:left="-102"/>
              <w:rPr>
                <w:b/>
                <w:bCs/>
              </w:rPr>
            </w:pPr>
            <w:r w:rsidRPr="00B222DD">
              <w:rPr>
                <w:b/>
                <w:bCs/>
              </w:rPr>
              <w:t>Thesis Dissertation (ARCH 4801)</w:t>
            </w:r>
          </w:p>
        </w:tc>
        <w:tc>
          <w:tcPr>
            <w:tcW w:w="4050" w:type="dxa"/>
          </w:tcPr>
          <w:p w14:paraId="63B39BA8" w14:textId="77777777" w:rsidR="00582418" w:rsidRPr="00B222DD" w:rsidRDefault="00582418">
            <w:pPr>
              <w:pStyle w:val="NoSpacing"/>
              <w:jc w:val="right"/>
            </w:pPr>
            <w:r w:rsidRPr="00B222DD">
              <w:t>Fall 2023</w:t>
            </w:r>
          </w:p>
        </w:tc>
      </w:tr>
    </w:tbl>
    <w:p w14:paraId="23A0DA53" w14:textId="77777777" w:rsidR="00582418" w:rsidRPr="00B222DD" w:rsidRDefault="00582418" w:rsidP="00582418">
      <w:pPr>
        <w:pStyle w:val="NoSpacing"/>
      </w:pPr>
      <w:r w:rsidRPr="00B222DD">
        <w:t>Department of Architecture, American University in Cairo</w:t>
      </w:r>
    </w:p>
    <w:p w14:paraId="6CE45D1E" w14:textId="77777777" w:rsidR="00582418" w:rsidRPr="00B222DD" w:rsidRDefault="00582418" w:rsidP="00582418">
      <w:pPr>
        <w:pStyle w:val="NoSpacing"/>
        <w:numPr>
          <w:ilvl w:val="0"/>
          <w:numId w:val="13"/>
        </w:numPr>
        <w:rPr>
          <w:sz w:val="22"/>
          <w:szCs w:val="22"/>
        </w:rPr>
      </w:pPr>
      <w:r w:rsidRPr="00B222DD">
        <w:rPr>
          <w:sz w:val="22"/>
          <w:szCs w:val="22"/>
        </w:rPr>
        <w:t>Defining the Role of Architectural Design in Social Engagement,</w:t>
      </w:r>
      <w:r w:rsidRPr="00B222DD">
        <w:rPr>
          <w:b/>
          <w:bCs/>
          <w:sz w:val="22"/>
          <w:szCs w:val="22"/>
        </w:rPr>
        <w:t xml:space="preserve"> Dianne Harvey</w:t>
      </w:r>
    </w:p>
    <w:p w14:paraId="0FD5463B" w14:textId="77777777" w:rsidR="00582418" w:rsidRPr="00B222DD" w:rsidRDefault="00582418" w:rsidP="00582418">
      <w:pPr>
        <w:pStyle w:val="NoSpacing"/>
        <w:numPr>
          <w:ilvl w:val="0"/>
          <w:numId w:val="13"/>
        </w:numPr>
        <w:rPr>
          <w:sz w:val="22"/>
          <w:szCs w:val="22"/>
        </w:rPr>
      </w:pPr>
      <w:r w:rsidRPr="00B222DD">
        <w:rPr>
          <w:sz w:val="22"/>
          <w:szCs w:val="22"/>
        </w:rPr>
        <w:t>Investigating the Use of Mycelium Bio-Composites in Construction in Egypt: Assessment of Sugar Cane Bagasse and Wheat Straw as Substrates?,</w:t>
      </w:r>
      <w:r w:rsidRPr="00B222DD">
        <w:rPr>
          <w:b/>
          <w:bCs/>
          <w:sz w:val="22"/>
          <w:szCs w:val="22"/>
        </w:rPr>
        <w:t xml:space="preserve"> Shahd AbdelAziz</w:t>
      </w:r>
    </w:p>
    <w:p w14:paraId="03F40281" w14:textId="77777777" w:rsidR="00582418" w:rsidRPr="00B222DD" w:rsidRDefault="00582418" w:rsidP="00582418">
      <w:pPr>
        <w:pStyle w:val="NoSpacing"/>
        <w:numPr>
          <w:ilvl w:val="0"/>
          <w:numId w:val="13"/>
        </w:numPr>
        <w:rPr>
          <w:sz w:val="22"/>
          <w:szCs w:val="22"/>
        </w:rPr>
      </w:pPr>
      <w:r w:rsidRPr="00B222DD">
        <w:rPr>
          <w:sz w:val="22"/>
          <w:szCs w:val="22"/>
        </w:rPr>
        <w:t>Explorations of Design Interventions to Protect Spatial Commons: Can Architecture Ensure The Continuity and Viability of Public Domains in The Built Environment?,</w:t>
      </w:r>
      <w:r w:rsidRPr="00B222DD">
        <w:rPr>
          <w:b/>
          <w:bCs/>
          <w:sz w:val="22"/>
          <w:szCs w:val="22"/>
        </w:rPr>
        <w:t xml:space="preserve"> Kanzy Nabil</w:t>
      </w:r>
    </w:p>
    <w:p w14:paraId="66C16120" w14:textId="4310C3C3" w:rsidR="00582418" w:rsidRPr="006901B1" w:rsidRDefault="00582418" w:rsidP="00582418">
      <w:pPr>
        <w:pStyle w:val="ListParagraph"/>
        <w:numPr>
          <w:ilvl w:val="0"/>
          <w:numId w:val="13"/>
        </w:numPr>
      </w:pPr>
      <w:r w:rsidRPr="00582418">
        <w:rPr>
          <w:sz w:val="22"/>
          <w:szCs w:val="22"/>
        </w:rPr>
        <w:t xml:space="preserve">Identifying Barriers to Circular Economy Applications in Egypt: A focused analysis and recommendationsfor Construction and Demolition Waste, </w:t>
      </w:r>
      <w:r w:rsidRPr="00582418">
        <w:rPr>
          <w:b/>
          <w:bCs/>
          <w:sz w:val="22"/>
          <w:szCs w:val="22"/>
        </w:rPr>
        <w:t xml:space="preserve"> Moahmed Metawa</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240"/>
      </w:tblGrid>
      <w:tr w:rsidR="00F1410B" w:rsidRPr="00B222DD" w14:paraId="6D588990" w14:textId="77777777">
        <w:tc>
          <w:tcPr>
            <w:tcW w:w="7290" w:type="dxa"/>
          </w:tcPr>
          <w:p w14:paraId="652589D3" w14:textId="77777777" w:rsidR="00F1410B" w:rsidRPr="00B222DD" w:rsidRDefault="00F1410B">
            <w:pPr>
              <w:pStyle w:val="NoSpacing"/>
              <w:ind w:left="-102"/>
              <w:rPr>
                <w:b/>
                <w:bCs/>
              </w:rPr>
            </w:pPr>
            <w:r w:rsidRPr="00B222DD">
              <w:rPr>
                <w:b/>
                <w:bCs/>
              </w:rPr>
              <w:t xml:space="preserve">Thesis Co-Supervisor – Ahmed Marey (MASc) </w:t>
            </w:r>
          </w:p>
        </w:tc>
        <w:tc>
          <w:tcPr>
            <w:tcW w:w="3240" w:type="dxa"/>
          </w:tcPr>
          <w:p w14:paraId="6C25486E" w14:textId="77777777" w:rsidR="00F1410B" w:rsidRPr="00B222DD" w:rsidRDefault="00F1410B">
            <w:pPr>
              <w:pStyle w:val="NoSpacing"/>
              <w:jc w:val="right"/>
            </w:pPr>
            <w:r w:rsidRPr="00B222DD">
              <w:t>Fall 2022 – Fall 2023</w:t>
            </w:r>
          </w:p>
        </w:tc>
      </w:tr>
    </w:tbl>
    <w:p w14:paraId="78A23ED6" w14:textId="77777777" w:rsidR="00F1410B" w:rsidRPr="00B222DD" w:rsidRDefault="00F1410B" w:rsidP="00F1410B">
      <w:pPr>
        <w:pStyle w:val="NoSpacing"/>
      </w:pPr>
      <w:r w:rsidRPr="00B222DD">
        <w:t>Building Engineering, MASc program, Concordia University</w:t>
      </w:r>
    </w:p>
    <w:p w14:paraId="03519CBE" w14:textId="094AFC78" w:rsidR="00F1410B" w:rsidRPr="00B222DD" w:rsidRDefault="00F1410B" w:rsidP="00F1410B">
      <w:r w:rsidRPr="00B222DD">
        <w:t>Multi-Scenario Land Use and Land Cover (LULC) Change Projection Framework Using Markov Chain and PLUS integrated Model.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240"/>
      </w:tblGrid>
      <w:tr w:rsidR="00F1410B" w:rsidRPr="00B222DD" w14:paraId="7B4AD145" w14:textId="77777777">
        <w:tc>
          <w:tcPr>
            <w:tcW w:w="7290" w:type="dxa"/>
          </w:tcPr>
          <w:p w14:paraId="6CF6E862" w14:textId="77777777" w:rsidR="00F1410B" w:rsidRPr="00B222DD" w:rsidRDefault="00F1410B">
            <w:pPr>
              <w:pStyle w:val="NoSpacing"/>
              <w:ind w:left="-102"/>
              <w:rPr>
                <w:b/>
                <w:bCs/>
              </w:rPr>
            </w:pPr>
            <w:r w:rsidRPr="00B222DD">
              <w:rPr>
                <w:b/>
                <w:bCs/>
              </w:rPr>
              <w:t xml:space="preserve">Thesis Co-Supervisor – Donna Ebeid (MASc) </w:t>
            </w:r>
          </w:p>
        </w:tc>
        <w:tc>
          <w:tcPr>
            <w:tcW w:w="3240" w:type="dxa"/>
          </w:tcPr>
          <w:p w14:paraId="573DDCC2" w14:textId="77777777" w:rsidR="00F1410B" w:rsidRPr="00B222DD" w:rsidRDefault="00F1410B">
            <w:pPr>
              <w:pStyle w:val="NoSpacing"/>
              <w:jc w:val="right"/>
            </w:pPr>
            <w:r w:rsidRPr="00B222DD">
              <w:t>Spring 2022 – Spring 2023</w:t>
            </w:r>
          </w:p>
        </w:tc>
      </w:tr>
    </w:tbl>
    <w:p w14:paraId="004B3942" w14:textId="77777777" w:rsidR="00F1410B" w:rsidRPr="00B222DD" w:rsidRDefault="00F1410B" w:rsidP="00F1410B">
      <w:pPr>
        <w:pStyle w:val="NoSpacing"/>
      </w:pPr>
      <w:r w:rsidRPr="00B222DD">
        <w:t>Construction Engineering, MASc program, The American University in Cairo</w:t>
      </w:r>
    </w:p>
    <w:p w14:paraId="60E04FBF" w14:textId="77777777" w:rsidR="00F1410B" w:rsidRPr="00B222DD" w:rsidRDefault="00F1410B" w:rsidP="00F1410B">
      <w:r w:rsidRPr="00B222DD">
        <w:t>Retrofitting Egyptian building envelope to adapt to climate change risks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240"/>
      </w:tblGrid>
      <w:tr w:rsidR="004F0618" w:rsidRPr="00B222DD" w14:paraId="5A283CF8" w14:textId="77777777">
        <w:tc>
          <w:tcPr>
            <w:tcW w:w="7290" w:type="dxa"/>
          </w:tcPr>
          <w:p w14:paraId="448C731F" w14:textId="77777777" w:rsidR="004F0618" w:rsidRPr="00B222DD" w:rsidRDefault="004F0618">
            <w:pPr>
              <w:pStyle w:val="NoSpacing"/>
              <w:ind w:left="-102"/>
              <w:rPr>
                <w:b/>
                <w:bCs/>
              </w:rPr>
            </w:pPr>
            <w:r w:rsidRPr="00B222DD">
              <w:rPr>
                <w:b/>
                <w:bCs/>
              </w:rPr>
              <w:t xml:space="preserve">Advisor – Undergraduate research (Virginia Bassily) </w:t>
            </w:r>
          </w:p>
        </w:tc>
        <w:tc>
          <w:tcPr>
            <w:tcW w:w="3240" w:type="dxa"/>
          </w:tcPr>
          <w:p w14:paraId="5B294AD2" w14:textId="6738A92F" w:rsidR="004F0618" w:rsidRPr="00B222DD" w:rsidRDefault="004F0618">
            <w:pPr>
              <w:pStyle w:val="NoSpacing"/>
              <w:jc w:val="right"/>
            </w:pPr>
            <w:r w:rsidRPr="00B222DD">
              <w:t>Summer 2021 - Spring 2023</w:t>
            </w:r>
          </w:p>
        </w:tc>
      </w:tr>
    </w:tbl>
    <w:p w14:paraId="54B7D866" w14:textId="77777777" w:rsidR="004F0618" w:rsidRPr="00B222DD" w:rsidRDefault="004F0618" w:rsidP="004F0618">
      <w:pPr>
        <w:pStyle w:val="NoSpacing"/>
      </w:pPr>
      <w:r w:rsidRPr="00B222DD">
        <w:t>Department of Architecture, AUC</w:t>
      </w:r>
    </w:p>
    <w:p w14:paraId="2BF5A6E2" w14:textId="77777777" w:rsidR="004F0618" w:rsidRPr="00B222DD" w:rsidRDefault="004F0618" w:rsidP="004F0618">
      <w:r w:rsidRPr="00B222DD">
        <w:t>Supervising and mentoring student in a mixed methods research project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240"/>
      </w:tblGrid>
      <w:tr w:rsidR="00555CE0" w:rsidRPr="00B222DD" w14:paraId="56770377" w14:textId="77777777">
        <w:tc>
          <w:tcPr>
            <w:tcW w:w="7290" w:type="dxa"/>
          </w:tcPr>
          <w:p w14:paraId="13C772BA" w14:textId="77777777" w:rsidR="00555CE0" w:rsidRPr="00B222DD" w:rsidRDefault="00555CE0">
            <w:pPr>
              <w:pStyle w:val="NoSpacing"/>
              <w:ind w:left="-102"/>
              <w:rPr>
                <w:b/>
                <w:bCs/>
              </w:rPr>
            </w:pPr>
            <w:r w:rsidRPr="00B222DD">
              <w:rPr>
                <w:b/>
                <w:bCs/>
              </w:rPr>
              <w:t xml:space="preserve">Visiting Scholar Co-Supervisor – Tjark Gall </w:t>
            </w:r>
          </w:p>
        </w:tc>
        <w:tc>
          <w:tcPr>
            <w:tcW w:w="3240" w:type="dxa"/>
          </w:tcPr>
          <w:p w14:paraId="658911A6" w14:textId="77777777" w:rsidR="00555CE0" w:rsidRPr="00B222DD" w:rsidRDefault="00555CE0">
            <w:pPr>
              <w:pStyle w:val="NoSpacing"/>
              <w:jc w:val="right"/>
            </w:pPr>
            <w:r w:rsidRPr="00B222DD">
              <w:t>Fall 2022</w:t>
            </w:r>
          </w:p>
        </w:tc>
      </w:tr>
    </w:tbl>
    <w:p w14:paraId="2ECCD73B" w14:textId="77777777" w:rsidR="00555CE0" w:rsidRPr="00B222DD" w:rsidRDefault="00555CE0" w:rsidP="00555CE0">
      <w:pPr>
        <w:pStyle w:val="NoSpacing"/>
      </w:pPr>
      <w:r w:rsidRPr="00B222DD">
        <w:t>Laboratoire de Genie Industriel, CentraleSupélec, Université Paris-Saclay</w:t>
      </w:r>
    </w:p>
    <w:p w14:paraId="0369B499" w14:textId="77777777" w:rsidR="00555CE0" w:rsidRPr="00B222DD" w:rsidRDefault="00555CE0" w:rsidP="00555CE0">
      <w:r w:rsidRPr="00B222DD">
        <w:t>Exploring future scenarios of urban development &amp; mobility</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02235B2E" w14:textId="77777777">
        <w:tc>
          <w:tcPr>
            <w:tcW w:w="6480" w:type="dxa"/>
          </w:tcPr>
          <w:p w14:paraId="5395F839" w14:textId="77777777" w:rsidR="00644556" w:rsidRPr="00B222DD" w:rsidRDefault="00644556">
            <w:pPr>
              <w:pStyle w:val="NoSpacing"/>
              <w:ind w:left="-102"/>
              <w:rPr>
                <w:b/>
                <w:bCs/>
              </w:rPr>
            </w:pPr>
            <w:r w:rsidRPr="00B222DD">
              <w:rPr>
                <w:b/>
                <w:bCs/>
              </w:rPr>
              <w:t>Thesis Dissertation (ARCH 4801)</w:t>
            </w:r>
          </w:p>
        </w:tc>
        <w:tc>
          <w:tcPr>
            <w:tcW w:w="4050" w:type="dxa"/>
          </w:tcPr>
          <w:p w14:paraId="3B608D8E" w14:textId="77777777" w:rsidR="00644556" w:rsidRPr="00B222DD" w:rsidRDefault="00644556">
            <w:pPr>
              <w:pStyle w:val="NoSpacing"/>
              <w:jc w:val="right"/>
            </w:pPr>
            <w:r w:rsidRPr="00B222DD">
              <w:t>Fall 2022</w:t>
            </w:r>
          </w:p>
        </w:tc>
      </w:tr>
    </w:tbl>
    <w:p w14:paraId="216D97FA" w14:textId="77777777" w:rsidR="00644556" w:rsidRPr="00B222DD" w:rsidRDefault="00644556" w:rsidP="00644556">
      <w:pPr>
        <w:pStyle w:val="NoSpacing"/>
      </w:pPr>
      <w:r w:rsidRPr="00B222DD">
        <w:t>Department of Architecture, American University in Cairo</w:t>
      </w:r>
    </w:p>
    <w:p w14:paraId="046C285E" w14:textId="20771A8F" w:rsidR="00644556" w:rsidRPr="00B222DD" w:rsidRDefault="00301745" w:rsidP="00644556">
      <w:pPr>
        <w:pStyle w:val="NoSpacing"/>
        <w:numPr>
          <w:ilvl w:val="0"/>
          <w:numId w:val="10"/>
        </w:numPr>
        <w:rPr>
          <w:sz w:val="22"/>
          <w:szCs w:val="22"/>
        </w:rPr>
      </w:pPr>
      <w:r w:rsidRPr="00B222DD">
        <w:rPr>
          <w:sz w:val="22"/>
          <w:szCs w:val="22"/>
        </w:rPr>
        <w:t xml:space="preserve">Analyzing the Preferences of Egyptian Youth for more Sustainable Food Experiences in Cairo’s Urban Centers. </w:t>
      </w:r>
      <w:r w:rsidR="00644556" w:rsidRPr="00B222DD">
        <w:rPr>
          <w:b/>
          <w:bCs/>
          <w:sz w:val="22"/>
          <w:szCs w:val="22"/>
        </w:rPr>
        <w:t>Saja Shatat</w:t>
      </w:r>
    </w:p>
    <w:p w14:paraId="445560C2" w14:textId="6C393D62" w:rsidR="00644556" w:rsidRPr="00B222DD" w:rsidRDefault="00301745" w:rsidP="00644556">
      <w:pPr>
        <w:pStyle w:val="NoSpacing"/>
        <w:numPr>
          <w:ilvl w:val="0"/>
          <w:numId w:val="10"/>
        </w:numPr>
        <w:rPr>
          <w:sz w:val="22"/>
          <w:szCs w:val="22"/>
        </w:rPr>
      </w:pPr>
      <w:r w:rsidRPr="00B222DD">
        <w:rPr>
          <w:sz w:val="22"/>
          <w:szCs w:val="22"/>
        </w:rPr>
        <w:t xml:space="preserve">Understanding The Emotional Effects of Colored Glass in Built Spaces. </w:t>
      </w:r>
      <w:r w:rsidR="00644556" w:rsidRPr="00B222DD">
        <w:rPr>
          <w:b/>
          <w:bCs/>
          <w:sz w:val="22"/>
          <w:szCs w:val="22"/>
        </w:rPr>
        <w:t>Laila Saleh</w:t>
      </w:r>
    </w:p>
    <w:p w14:paraId="1A6DDEAD" w14:textId="7AEFAC49" w:rsidR="00644556" w:rsidRPr="00B222DD" w:rsidRDefault="00301745" w:rsidP="00644556">
      <w:pPr>
        <w:pStyle w:val="NoSpacing"/>
        <w:numPr>
          <w:ilvl w:val="0"/>
          <w:numId w:val="10"/>
        </w:numPr>
        <w:rPr>
          <w:sz w:val="22"/>
          <w:szCs w:val="22"/>
        </w:rPr>
      </w:pPr>
      <w:r w:rsidRPr="00B222DD">
        <w:rPr>
          <w:sz w:val="22"/>
          <w:szCs w:val="22"/>
        </w:rPr>
        <w:t xml:space="preserve">The Public Perception of Heritage Buildings’ Adaptive Reuse in Egypt. </w:t>
      </w:r>
      <w:r w:rsidR="00644556" w:rsidRPr="00B222DD">
        <w:rPr>
          <w:b/>
          <w:bCs/>
          <w:sz w:val="22"/>
          <w:szCs w:val="22"/>
        </w:rPr>
        <w:t>Moustafa Zahran</w:t>
      </w:r>
    </w:p>
    <w:p w14:paraId="0404516B" w14:textId="400C0120" w:rsidR="00644556" w:rsidRPr="00B222DD" w:rsidRDefault="00301745">
      <w:pPr>
        <w:pStyle w:val="NoSpacing"/>
        <w:numPr>
          <w:ilvl w:val="0"/>
          <w:numId w:val="10"/>
        </w:numPr>
        <w:rPr>
          <w:sz w:val="22"/>
          <w:szCs w:val="22"/>
        </w:rPr>
      </w:pPr>
      <w:r w:rsidRPr="00B222DD">
        <w:rPr>
          <w:sz w:val="22"/>
          <w:szCs w:val="22"/>
        </w:rPr>
        <w:t xml:space="preserve">Doing Good to the Environment: Individuals Positive Impact on the Environment as an Incentive for walking. </w:t>
      </w:r>
      <w:r w:rsidR="00644556" w:rsidRPr="00B222DD">
        <w:rPr>
          <w:b/>
          <w:bCs/>
          <w:sz w:val="22"/>
          <w:szCs w:val="22"/>
        </w:rPr>
        <w:t>Heba El-Kammah</w:t>
      </w:r>
    </w:p>
    <w:p w14:paraId="34B41CAF" w14:textId="3A357A43" w:rsidR="00644556" w:rsidRPr="00B222DD" w:rsidRDefault="00301745" w:rsidP="00644556">
      <w:pPr>
        <w:pStyle w:val="NoSpacing"/>
        <w:numPr>
          <w:ilvl w:val="0"/>
          <w:numId w:val="10"/>
        </w:numPr>
        <w:spacing w:after="240"/>
        <w:rPr>
          <w:sz w:val="22"/>
          <w:szCs w:val="22"/>
        </w:rPr>
      </w:pPr>
      <w:r w:rsidRPr="00B222DD">
        <w:rPr>
          <w:sz w:val="22"/>
          <w:szCs w:val="22"/>
        </w:rPr>
        <w:t xml:space="preserve">Examining the Floral and natural influence on making “El-Khayamiya” Art in Egypt: past, present, and future. </w:t>
      </w:r>
      <w:r w:rsidRPr="00B222DD">
        <w:rPr>
          <w:b/>
          <w:bCs/>
          <w:sz w:val="22"/>
          <w:szCs w:val="22"/>
        </w:rPr>
        <w:t>Amgad Abdulgawad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240"/>
      </w:tblGrid>
      <w:tr w:rsidR="00823E0C" w:rsidRPr="00B222DD" w14:paraId="30F9A012" w14:textId="77777777">
        <w:tc>
          <w:tcPr>
            <w:tcW w:w="7290" w:type="dxa"/>
          </w:tcPr>
          <w:p w14:paraId="7CBD42DB" w14:textId="77777777" w:rsidR="00644556" w:rsidRPr="00B222DD" w:rsidRDefault="00644556">
            <w:pPr>
              <w:pStyle w:val="NoSpacing"/>
              <w:ind w:left="-102"/>
              <w:rPr>
                <w:b/>
                <w:bCs/>
              </w:rPr>
            </w:pPr>
            <w:r w:rsidRPr="00B222DD">
              <w:rPr>
                <w:b/>
                <w:bCs/>
              </w:rPr>
              <w:t xml:space="preserve">Advisor – Undergraduate research (Rana Geith) </w:t>
            </w:r>
          </w:p>
        </w:tc>
        <w:tc>
          <w:tcPr>
            <w:tcW w:w="3240" w:type="dxa"/>
          </w:tcPr>
          <w:p w14:paraId="03BAD13C" w14:textId="77777777" w:rsidR="00644556" w:rsidRPr="00B222DD" w:rsidRDefault="00644556">
            <w:pPr>
              <w:pStyle w:val="NoSpacing"/>
              <w:jc w:val="right"/>
            </w:pPr>
            <w:r w:rsidRPr="00B222DD">
              <w:t>Fall 2021 – Fall 2022</w:t>
            </w:r>
          </w:p>
        </w:tc>
      </w:tr>
    </w:tbl>
    <w:p w14:paraId="737EB1FF" w14:textId="77777777" w:rsidR="00644556" w:rsidRPr="00B222DD" w:rsidRDefault="00644556" w:rsidP="00644556">
      <w:pPr>
        <w:pStyle w:val="NoSpacing"/>
      </w:pPr>
      <w:r w:rsidRPr="00B222DD">
        <w:t>Department of Architecture, AUC</w:t>
      </w:r>
    </w:p>
    <w:p w14:paraId="5E7F6D36" w14:textId="77777777" w:rsidR="00644556" w:rsidRPr="00B222DD" w:rsidRDefault="00644556" w:rsidP="00644556">
      <w:r w:rsidRPr="00B222DD">
        <w:t>Supervising and mentoring 1 student (recent graduate) in a mixed methods research project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240"/>
      </w:tblGrid>
      <w:tr w:rsidR="00823E0C" w:rsidRPr="00B222DD" w14:paraId="161F9375" w14:textId="77777777">
        <w:tc>
          <w:tcPr>
            <w:tcW w:w="7290" w:type="dxa"/>
          </w:tcPr>
          <w:p w14:paraId="598D87E8" w14:textId="77777777" w:rsidR="00644556" w:rsidRPr="00B222DD" w:rsidRDefault="00644556">
            <w:pPr>
              <w:pStyle w:val="NoSpacing"/>
              <w:ind w:left="-102"/>
              <w:rPr>
                <w:b/>
                <w:bCs/>
              </w:rPr>
            </w:pPr>
            <w:r w:rsidRPr="00B222DD">
              <w:rPr>
                <w:b/>
                <w:bCs/>
              </w:rPr>
              <w:t xml:space="preserve">Advisor – Undergraduate research (Mahmoud El Kady) </w:t>
            </w:r>
          </w:p>
        </w:tc>
        <w:tc>
          <w:tcPr>
            <w:tcW w:w="3240" w:type="dxa"/>
          </w:tcPr>
          <w:p w14:paraId="25A3C093" w14:textId="77777777" w:rsidR="00644556" w:rsidRPr="00B222DD" w:rsidRDefault="00644556">
            <w:pPr>
              <w:pStyle w:val="NoSpacing"/>
              <w:jc w:val="right"/>
            </w:pPr>
            <w:r w:rsidRPr="00B222DD">
              <w:t>Summer 2021 - Fall 2022</w:t>
            </w:r>
          </w:p>
        </w:tc>
      </w:tr>
    </w:tbl>
    <w:p w14:paraId="5468B0FE" w14:textId="77777777" w:rsidR="00644556" w:rsidRPr="00B222DD" w:rsidRDefault="00644556" w:rsidP="00644556">
      <w:pPr>
        <w:pStyle w:val="NoSpacing"/>
      </w:pPr>
      <w:r w:rsidRPr="00B222DD">
        <w:t>Department of Architecture, AUC</w:t>
      </w:r>
    </w:p>
    <w:p w14:paraId="4F5AD0AC" w14:textId="42D8EBE4" w:rsidR="00DD3FA7" w:rsidRPr="00B222DD" w:rsidRDefault="00644556" w:rsidP="00644556">
      <w:r w:rsidRPr="00B222DD">
        <w:t>Supervising and mentoring 1 student (recent graduate) in a mixed methods research project in a project funded by AUC’s undergraduate research fund.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5FB1AC9E" w14:textId="77777777">
        <w:tc>
          <w:tcPr>
            <w:tcW w:w="6480" w:type="dxa"/>
          </w:tcPr>
          <w:p w14:paraId="6A042C80" w14:textId="77777777" w:rsidR="00644556" w:rsidRPr="00B222DD" w:rsidRDefault="00644556">
            <w:pPr>
              <w:pStyle w:val="NoSpacing"/>
              <w:ind w:left="-102"/>
              <w:rPr>
                <w:b/>
                <w:bCs/>
              </w:rPr>
            </w:pPr>
            <w:r w:rsidRPr="00B222DD">
              <w:rPr>
                <w:b/>
                <w:bCs/>
              </w:rPr>
              <w:t xml:space="preserve">Advisor – Undergraduate research grant (Ahmed Marey) </w:t>
            </w:r>
          </w:p>
        </w:tc>
        <w:tc>
          <w:tcPr>
            <w:tcW w:w="4050" w:type="dxa"/>
          </w:tcPr>
          <w:p w14:paraId="3D2C186C" w14:textId="77777777" w:rsidR="00644556" w:rsidRPr="00B222DD" w:rsidRDefault="00644556">
            <w:pPr>
              <w:pStyle w:val="NoSpacing"/>
              <w:jc w:val="right"/>
            </w:pPr>
            <w:r w:rsidRPr="00B222DD">
              <w:t>Summer 2021 – Summer 2022</w:t>
            </w:r>
          </w:p>
        </w:tc>
      </w:tr>
    </w:tbl>
    <w:p w14:paraId="3E380AE1" w14:textId="77777777" w:rsidR="00644556" w:rsidRPr="00B222DD" w:rsidRDefault="00644556" w:rsidP="00644556">
      <w:pPr>
        <w:pStyle w:val="NoSpacing"/>
      </w:pPr>
      <w:r w:rsidRPr="00B222DD">
        <w:t>Department of Architecture, AUC</w:t>
      </w:r>
    </w:p>
    <w:p w14:paraId="07063FA5" w14:textId="77777777" w:rsidR="00644556" w:rsidRDefault="00644556" w:rsidP="00644556">
      <w:r w:rsidRPr="00B222DD">
        <w:t>Supervising and mentoring 1 student (recent graduate) in a project funded by AUC’s undergraduate research fund.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240"/>
      </w:tblGrid>
      <w:tr w:rsidR="00823E0C" w:rsidRPr="00B222DD" w14:paraId="57924E23" w14:textId="77777777">
        <w:tc>
          <w:tcPr>
            <w:tcW w:w="7290" w:type="dxa"/>
          </w:tcPr>
          <w:p w14:paraId="15C4519E" w14:textId="77777777" w:rsidR="00644556" w:rsidRPr="00B222DD" w:rsidRDefault="00644556">
            <w:pPr>
              <w:pStyle w:val="NoSpacing"/>
              <w:ind w:left="-102"/>
              <w:rPr>
                <w:b/>
                <w:bCs/>
              </w:rPr>
            </w:pPr>
            <w:r w:rsidRPr="00B222DD">
              <w:rPr>
                <w:b/>
                <w:bCs/>
              </w:rPr>
              <w:t xml:space="preserve">Advisor – Undergraduate research (Nadine Hani) </w:t>
            </w:r>
          </w:p>
        </w:tc>
        <w:tc>
          <w:tcPr>
            <w:tcW w:w="3240" w:type="dxa"/>
          </w:tcPr>
          <w:p w14:paraId="277BE87A" w14:textId="77777777" w:rsidR="00644556" w:rsidRPr="00B222DD" w:rsidRDefault="00644556">
            <w:pPr>
              <w:pStyle w:val="NoSpacing"/>
              <w:jc w:val="right"/>
            </w:pPr>
            <w:r w:rsidRPr="00B222DD">
              <w:t>Fall 2021 – Summer 2022</w:t>
            </w:r>
          </w:p>
        </w:tc>
      </w:tr>
    </w:tbl>
    <w:p w14:paraId="22CC68F0" w14:textId="77777777" w:rsidR="00644556" w:rsidRPr="00B222DD" w:rsidRDefault="00644556" w:rsidP="00644556">
      <w:pPr>
        <w:pStyle w:val="NoSpacing"/>
      </w:pPr>
      <w:r w:rsidRPr="00B222DD">
        <w:t>Department of Architecture, AUC</w:t>
      </w:r>
    </w:p>
    <w:p w14:paraId="16E278F6" w14:textId="0C2FF0EC" w:rsidR="006901B1" w:rsidRDefault="00644556" w:rsidP="00644556">
      <w:r w:rsidRPr="00B222DD">
        <w:t>Supervising and mentoring 1 student (recent graduate) in a mixed methods research project</w:t>
      </w:r>
    </w:p>
    <w:p w14:paraId="263A39B8" w14:textId="77777777" w:rsidR="006901B1" w:rsidRDefault="006901B1">
      <w:pPr>
        <w:spacing w:after="0"/>
      </w:pPr>
      <w:r>
        <w:br w:type="page"/>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415699F4" w14:textId="77777777">
        <w:tc>
          <w:tcPr>
            <w:tcW w:w="6480" w:type="dxa"/>
          </w:tcPr>
          <w:p w14:paraId="09472A92" w14:textId="77777777" w:rsidR="00644556" w:rsidRPr="00B222DD" w:rsidRDefault="00644556">
            <w:pPr>
              <w:pStyle w:val="NoSpacing"/>
              <w:ind w:left="-102"/>
              <w:rPr>
                <w:b/>
                <w:bCs/>
              </w:rPr>
            </w:pPr>
            <w:r w:rsidRPr="00B222DD">
              <w:rPr>
                <w:b/>
                <w:bCs/>
              </w:rPr>
              <w:t>Thesis Dissertation (ARCH 4801)</w:t>
            </w:r>
          </w:p>
        </w:tc>
        <w:tc>
          <w:tcPr>
            <w:tcW w:w="4050" w:type="dxa"/>
          </w:tcPr>
          <w:p w14:paraId="0A38D52B" w14:textId="77777777" w:rsidR="00644556" w:rsidRPr="00B222DD" w:rsidRDefault="00644556">
            <w:pPr>
              <w:pStyle w:val="NoSpacing"/>
              <w:jc w:val="right"/>
            </w:pPr>
            <w:r w:rsidRPr="00B222DD">
              <w:t>Spring 2022</w:t>
            </w:r>
          </w:p>
        </w:tc>
      </w:tr>
    </w:tbl>
    <w:p w14:paraId="325CFC7C" w14:textId="77777777" w:rsidR="00644556" w:rsidRPr="00B222DD" w:rsidRDefault="00644556" w:rsidP="00644556">
      <w:pPr>
        <w:pStyle w:val="NoSpacing"/>
      </w:pPr>
      <w:r w:rsidRPr="00B222DD">
        <w:t>Department of Architecture, American University in Cairo</w:t>
      </w:r>
    </w:p>
    <w:p w14:paraId="344EE888" w14:textId="77777777" w:rsidR="00644556" w:rsidRPr="00B222DD" w:rsidRDefault="00644556" w:rsidP="00644556">
      <w:pPr>
        <w:pStyle w:val="NoSpacing"/>
        <w:numPr>
          <w:ilvl w:val="0"/>
          <w:numId w:val="11"/>
        </w:numPr>
        <w:rPr>
          <w:sz w:val="22"/>
          <w:szCs w:val="22"/>
        </w:rPr>
      </w:pPr>
      <w:r w:rsidRPr="00B222DD">
        <w:rPr>
          <w:sz w:val="22"/>
          <w:szCs w:val="22"/>
        </w:rPr>
        <w:t xml:space="preserve">An “Emotional Inventory” For Natural Stones:  Towards a regional red-sea construction identity in harmony with nature, </w:t>
      </w:r>
      <w:r w:rsidRPr="00B222DD">
        <w:rPr>
          <w:b/>
          <w:bCs/>
          <w:sz w:val="22"/>
          <w:szCs w:val="22"/>
        </w:rPr>
        <w:t>Nouran El Khattam</w:t>
      </w:r>
    </w:p>
    <w:p w14:paraId="523B67D2" w14:textId="77777777" w:rsidR="00644556" w:rsidRPr="00B222DD" w:rsidRDefault="00644556" w:rsidP="00644556">
      <w:pPr>
        <w:pStyle w:val="NoSpacing"/>
        <w:numPr>
          <w:ilvl w:val="0"/>
          <w:numId w:val="11"/>
        </w:numPr>
        <w:rPr>
          <w:sz w:val="22"/>
          <w:szCs w:val="22"/>
        </w:rPr>
      </w:pPr>
      <w:r w:rsidRPr="00B222DD">
        <w:rPr>
          <w:sz w:val="22"/>
          <w:szCs w:val="22"/>
        </w:rPr>
        <w:t xml:space="preserve">The Impact of Nature on Migrant Women Artists’ Sense of Belonging in a Space:  The Case of Ramses Wissa Wassef Art Center, </w:t>
      </w:r>
      <w:r w:rsidRPr="00B222DD">
        <w:rPr>
          <w:b/>
          <w:bCs/>
          <w:sz w:val="22"/>
          <w:szCs w:val="22"/>
        </w:rPr>
        <w:t>Alia Ghoneim</w:t>
      </w:r>
    </w:p>
    <w:p w14:paraId="4C0AC8E4" w14:textId="77777777" w:rsidR="00644556" w:rsidRPr="00B222DD" w:rsidRDefault="00644556" w:rsidP="00644556">
      <w:pPr>
        <w:pStyle w:val="NoSpacing"/>
        <w:numPr>
          <w:ilvl w:val="0"/>
          <w:numId w:val="11"/>
        </w:numPr>
        <w:rPr>
          <w:b/>
          <w:bCs/>
          <w:sz w:val="22"/>
          <w:szCs w:val="22"/>
        </w:rPr>
      </w:pPr>
      <w:r w:rsidRPr="00B222DD">
        <w:rPr>
          <w:sz w:val="22"/>
          <w:szCs w:val="22"/>
        </w:rPr>
        <w:t xml:space="preserve">The impact of light-source type on the cognitive loads of medical students in teaching hospitals, </w:t>
      </w:r>
      <w:r w:rsidRPr="00B222DD">
        <w:rPr>
          <w:b/>
          <w:bCs/>
          <w:sz w:val="22"/>
          <w:szCs w:val="22"/>
        </w:rPr>
        <w:t>Salma Ahmed</w:t>
      </w:r>
    </w:p>
    <w:p w14:paraId="54C9B85B" w14:textId="77777777" w:rsidR="00644556" w:rsidRPr="00B222DD" w:rsidRDefault="00644556" w:rsidP="00644556">
      <w:pPr>
        <w:pStyle w:val="NoSpacing"/>
        <w:numPr>
          <w:ilvl w:val="0"/>
          <w:numId w:val="11"/>
        </w:numPr>
        <w:rPr>
          <w:sz w:val="22"/>
          <w:szCs w:val="22"/>
        </w:rPr>
      </w:pPr>
      <w:r w:rsidRPr="00B222DD">
        <w:rPr>
          <w:sz w:val="22"/>
          <w:szCs w:val="22"/>
        </w:rPr>
        <w:t xml:space="preserve">Designing Urban Green Spaces: Comparison Between Design Intents and Users’ Perceptions of Overall Quality, </w:t>
      </w:r>
      <w:r w:rsidRPr="00B222DD">
        <w:rPr>
          <w:b/>
          <w:bCs/>
          <w:sz w:val="22"/>
          <w:szCs w:val="22"/>
        </w:rPr>
        <w:t>Salma ElZenouky</w:t>
      </w:r>
    </w:p>
    <w:p w14:paraId="59B2599E" w14:textId="77777777" w:rsidR="00644556" w:rsidRPr="00B222DD" w:rsidRDefault="00644556" w:rsidP="00644556">
      <w:pPr>
        <w:pStyle w:val="NoSpacing"/>
        <w:numPr>
          <w:ilvl w:val="0"/>
          <w:numId w:val="11"/>
        </w:numPr>
        <w:rPr>
          <w:sz w:val="22"/>
          <w:szCs w:val="22"/>
        </w:rPr>
      </w:pPr>
      <w:r w:rsidRPr="00B222DD">
        <w:rPr>
          <w:sz w:val="22"/>
          <w:szCs w:val="22"/>
        </w:rPr>
        <w:t xml:space="preserve">Context-inspired colour schemes’ Role in indoor space comfort, </w:t>
      </w:r>
      <w:r w:rsidRPr="00B222DD">
        <w:rPr>
          <w:b/>
          <w:bCs/>
          <w:sz w:val="22"/>
          <w:szCs w:val="22"/>
        </w:rPr>
        <w:t>Sohaila Zoheiry</w:t>
      </w:r>
    </w:p>
    <w:p w14:paraId="2A24E515" w14:textId="7A8CDF03" w:rsidR="00644556" w:rsidRPr="00B222DD" w:rsidRDefault="00644556" w:rsidP="00644556">
      <w:pPr>
        <w:pStyle w:val="NoSpacing"/>
        <w:numPr>
          <w:ilvl w:val="0"/>
          <w:numId w:val="11"/>
        </w:numPr>
        <w:spacing w:after="240"/>
        <w:rPr>
          <w:sz w:val="22"/>
          <w:szCs w:val="22"/>
        </w:rPr>
      </w:pPr>
      <w:r w:rsidRPr="00B222DD">
        <w:rPr>
          <w:sz w:val="22"/>
          <w:szCs w:val="22"/>
        </w:rPr>
        <w:t xml:space="preserve">Trauma-Induced Changes in the Perception of the Built Environment: Where can Architects Intervene?, </w:t>
      </w:r>
      <w:r w:rsidRPr="00B222DD">
        <w:rPr>
          <w:b/>
          <w:bCs/>
          <w:sz w:val="22"/>
          <w:szCs w:val="22"/>
        </w:rPr>
        <w:t>Salma Halawa</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5C6928B7" w14:textId="77777777">
        <w:tc>
          <w:tcPr>
            <w:tcW w:w="6480" w:type="dxa"/>
          </w:tcPr>
          <w:p w14:paraId="64751292" w14:textId="77777777" w:rsidR="00644556" w:rsidRPr="00B222DD" w:rsidRDefault="00644556">
            <w:pPr>
              <w:pStyle w:val="NoSpacing"/>
              <w:ind w:left="-102"/>
              <w:rPr>
                <w:b/>
                <w:bCs/>
              </w:rPr>
            </w:pPr>
            <w:r w:rsidRPr="00B222DD">
              <w:rPr>
                <w:b/>
                <w:bCs/>
              </w:rPr>
              <w:t>Thesis Dissertation (ARCH 4801)</w:t>
            </w:r>
          </w:p>
        </w:tc>
        <w:tc>
          <w:tcPr>
            <w:tcW w:w="4050" w:type="dxa"/>
          </w:tcPr>
          <w:p w14:paraId="7A5650DD" w14:textId="77777777" w:rsidR="00644556" w:rsidRPr="00B222DD" w:rsidRDefault="00644556">
            <w:pPr>
              <w:pStyle w:val="NoSpacing"/>
              <w:jc w:val="right"/>
            </w:pPr>
            <w:r w:rsidRPr="00B222DD">
              <w:t>Fall 2021</w:t>
            </w:r>
          </w:p>
        </w:tc>
      </w:tr>
    </w:tbl>
    <w:p w14:paraId="494BED31" w14:textId="77777777" w:rsidR="00644556" w:rsidRPr="00B222DD" w:rsidRDefault="00644556" w:rsidP="00644556">
      <w:pPr>
        <w:pStyle w:val="NoSpacing"/>
      </w:pPr>
      <w:r w:rsidRPr="00B222DD">
        <w:t>Department of Architecture, American University in Cairo</w:t>
      </w:r>
    </w:p>
    <w:p w14:paraId="00D73C2F" w14:textId="77777777" w:rsidR="00644556" w:rsidRPr="00B222DD" w:rsidRDefault="00644556" w:rsidP="00644556">
      <w:pPr>
        <w:pStyle w:val="NoSpacing"/>
        <w:rPr>
          <w:sz w:val="22"/>
          <w:szCs w:val="22"/>
        </w:rPr>
      </w:pPr>
      <w:r w:rsidRPr="00B222DD">
        <w:rPr>
          <w:sz w:val="22"/>
          <w:szCs w:val="22"/>
        </w:rPr>
        <w:t xml:space="preserve">Supervising and guiding 10 students: </w:t>
      </w:r>
    </w:p>
    <w:p w14:paraId="5C2C8035" w14:textId="77777777" w:rsidR="00644556" w:rsidRPr="00B222DD" w:rsidRDefault="00644556" w:rsidP="00644556">
      <w:pPr>
        <w:pStyle w:val="NoSpacing"/>
        <w:numPr>
          <w:ilvl w:val="0"/>
          <w:numId w:val="7"/>
        </w:numPr>
        <w:rPr>
          <w:sz w:val="22"/>
          <w:szCs w:val="22"/>
        </w:rPr>
      </w:pPr>
      <w:r w:rsidRPr="00B222DD">
        <w:rPr>
          <w:sz w:val="22"/>
          <w:szCs w:val="22"/>
        </w:rPr>
        <w:t xml:space="preserve">Identifying best suited divergent and convergent creative thinking tasks for young adults in indoor and outdoor spaces </w:t>
      </w:r>
      <w:r w:rsidRPr="00B222DD">
        <w:rPr>
          <w:b/>
          <w:bCs/>
          <w:sz w:val="22"/>
          <w:szCs w:val="22"/>
        </w:rPr>
        <w:t>Ashrakat Nadim</w:t>
      </w:r>
    </w:p>
    <w:p w14:paraId="323F66BE" w14:textId="77777777" w:rsidR="00644556" w:rsidRPr="00B222DD" w:rsidRDefault="00644556" w:rsidP="00644556">
      <w:pPr>
        <w:pStyle w:val="NoSpacing"/>
        <w:numPr>
          <w:ilvl w:val="0"/>
          <w:numId w:val="7"/>
        </w:numPr>
        <w:rPr>
          <w:sz w:val="22"/>
          <w:szCs w:val="22"/>
        </w:rPr>
      </w:pPr>
      <w:r w:rsidRPr="00B222DD">
        <w:rPr>
          <w:sz w:val="22"/>
          <w:szCs w:val="22"/>
        </w:rPr>
        <w:t xml:space="preserve">Young Entrepreneurs’ Furniture Configuration Preferences for Different Work Modes </w:t>
      </w:r>
      <w:r w:rsidRPr="00B222DD">
        <w:rPr>
          <w:b/>
          <w:bCs/>
          <w:sz w:val="22"/>
          <w:szCs w:val="22"/>
        </w:rPr>
        <w:t>Daniella Tinawi</w:t>
      </w:r>
    </w:p>
    <w:p w14:paraId="45556522" w14:textId="77777777" w:rsidR="00644556" w:rsidRPr="00B222DD" w:rsidRDefault="00644556" w:rsidP="00644556">
      <w:pPr>
        <w:pStyle w:val="NoSpacing"/>
        <w:numPr>
          <w:ilvl w:val="0"/>
          <w:numId w:val="7"/>
        </w:numPr>
        <w:rPr>
          <w:sz w:val="22"/>
          <w:szCs w:val="22"/>
        </w:rPr>
      </w:pPr>
      <w:r w:rsidRPr="00B222DD">
        <w:rPr>
          <w:sz w:val="22"/>
          <w:szCs w:val="22"/>
        </w:rPr>
        <w:t xml:space="preserve">Feeling Safe in Egyptian Public Sports Facilities: Exploring Women's Spatial Design Needs </w:t>
      </w:r>
      <w:r w:rsidRPr="00B222DD">
        <w:rPr>
          <w:b/>
          <w:bCs/>
          <w:sz w:val="22"/>
          <w:szCs w:val="22"/>
        </w:rPr>
        <w:t>Dinah Harvey</w:t>
      </w:r>
    </w:p>
    <w:p w14:paraId="7815A895" w14:textId="77777777" w:rsidR="00644556" w:rsidRPr="00B222DD" w:rsidRDefault="00644556" w:rsidP="00644556">
      <w:pPr>
        <w:pStyle w:val="NoSpacing"/>
        <w:numPr>
          <w:ilvl w:val="0"/>
          <w:numId w:val="7"/>
        </w:numPr>
        <w:rPr>
          <w:sz w:val="22"/>
          <w:szCs w:val="22"/>
        </w:rPr>
      </w:pPr>
      <w:r w:rsidRPr="00B222DD">
        <w:rPr>
          <w:sz w:val="22"/>
          <w:szCs w:val="22"/>
        </w:rPr>
        <w:t xml:space="preserve">The acceptability of interactive digital technologies in museums in Egypt </w:t>
      </w:r>
      <w:r w:rsidRPr="00B222DD">
        <w:rPr>
          <w:b/>
          <w:bCs/>
          <w:sz w:val="22"/>
          <w:szCs w:val="22"/>
        </w:rPr>
        <w:t>Laila Kouta</w:t>
      </w:r>
    </w:p>
    <w:p w14:paraId="71F15729" w14:textId="77777777" w:rsidR="00644556" w:rsidRPr="00B222DD" w:rsidRDefault="00644556" w:rsidP="00644556">
      <w:pPr>
        <w:pStyle w:val="NoSpacing"/>
        <w:numPr>
          <w:ilvl w:val="0"/>
          <w:numId w:val="7"/>
        </w:numPr>
        <w:rPr>
          <w:sz w:val="22"/>
          <w:szCs w:val="22"/>
        </w:rPr>
      </w:pPr>
      <w:r w:rsidRPr="00B222DD">
        <w:rPr>
          <w:sz w:val="22"/>
          <w:szCs w:val="22"/>
        </w:rPr>
        <w:t xml:space="preserve">The creation of a social node: investigating spatial features of a space that enables socialization on university campuses </w:t>
      </w:r>
      <w:r w:rsidRPr="00B222DD">
        <w:rPr>
          <w:b/>
          <w:bCs/>
          <w:sz w:val="22"/>
          <w:szCs w:val="22"/>
        </w:rPr>
        <w:t>Mariam Ibrahim</w:t>
      </w:r>
    </w:p>
    <w:p w14:paraId="52A9A3A0" w14:textId="77777777" w:rsidR="00644556" w:rsidRPr="00B222DD" w:rsidRDefault="00644556" w:rsidP="00644556">
      <w:pPr>
        <w:pStyle w:val="NoSpacing"/>
        <w:numPr>
          <w:ilvl w:val="0"/>
          <w:numId w:val="7"/>
        </w:numPr>
        <w:rPr>
          <w:sz w:val="22"/>
          <w:szCs w:val="22"/>
        </w:rPr>
      </w:pPr>
      <w:r w:rsidRPr="00B222DD">
        <w:rPr>
          <w:sz w:val="22"/>
          <w:szCs w:val="22"/>
        </w:rPr>
        <w:t xml:space="preserve">The Role of Furniture in Enhancing Social Interaction in New Cairo’s Cafes </w:t>
      </w:r>
      <w:r w:rsidRPr="00B222DD">
        <w:rPr>
          <w:b/>
          <w:bCs/>
          <w:sz w:val="22"/>
          <w:szCs w:val="22"/>
        </w:rPr>
        <w:t>Meiram Aly</w:t>
      </w:r>
    </w:p>
    <w:p w14:paraId="50F701F9" w14:textId="77777777" w:rsidR="00644556" w:rsidRPr="00B222DD" w:rsidRDefault="00644556" w:rsidP="00644556">
      <w:pPr>
        <w:pStyle w:val="NoSpacing"/>
        <w:numPr>
          <w:ilvl w:val="0"/>
          <w:numId w:val="7"/>
        </w:numPr>
        <w:rPr>
          <w:sz w:val="22"/>
          <w:szCs w:val="22"/>
        </w:rPr>
      </w:pPr>
      <w:r w:rsidRPr="00B222DD">
        <w:rPr>
          <w:sz w:val="22"/>
          <w:szCs w:val="22"/>
        </w:rPr>
        <w:t xml:space="preserve">Effect of art co-creation on the engagement and connection of children with learning spaces </w:t>
      </w:r>
      <w:r w:rsidRPr="00B222DD">
        <w:rPr>
          <w:b/>
          <w:bCs/>
          <w:sz w:val="22"/>
          <w:szCs w:val="22"/>
        </w:rPr>
        <w:t>Nada El-Gabalawy</w:t>
      </w:r>
    </w:p>
    <w:p w14:paraId="2F1386EC" w14:textId="77777777" w:rsidR="00644556" w:rsidRPr="00B222DD" w:rsidRDefault="00644556" w:rsidP="00644556">
      <w:pPr>
        <w:pStyle w:val="NoSpacing"/>
        <w:numPr>
          <w:ilvl w:val="0"/>
          <w:numId w:val="7"/>
        </w:numPr>
        <w:rPr>
          <w:sz w:val="22"/>
          <w:szCs w:val="22"/>
        </w:rPr>
      </w:pPr>
      <w:r w:rsidRPr="00B222DD">
        <w:rPr>
          <w:sz w:val="22"/>
          <w:szCs w:val="22"/>
        </w:rPr>
        <w:t xml:space="preserve">The Effects of Ease of Access on the Attractiveness of Performing Art Centers to Youth – The Case from the Greater Cairo Region </w:t>
      </w:r>
      <w:r w:rsidRPr="00B222DD">
        <w:rPr>
          <w:b/>
          <w:bCs/>
          <w:sz w:val="22"/>
          <w:szCs w:val="22"/>
        </w:rPr>
        <w:t>Rama Mahmoud</w:t>
      </w:r>
    </w:p>
    <w:p w14:paraId="1B2BE0EE" w14:textId="77777777" w:rsidR="00644556" w:rsidRPr="00B222DD" w:rsidRDefault="00644556" w:rsidP="00644556">
      <w:pPr>
        <w:pStyle w:val="NoSpacing"/>
        <w:numPr>
          <w:ilvl w:val="0"/>
          <w:numId w:val="7"/>
        </w:numPr>
        <w:rPr>
          <w:sz w:val="22"/>
          <w:szCs w:val="22"/>
        </w:rPr>
      </w:pPr>
      <w:r w:rsidRPr="00B222DD">
        <w:rPr>
          <w:sz w:val="22"/>
          <w:szCs w:val="22"/>
        </w:rPr>
        <w:t xml:space="preserve">Evaluating the Effect of Daylight on enhancing Wellbeing of Athletic Complexes users </w:t>
      </w:r>
      <w:r w:rsidRPr="00B222DD">
        <w:rPr>
          <w:b/>
          <w:bCs/>
          <w:sz w:val="22"/>
          <w:szCs w:val="22"/>
        </w:rPr>
        <w:t>Yasmin El Soueni</w:t>
      </w:r>
    </w:p>
    <w:p w14:paraId="7D60D217" w14:textId="77777777" w:rsidR="00644556" w:rsidRPr="00B222DD" w:rsidRDefault="00644556" w:rsidP="00582418">
      <w:pPr>
        <w:pStyle w:val="NoSpacing"/>
        <w:numPr>
          <w:ilvl w:val="0"/>
          <w:numId w:val="7"/>
        </w:numPr>
        <w:spacing w:after="240"/>
        <w:rPr>
          <w:sz w:val="22"/>
          <w:szCs w:val="22"/>
        </w:rPr>
      </w:pPr>
      <w:r w:rsidRPr="00B222DD">
        <w:rPr>
          <w:sz w:val="22"/>
          <w:szCs w:val="22"/>
        </w:rPr>
        <w:t xml:space="preserve">Assessing the effect of indoor and outdoor greenery on the productivity level of individuals in working environments </w:t>
      </w:r>
      <w:r w:rsidRPr="00B222DD">
        <w:rPr>
          <w:b/>
          <w:bCs/>
          <w:sz w:val="22"/>
          <w:szCs w:val="22"/>
        </w:rPr>
        <w:t>Zeina Riad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0403A7F1" w14:textId="77777777">
        <w:tc>
          <w:tcPr>
            <w:tcW w:w="6480" w:type="dxa"/>
          </w:tcPr>
          <w:p w14:paraId="791122F9" w14:textId="77777777" w:rsidR="00644556" w:rsidRPr="00B222DD" w:rsidRDefault="00644556">
            <w:pPr>
              <w:pStyle w:val="NoSpacing"/>
              <w:ind w:left="-102"/>
              <w:rPr>
                <w:b/>
                <w:bCs/>
              </w:rPr>
            </w:pPr>
            <w:r w:rsidRPr="00B222DD">
              <w:rPr>
                <w:b/>
                <w:bCs/>
              </w:rPr>
              <w:t>Thesis Dissertation (ARCH 4801)</w:t>
            </w:r>
          </w:p>
        </w:tc>
        <w:tc>
          <w:tcPr>
            <w:tcW w:w="4050" w:type="dxa"/>
          </w:tcPr>
          <w:p w14:paraId="217797B4" w14:textId="77777777" w:rsidR="00644556" w:rsidRPr="00B222DD" w:rsidRDefault="00644556">
            <w:pPr>
              <w:pStyle w:val="NoSpacing"/>
              <w:jc w:val="right"/>
            </w:pPr>
            <w:r w:rsidRPr="00B222DD">
              <w:t>Spring 2021</w:t>
            </w:r>
          </w:p>
        </w:tc>
      </w:tr>
    </w:tbl>
    <w:p w14:paraId="1B4E69F9" w14:textId="77777777" w:rsidR="00644556" w:rsidRPr="00B222DD" w:rsidRDefault="00644556" w:rsidP="00644556">
      <w:pPr>
        <w:pStyle w:val="NoSpacing"/>
      </w:pPr>
      <w:r w:rsidRPr="00B222DD">
        <w:t>Department of Architecture, American University in Cairo</w:t>
      </w:r>
    </w:p>
    <w:p w14:paraId="2A442962" w14:textId="77777777" w:rsidR="00644556" w:rsidRPr="00B222DD" w:rsidRDefault="00644556" w:rsidP="00001C2A">
      <w:pPr>
        <w:pStyle w:val="NoSpacing"/>
        <w:numPr>
          <w:ilvl w:val="0"/>
          <w:numId w:val="12"/>
        </w:numPr>
        <w:rPr>
          <w:sz w:val="22"/>
          <w:szCs w:val="22"/>
        </w:rPr>
      </w:pPr>
      <w:r w:rsidRPr="00B222DD">
        <w:rPr>
          <w:sz w:val="22"/>
          <w:szCs w:val="22"/>
        </w:rPr>
        <w:t xml:space="preserve">The effect of the inclusion of natural elements in healthcare facilities' waiting room on teenagers' emotional responses: anxiety and enjoyment levels </w:t>
      </w:r>
      <w:r w:rsidRPr="00B222DD">
        <w:rPr>
          <w:b/>
          <w:bCs/>
          <w:sz w:val="22"/>
          <w:szCs w:val="22"/>
        </w:rPr>
        <w:t>Evait Labib</w:t>
      </w:r>
    </w:p>
    <w:p w14:paraId="13F469B9" w14:textId="77777777" w:rsidR="00644556" w:rsidRPr="00B222DD" w:rsidRDefault="00644556" w:rsidP="00001C2A">
      <w:pPr>
        <w:pStyle w:val="NoSpacing"/>
        <w:numPr>
          <w:ilvl w:val="0"/>
          <w:numId w:val="12"/>
        </w:numPr>
        <w:rPr>
          <w:b/>
          <w:bCs/>
          <w:sz w:val="22"/>
          <w:szCs w:val="22"/>
        </w:rPr>
      </w:pPr>
      <w:r w:rsidRPr="00B222DD">
        <w:rPr>
          <w:sz w:val="22"/>
          <w:szCs w:val="22"/>
        </w:rPr>
        <w:t>Aligning Public Spaces With Young Adult Users</w:t>
      </w:r>
      <w:r w:rsidRPr="00B222DD">
        <w:rPr>
          <w:b/>
          <w:bCs/>
          <w:sz w:val="22"/>
          <w:szCs w:val="22"/>
        </w:rPr>
        <w:t xml:space="preserve"> Ahmed Shafik</w:t>
      </w:r>
    </w:p>
    <w:p w14:paraId="22889EDF" w14:textId="49EFD95A" w:rsidR="006901B1" w:rsidRDefault="00644556" w:rsidP="00582418">
      <w:pPr>
        <w:pStyle w:val="NoSpacing"/>
        <w:numPr>
          <w:ilvl w:val="0"/>
          <w:numId w:val="12"/>
        </w:numPr>
        <w:spacing w:after="240"/>
        <w:rPr>
          <w:b/>
          <w:bCs/>
          <w:sz w:val="22"/>
          <w:szCs w:val="22"/>
        </w:rPr>
      </w:pPr>
      <w:r w:rsidRPr="00B222DD">
        <w:rPr>
          <w:sz w:val="22"/>
          <w:szCs w:val="22"/>
        </w:rPr>
        <w:t>Coffee Shops as "Third Places" for Students</w:t>
      </w:r>
      <w:r w:rsidRPr="00B222DD">
        <w:rPr>
          <w:b/>
          <w:bCs/>
          <w:sz w:val="22"/>
          <w:szCs w:val="22"/>
        </w:rPr>
        <w:t xml:space="preserve"> Karen Youssef</w:t>
      </w:r>
    </w:p>
    <w:p w14:paraId="11723714" w14:textId="77777777" w:rsidR="006901B1" w:rsidRDefault="006901B1">
      <w:pPr>
        <w:spacing w:after="0"/>
        <w:rPr>
          <w:b/>
          <w:bCs/>
          <w:sz w:val="22"/>
          <w:szCs w:val="22"/>
        </w:rPr>
      </w:pPr>
      <w:r>
        <w:rPr>
          <w:b/>
          <w:bCs/>
          <w:sz w:val="22"/>
          <w:szCs w:val="22"/>
        </w:rPr>
        <w:br w:type="page"/>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48679862" w14:textId="77777777">
        <w:tc>
          <w:tcPr>
            <w:tcW w:w="6480" w:type="dxa"/>
          </w:tcPr>
          <w:p w14:paraId="3396EF09" w14:textId="77777777" w:rsidR="00644556" w:rsidRPr="00B222DD" w:rsidRDefault="00644556">
            <w:pPr>
              <w:pStyle w:val="NoSpacing"/>
              <w:ind w:left="-102"/>
              <w:rPr>
                <w:b/>
                <w:bCs/>
              </w:rPr>
            </w:pPr>
            <w:r w:rsidRPr="00B222DD">
              <w:rPr>
                <w:b/>
                <w:bCs/>
              </w:rPr>
              <w:t>Thesis Dissertation (ARCH 4801)</w:t>
            </w:r>
          </w:p>
        </w:tc>
        <w:tc>
          <w:tcPr>
            <w:tcW w:w="4050" w:type="dxa"/>
          </w:tcPr>
          <w:p w14:paraId="405CEFC8" w14:textId="77777777" w:rsidR="00644556" w:rsidRPr="00B222DD" w:rsidRDefault="00644556">
            <w:pPr>
              <w:pStyle w:val="NoSpacing"/>
              <w:jc w:val="right"/>
            </w:pPr>
            <w:r w:rsidRPr="00B222DD">
              <w:t>Fall 2020</w:t>
            </w:r>
          </w:p>
        </w:tc>
      </w:tr>
    </w:tbl>
    <w:p w14:paraId="494DC171" w14:textId="77777777" w:rsidR="00644556" w:rsidRPr="00B222DD" w:rsidRDefault="00644556" w:rsidP="00644556">
      <w:pPr>
        <w:pStyle w:val="NoSpacing"/>
      </w:pPr>
      <w:r w:rsidRPr="00B222DD">
        <w:t>Department of Architecture, American University in Cairo</w:t>
      </w:r>
    </w:p>
    <w:p w14:paraId="4702DDB9" w14:textId="77777777" w:rsidR="00644556" w:rsidRPr="00B222DD" w:rsidRDefault="00644556" w:rsidP="00644556">
      <w:pPr>
        <w:pStyle w:val="NoSpacing"/>
        <w:numPr>
          <w:ilvl w:val="0"/>
          <w:numId w:val="9"/>
        </w:numPr>
        <w:rPr>
          <w:sz w:val="22"/>
          <w:szCs w:val="22"/>
        </w:rPr>
      </w:pPr>
      <w:r w:rsidRPr="00B222DD">
        <w:rPr>
          <w:sz w:val="22"/>
          <w:szCs w:val="22"/>
        </w:rPr>
        <w:t xml:space="preserve">Healthy lighting and its impact on the concentration levels of young students, </w:t>
      </w:r>
      <w:r w:rsidRPr="00B222DD">
        <w:rPr>
          <w:b/>
          <w:bCs/>
          <w:sz w:val="22"/>
          <w:szCs w:val="22"/>
        </w:rPr>
        <w:t>Esraa Abd El Aal</w:t>
      </w:r>
    </w:p>
    <w:p w14:paraId="5400DB98" w14:textId="77777777" w:rsidR="00644556" w:rsidRPr="00B222DD" w:rsidRDefault="00644556" w:rsidP="00644556">
      <w:pPr>
        <w:pStyle w:val="NoSpacing"/>
        <w:numPr>
          <w:ilvl w:val="0"/>
          <w:numId w:val="9"/>
        </w:numPr>
        <w:rPr>
          <w:b/>
          <w:bCs/>
          <w:sz w:val="22"/>
          <w:szCs w:val="22"/>
        </w:rPr>
      </w:pPr>
      <w:r w:rsidRPr="00B222DD">
        <w:rPr>
          <w:sz w:val="22"/>
          <w:szCs w:val="22"/>
        </w:rPr>
        <w:t xml:space="preserve">Between traditional and “flexible” learning spaces - balancing design approaches to suit the university context, </w:t>
      </w:r>
      <w:r w:rsidRPr="00B222DD">
        <w:rPr>
          <w:b/>
          <w:bCs/>
          <w:sz w:val="22"/>
          <w:szCs w:val="22"/>
        </w:rPr>
        <w:t>Salma Almasry</w:t>
      </w:r>
    </w:p>
    <w:p w14:paraId="3FF54ACF" w14:textId="77777777" w:rsidR="00644556" w:rsidRPr="00B222DD" w:rsidRDefault="00644556" w:rsidP="00644556">
      <w:pPr>
        <w:pStyle w:val="NoSpacing"/>
        <w:numPr>
          <w:ilvl w:val="0"/>
          <w:numId w:val="9"/>
        </w:numPr>
        <w:rPr>
          <w:sz w:val="22"/>
          <w:szCs w:val="22"/>
        </w:rPr>
      </w:pPr>
      <w:r w:rsidRPr="00B222DD">
        <w:rPr>
          <w:sz w:val="22"/>
          <w:szCs w:val="22"/>
        </w:rPr>
        <w:t xml:space="preserve">Cultural Insights from Egyptian Youth on Palliative Care Design, </w:t>
      </w:r>
      <w:r w:rsidRPr="00B222DD">
        <w:rPr>
          <w:b/>
          <w:bCs/>
          <w:sz w:val="22"/>
          <w:szCs w:val="22"/>
        </w:rPr>
        <w:t xml:space="preserve">Sohaila Anous </w:t>
      </w:r>
    </w:p>
    <w:p w14:paraId="4043B2F4" w14:textId="77777777" w:rsidR="00644556" w:rsidRPr="00B222DD" w:rsidRDefault="00644556" w:rsidP="00644556">
      <w:pPr>
        <w:pStyle w:val="NoSpacing"/>
        <w:numPr>
          <w:ilvl w:val="0"/>
          <w:numId w:val="9"/>
        </w:numPr>
        <w:rPr>
          <w:sz w:val="22"/>
          <w:szCs w:val="22"/>
        </w:rPr>
      </w:pPr>
      <w:r w:rsidRPr="00B222DD">
        <w:rPr>
          <w:sz w:val="22"/>
          <w:szCs w:val="22"/>
        </w:rPr>
        <w:t xml:space="preserve">Criteria for designing Outdoor Space for Autistic People with Hypersensitivity in Egypt, </w:t>
      </w:r>
      <w:r w:rsidRPr="00B222DD">
        <w:rPr>
          <w:b/>
          <w:bCs/>
          <w:sz w:val="22"/>
          <w:szCs w:val="22"/>
        </w:rPr>
        <w:t>Menna Balboul</w:t>
      </w:r>
    </w:p>
    <w:p w14:paraId="0035069F" w14:textId="77777777" w:rsidR="00644556" w:rsidRPr="00B222DD" w:rsidRDefault="00644556" w:rsidP="00644556">
      <w:pPr>
        <w:pStyle w:val="NoSpacing"/>
        <w:numPr>
          <w:ilvl w:val="0"/>
          <w:numId w:val="9"/>
        </w:numPr>
        <w:rPr>
          <w:sz w:val="22"/>
          <w:szCs w:val="22"/>
        </w:rPr>
      </w:pPr>
      <w:r w:rsidRPr="00B222DD">
        <w:rPr>
          <w:sz w:val="22"/>
          <w:szCs w:val="22"/>
        </w:rPr>
        <w:t xml:space="preserve">The shifting urban role of buildings’ facade design: A diachronic analysis of Korba, </w:t>
      </w:r>
      <w:r w:rsidRPr="00B222DD">
        <w:rPr>
          <w:b/>
          <w:bCs/>
          <w:sz w:val="22"/>
          <w:szCs w:val="22"/>
        </w:rPr>
        <w:t>Virginia Bassily</w:t>
      </w:r>
    </w:p>
    <w:p w14:paraId="0D4BBC49" w14:textId="77777777" w:rsidR="00644556" w:rsidRPr="00B222DD" w:rsidRDefault="00644556" w:rsidP="00644556">
      <w:pPr>
        <w:pStyle w:val="NoSpacing"/>
        <w:numPr>
          <w:ilvl w:val="0"/>
          <w:numId w:val="9"/>
        </w:numPr>
        <w:rPr>
          <w:sz w:val="22"/>
          <w:szCs w:val="22"/>
        </w:rPr>
      </w:pPr>
      <w:r w:rsidRPr="00B222DD">
        <w:rPr>
          <w:sz w:val="22"/>
          <w:szCs w:val="22"/>
        </w:rPr>
        <w:t xml:space="preserve">Investigating visually impaired needs in vertical circulation in educational facilities - case studies from Cairo, </w:t>
      </w:r>
      <w:r w:rsidRPr="00B222DD">
        <w:rPr>
          <w:b/>
          <w:bCs/>
          <w:sz w:val="22"/>
          <w:szCs w:val="22"/>
        </w:rPr>
        <w:t>Yasmine Etman</w:t>
      </w:r>
    </w:p>
    <w:p w14:paraId="2D82EAAE" w14:textId="77777777" w:rsidR="00644556" w:rsidRPr="00B222DD" w:rsidRDefault="00644556" w:rsidP="00644556">
      <w:pPr>
        <w:pStyle w:val="NoSpacing"/>
        <w:numPr>
          <w:ilvl w:val="0"/>
          <w:numId w:val="9"/>
        </w:numPr>
        <w:rPr>
          <w:b/>
          <w:bCs/>
          <w:sz w:val="22"/>
          <w:szCs w:val="22"/>
        </w:rPr>
      </w:pPr>
      <w:r w:rsidRPr="00B222DD">
        <w:rPr>
          <w:sz w:val="22"/>
          <w:szCs w:val="22"/>
        </w:rPr>
        <w:t>Hardscape Elements as Activators of Commercial Spaces: Cases from Cairo,</w:t>
      </w:r>
      <w:r w:rsidRPr="00B222DD">
        <w:rPr>
          <w:b/>
          <w:bCs/>
          <w:sz w:val="22"/>
          <w:szCs w:val="22"/>
        </w:rPr>
        <w:t xml:space="preserve"> Zeina abdel-Dayem</w:t>
      </w:r>
    </w:p>
    <w:p w14:paraId="1271D2DF" w14:textId="77777777" w:rsidR="00644556" w:rsidRPr="00B222DD" w:rsidRDefault="00644556" w:rsidP="00644556">
      <w:pPr>
        <w:pStyle w:val="NoSpacing"/>
        <w:numPr>
          <w:ilvl w:val="0"/>
          <w:numId w:val="9"/>
        </w:numPr>
        <w:rPr>
          <w:sz w:val="22"/>
          <w:szCs w:val="22"/>
        </w:rPr>
      </w:pPr>
      <w:r w:rsidRPr="00B222DD">
        <w:rPr>
          <w:sz w:val="22"/>
          <w:szCs w:val="22"/>
        </w:rPr>
        <w:t xml:space="preserve">The Effect of Wall Finishing Design and Colors on Young Adults’ Psychology: Self-Perceived Stress Levels, </w:t>
      </w:r>
      <w:r w:rsidRPr="00B222DD">
        <w:rPr>
          <w:b/>
          <w:bCs/>
          <w:sz w:val="22"/>
          <w:szCs w:val="22"/>
        </w:rPr>
        <w:t>Jala Gadallah</w:t>
      </w:r>
    </w:p>
    <w:p w14:paraId="33B36C0C" w14:textId="77777777" w:rsidR="00644556" w:rsidRPr="00B222DD" w:rsidRDefault="00644556" w:rsidP="00644556">
      <w:pPr>
        <w:pStyle w:val="NoSpacing"/>
        <w:numPr>
          <w:ilvl w:val="0"/>
          <w:numId w:val="9"/>
        </w:numPr>
        <w:rPr>
          <w:sz w:val="22"/>
          <w:szCs w:val="22"/>
        </w:rPr>
      </w:pPr>
      <w:r w:rsidRPr="00B222DD">
        <w:rPr>
          <w:sz w:val="22"/>
          <w:szCs w:val="22"/>
        </w:rPr>
        <w:t xml:space="preserve">Understanding Daylight Access of Online-School Learners at Home during COVID’19, Insights from Cairo, </w:t>
      </w:r>
      <w:r w:rsidRPr="00B222DD">
        <w:rPr>
          <w:b/>
          <w:bCs/>
          <w:sz w:val="22"/>
          <w:szCs w:val="22"/>
        </w:rPr>
        <w:t>Rana Geith</w:t>
      </w:r>
    </w:p>
    <w:p w14:paraId="0544DEF1" w14:textId="77777777" w:rsidR="00644556" w:rsidRPr="00B222DD" w:rsidRDefault="00644556" w:rsidP="00644556">
      <w:pPr>
        <w:pStyle w:val="NoSpacing"/>
        <w:numPr>
          <w:ilvl w:val="0"/>
          <w:numId w:val="9"/>
        </w:numPr>
        <w:rPr>
          <w:sz w:val="22"/>
          <w:szCs w:val="22"/>
        </w:rPr>
      </w:pPr>
      <w:r w:rsidRPr="00B222DD">
        <w:rPr>
          <w:sz w:val="22"/>
          <w:szCs w:val="22"/>
        </w:rPr>
        <w:t xml:space="preserve">Digital Art for Emotional Regulation in Public Spaces, </w:t>
      </w:r>
      <w:r w:rsidRPr="00B222DD">
        <w:rPr>
          <w:b/>
          <w:bCs/>
          <w:sz w:val="22"/>
          <w:szCs w:val="22"/>
        </w:rPr>
        <w:t>Ahmed Marey</w:t>
      </w:r>
    </w:p>
    <w:p w14:paraId="3E2985D3" w14:textId="77777777" w:rsidR="00644556" w:rsidRPr="00B222DD" w:rsidRDefault="00644556" w:rsidP="00644556">
      <w:pPr>
        <w:pStyle w:val="NoSpacing"/>
        <w:numPr>
          <w:ilvl w:val="0"/>
          <w:numId w:val="9"/>
        </w:numPr>
        <w:rPr>
          <w:b/>
          <w:bCs/>
          <w:sz w:val="22"/>
          <w:szCs w:val="22"/>
        </w:rPr>
      </w:pPr>
      <w:r w:rsidRPr="00B222DD">
        <w:rPr>
          <w:sz w:val="22"/>
          <w:szCs w:val="22"/>
        </w:rPr>
        <w:t>Participatory design methods – understanding what works in Cairo’s low-income context,</w:t>
      </w:r>
      <w:r w:rsidRPr="00B222DD">
        <w:rPr>
          <w:b/>
          <w:bCs/>
          <w:sz w:val="22"/>
          <w:szCs w:val="22"/>
        </w:rPr>
        <w:t xml:space="preserve"> Antonios Younan </w:t>
      </w:r>
    </w:p>
    <w:p w14:paraId="59FFCFAC" w14:textId="2A37ECCF" w:rsidR="002C1C98" w:rsidRDefault="002C1C98">
      <w:pPr>
        <w:spacing w:after="0"/>
      </w:pPr>
    </w:p>
    <w:p w14:paraId="639875B3" w14:textId="77777777" w:rsidR="00136719" w:rsidRPr="00B222DD" w:rsidRDefault="00136719">
      <w:pPr>
        <w:spacing w:after="0"/>
      </w:pPr>
    </w:p>
    <w:p w14:paraId="45CEDDBD" w14:textId="5446305F" w:rsidR="00644556" w:rsidRDefault="00644556" w:rsidP="00644556">
      <w:pPr>
        <w:pStyle w:val="Heading2"/>
      </w:pPr>
      <w:bookmarkStart w:id="767" w:name="_Toc27153773"/>
      <w:bookmarkStart w:id="768" w:name="_Toc27576530"/>
      <w:bookmarkStart w:id="769" w:name="_Toc27576592"/>
      <w:bookmarkStart w:id="770" w:name="_Toc30587020"/>
      <w:bookmarkStart w:id="771" w:name="_Toc30587791"/>
      <w:bookmarkStart w:id="772" w:name="_Toc39656843"/>
      <w:bookmarkStart w:id="773" w:name="_Toc43202347"/>
      <w:bookmarkStart w:id="774" w:name="_Toc44754354"/>
      <w:bookmarkStart w:id="775" w:name="_Toc72221812"/>
      <w:bookmarkStart w:id="776" w:name="_Toc80615083"/>
      <w:bookmarkStart w:id="777" w:name="_Toc93758053"/>
      <w:bookmarkStart w:id="778" w:name="_Toc104548336"/>
      <w:bookmarkStart w:id="779" w:name="_Toc120262743"/>
      <w:bookmarkStart w:id="780" w:name="_Toc128673382"/>
      <w:bookmarkStart w:id="781" w:name="_Toc130194843"/>
      <w:bookmarkStart w:id="782" w:name="_Toc135734679"/>
      <w:bookmarkStart w:id="783" w:name="_Toc136343232"/>
      <w:bookmarkStart w:id="784" w:name="_Toc137968087"/>
      <w:bookmarkStart w:id="785" w:name="_Toc150333767"/>
      <w:bookmarkStart w:id="786" w:name="_Toc162853828"/>
      <w:bookmarkStart w:id="787" w:name="_Toc171697581"/>
      <w:bookmarkStart w:id="788" w:name="_Toc172973675"/>
      <w:bookmarkStart w:id="789" w:name="_Hlk130126557"/>
      <w:r w:rsidRPr="00B222DD">
        <w:t xml:space="preserve">Student </w:t>
      </w:r>
      <w:r w:rsidR="00B63949" w:rsidRPr="00B222DD">
        <w:t>m</w:t>
      </w:r>
      <w:r w:rsidRPr="00B222DD">
        <w:t>entoring</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136719" w:rsidRPr="00B222DD" w14:paraId="529D9D4C" w14:textId="77777777" w:rsidTr="00480C07">
        <w:tc>
          <w:tcPr>
            <w:tcW w:w="6480" w:type="dxa"/>
          </w:tcPr>
          <w:p w14:paraId="77A4A3D9" w14:textId="77777777" w:rsidR="00136719" w:rsidRPr="00B222DD" w:rsidRDefault="00136719" w:rsidP="00480C07">
            <w:pPr>
              <w:pStyle w:val="NoSpacing"/>
              <w:ind w:left="-102"/>
              <w:rPr>
                <w:b/>
                <w:bCs/>
              </w:rPr>
            </w:pPr>
            <w:r w:rsidRPr="00B222DD">
              <w:rPr>
                <w:b/>
                <w:bCs/>
              </w:rPr>
              <w:t xml:space="preserve">Vanier Scholarship Mentorship </w:t>
            </w:r>
          </w:p>
        </w:tc>
        <w:tc>
          <w:tcPr>
            <w:tcW w:w="4050" w:type="dxa"/>
          </w:tcPr>
          <w:p w14:paraId="022EA5DC" w14:textId="77777777" w:rsidR="00136719" w:rsidRPr="00B222DD" w:rsidRDefault="00136719" w:rsidP="00480C07">
            <w:pPr>
              <w:pStyle w:val="NoSpacing"/>
              <w:jc w:val="right"/>
            </w:pPr>
            <w:r w:rsidRPr="00B222DD">
              <w:t xml:space="preserve">Spring 2021- </w:t>
            </w:r>
            <w:r>
              <w:t>Fall 2023</w:t>
            </w:r>
          </w:p>
        </w:tc>
      </w:tr>
    </w:tbl>
    <w:p w14:paraId="03A8452E" w14:textId="77777777" w:rsidR="00136719" w:rsidRPr="00B222DD" w:rsidRDefault="00136719" w:rsidP="00136719">
      <w:pPr>
        <w:pStyle w:val="NoSpacing"/>
      </w:pPr>
      <w:r w:rsidRPr="00B222DD">
        <w:t>School of Graduate Studies, Concordia University</w:t>
      </w:r>
    </w:p>
    <w:p w14:paraId="7CA8ED4D" w14:textId="6972B4A6" w:rsidR="00136719" w:rsidRPr="00136719" w:rsidRDefault="00136719" w:rsidP="00136719">
      <w:r w:rsidRPr="00B222DD">
        <w:t>Supervising and mentoring 2 students per year for their application to the Vanier Scholarship, giving priorities to black, Indigenous and people of color (BIPOC) applicants.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D114D3" w:rsidRPr="00B222DD" w14:paraId="7093C0F1" w14:textId="77777777">
        <w:tc>
          <w:tcPr>
            <w:tcW w:w="6480" w:type="dxa"/>
          </w:tcPr>
          <w:p w14:paraId="30343482" w14:textId="7363D4C7" w:rsidR="00D114D3" w:rsidRPr="00B222DD" w:rsidRDefault="00D114D3">
            <w:pPr>
              <w:pStyle w:val="NoSpacing"/>
              <w:ind w:left="-102"/>
              <w:rPr>
                <w:b/>
                <w:bCs/>
              </w:rPr>
            </w:pPr>
            <w:r w:rsidRPr="00B222DD">
              <w:rPr>
                <w:b/>
                <w:bCs/>
              </w:rPr>
              <w:t>Future17 Global Challenge Mentor</w:t>
            </w:r>
          </w:p>
        </w:tc>
        <w:tc>
          <w:tcPr>
            <w:tcW w:w="4050" w:type="dxa"/>
          </w:tcPr>
          <w:p w14:paraId="5DCF30E6" w14:textId="13AAB5BC" w:rsidR="00D114D3" w:rsidRPr="00B222DD" w:rsidRDefault="00D114D3">
            <w:pPr>
              <w:pStyle w:val="NoSpacing"/>
              <w:jc w:val="right"/>
            </w:pPr>
            <w:r w:rsidRPr="00B222DD">
              <w:t>Spring 2023</w:t>
            </w:r>
          </w:p>
        </w:tc>
      </w:tr>
    </w:tbl>
    <w:p w14:paraId="6F5DD223" w14:textId="57368D48" w:rsidR="00D114D3" w:rsidRPr="00B222DD" w:rsidRDefault="00D114D3" w:rsidP="00D114D3">
      <w:pPr>
        <w:pStyle w:val="NoSpacing"/>
      </w:pPr>
      <w:r w:rsidRPr="00B222DD">
        <w:t xml:space="preserve">QS </w:t>
      </w:r>
      <w:r w:rsidR="004E6D08" w:rsidRPr="00B222DD">
        <w:t xml:space="preserve">Impact </w:t>
      </w:r>
      <w:r w:rsidRPr="00B222DD">
        <w:t>Global</w:t>
      </w:r>
      <w:r w:rsidR="004E6D08" w:rsidRPr="00B222DD">
        <w:t>-UK</w:t>
      </w:r>
      <w:r w:rsidRPr="00B222DD">
        <w:t xml:space="preserve">, </w:t>
      </w:r>
      <w:r w:rsidR="004E6D08" w:rsidRPr="00B222DD">
        <w:t>in Collaboration with Briink Intelligence GMBH-Germany</w:t>
      </w:r>
    </w:p>
    <w:p w14:paraId="7D537AD4" w14:textId="73FC1390" w:rsidR="00D114D3" w:rsidRPr="00B222DD" w:rsidRDefault="004E6D08" w:rsidP="00D114D3">
      <w:pPr>
        <w:pStyle w:val="Subtitle"/>
      </w:pPr>
      <w:r w:rsidRPr="00B222DD">
        <w:t>Co-s</w:t>
      </w:r>
      <w:r w:rsidR="00D114D3" w:rsidRPr="00B222DD">
        <w:t xml:space="preserve">upervising and </w:t>
      </w:r>
      <w:r w:rsidRPr="00B222DD">
        <w:t>co-</w:t>
      </w:r>
      <w:r w:rsidR="00D114D3" w:rsidRPr="00B222DD">
        <w:t xml:space="preserve">mentoring </w:t>
      </w:r>
      <w:r w:rsidRPr="00B222DD">
        <w:t xml:space="preserve">a group of 10 international students in a challenge focused on Mapping the sustainable Finance universe.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081CC598" w14:textId="77777777">
        <w:tc>
          <w:tcPr>
            <w:tcW w:w="6480" w:type="dxa"/>
          </w:tcPr>
          <w:bookmarkEnd w:id="789"/>
          <w:p w14:paraId="4CD5AD02" w14:textId="77777777" w:rsidR="00644556" w:rsidRPr="00B222DD" w:rsidRDefault="00644556">
            <w:pPr>
              <w:pStyle w:val="NoSpacing"/>
              <w:ind w:left="-102"/>
              <w:rPr>
                <w:b/>
                <w:bCs/>
              </w:rPr>
            </w:pPr>
            <w:r w:rsidRPr="00B222DD">
              <w:rPr>
                <w:b/>
                <w:bCs/>
              </w:rPr>
              <w:t xml:space="preserve">Student supervisor and mentor – 2 students </w:t>
            </w:r>
          </w:p>
        </w:tc>
        <w:tc>
          <w:tcPr>
            <w:tcW w:w="4050" w:type="dxa"/>
          </w:tcPr>
          <w:p w14:paraId="3C5AF2AE" w14:textId="77777777" w:rsidR="00644556" w:rsidRPr="00B222DD" w:rsidRDefault="00644556">
            <w:pPr>
              <w:pStyle w:val="NoSpacing"/>
              <w:jc w:val="right"/>
            </w:pPr>
            <w:r w:rsidRPr="00B222DD">
              <w:t>Fall 2019 – Fall 2020</w:t>
            </w:r>
          </w:p>
        </w:tc>
      </w:tr>
    </w:tbl>
    <w:p w14:paraId="52D51D87" w14:textId="77777777" w:rsidR="00644556" w:rsidRPr="00B222DD" w:rsidRDefault="00644556" w:rsidP="00644556">
      <w:pPr>
        <w:pStyle w:val="NoSpacing"/>
      </w:pPr>
      <w:r w:rsidRPr="00B222DD">
        <w:t>Department of Finance, Concordia University</w:t>
      </w:r>
    </w:p>
    <w:p w14:paraId="54DA9E8E" w14:textId="490670C9" w:rsidR="00644556" w:rsidRPr="00B222DD" w:rsidRDefault="00644556" w:rsidP="00644556">
      <w:pPr>
        <w:pStyle w:val="Subtitle"/>
      </w:pPr>
      <w:r w:rsidRPr="00B222DD">
        <w:t xml:space="preserve">Supervising and mentoring 1 </w:t>
      </w:r>
      <w:r w:rsidR="002B4B98" w:rsidRPr="00B222DD">
        <w:t>master’s</w:t>
      </w:r>
      <w:r w:rsidRPr="00B222DD">
        <w:t xml:space="preserve"> and 1 undergraduate student in various research projects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0BFB2D7" w14:textId="77777777">
        <w:tc>
          <w:tcPr>
            <w:tcW w:w="6480" w:type="dxa"/>
          </w:tcPr>
          <w:p w14:paraId="6201979C" w14:textId="77777777" w:rsidR="00644556" w:rsidRPr="00B222DD" w:rsidRDefault="00644556">
            <w:pPr>
              <w:pStyle w:val="NoSpacing"/>
              <w:ind w:left="-102"/>
              <w:rPr>
                <w:b/>
                <w:bCs/>
              </w:rPr>
            </w:pPr>
            <w:r w:rsidRPr="00B222DD">
              <w:rPr>
                <w:b/>
                <w:bCs/>
              </w:rPr>
              <w:t xml:space="preserve">INDI graduate mentor – 5 students </w:t>
            </w:r>
          </w:p>
        </w:tc>
        <w:tc>
          <w:tcPr>
            <w:tcW w:w="4050" w:type="dxa"/>
          </w:tcPr>
          <w:p w14:paraId="72221655" w14:textId="77777777" w:rsidR="00644556" w:rsidRPr="00B222DD" w:rsidRDefault="00644556">
            <w:pPr>
              <w:pStyle w:val="NoSpacing"/>
              <w:jc w:val="right"/>
            </w:pPr>
            <w:r w:rsidRPr="00B222DD">
              <w:t>Fall 2018 – Fall 2020</w:t>
            </w:r>
          </w:p>
        </w:tc>
      </w:tr>
    </w:tbl>
    <w:p w14:paraId="753CB499" w14:textId="77777777" w:rsidR="00644556" w:rsidRPr="00B222DD" w:rsidRDefault="00644556" w:rsidP="00644556">
      <w:pPr>
        <w:pStyle w:val="NoSpacing"/>
      </w:pPr>
      <w:r w:rsidRPr="00B222DD">
        <w:t>INDI Program, Concordia University</w:t>
      </w:r>
    </w:p>
    <w:p w14:paraId="34E95143" w14:textId="77777777" w:rsidR="00644556" w:rsidRPr="00B222DD" w:rsidRDefault="00644556" w:rsidP="00644556">
      <w:pPr>
        <w:pStyle w:val="Subtitle"/>
      </w:pPr>
      <w:r w:rsidRPr="00B222DD">
        <w:t>Part of the INDI mentorship initiative to familiarize new INDI students to Concordia and the program</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435AB41" w14:textId="77777777">
        <w:tc>
          <w:tcPr>
            <w:tcW w:w="6480" w:type="dxa"/>
          </w:tcPr>
          <w:p w14:paraId="75DF3E98" w14:textId="77777777" w:rsidR="00644556" w:rsidRPr="00B222DD" w:rsidRDefault="00644556">
            <w:pPr>
              <w:pStyle w:val="NoSpacing"/>
              <w:ind w:left="-102"/>
              <w:rPr>
                <w:b/>
                <w:bCs/>
              </w:rPr>
            </w:pPr>
            <w:r w:rsidRPr="00B222DD">
              <w:rPr>
                <w:b/>
                <w:bCs/>
              </w:rPr>
              <w:t xml:space="preserve">Scholarship applications mentor – 8 students </w:t>
            </w:r>
          </w:p>
        </w:tc>
        <w:tc>
          <w:tcPr>
            <w:tcW w:w="4050" w:type="dxa"/>
          </w:tcPr>
          <w:p w14:paraId="10714375" w14:textId="77777777" w:rsidR="00644556" w:rsidRPr="00B222DD" w:rsidRDefault="00644556">
            <w:pPr>
              <w:pStyle w:val="NoSpacing"/>
              <w:jc w:val="right"/>
            </w:pPr>
            <w:r w:rsidRPr="00B222DD">
              <w:t>Fall 2018 – Spring 2019</w:t>
            </w:r>
          </w:p>
        </w:tc>
      </w:tr>
    </w:tbl>
    <w:p w14:paraId="79F7CEF3" w14:textId="77777777" w:rsidR="00644556" w:rsidRPr="00B222DD" w:rsidRDefault="00644556" w:rsidP="00644556">
      <w:pPr>
        <w:pStyle w:val="NoSpacing"/>
      </w:pPr>
      <w:r w:rsidRPr="00B222DD">
        <w:t>Ideas-be &amp; LEAP, Concordia University and UdeM</w:t>
      </w:r>
    </w:p>
    <w:p w14:paraId="32CB4786" w14:textId="77777777" w:rsidR="00644556" w:rsidRPr="00B222DD" w:rsidRDefault="00644556" w:rsidP="00644556">
      <w:pPr>
        <w:pStyle w:val="Subtitle"/>
      </w:pPr>
      <w:r w:rsidRPr="00B222DD">
        <w:t>Actively helping 5 graduate students in scholarship application writing</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C3272F4" w14:textId="77777777">
        <w:tc>
          <w:tcPr>
            <w:tcW w:w="6480" w:type="dxa"/>
          </w:tcPr>
          <w:p w14:paraId="3B83B446" w14:textId="77777777" w:rsidR="00644556" w:rsidRPr="00B222DD" w:rsidRDefault="00644556">
            <w:pPr>
              <w:pStyle w:val="NoSpacing"/>
              <w:ind w:left="-102"/>
              <w:rPr>
                <w:b/>
                <w:bCs/>
              </w:rPr>
            </w:pPr>
            <w:r w:rsidRPr="00B222DD">
              <w:rPr>
                <w:b/>
                <w:bCs/>
              </w:rPr>
              <w:t xml:space="preserve">Design supervisor – 2 students </w:t>
            </w:r>
          </w:p>
        </w:tc>
        <w:tc>
          <w:tcPr>
            <w:tcW w:w="4050" w:type="dxa"/>
          </w:tcPr>
          <w:p w14:paraId="46A7BE0A" w14:textId="77777777" w:rsidR="00644556" w:rsidRPr="00B222DD" w:rsidRDefault="00644556">
            <w:pPr>
              <w:pStyle w:val="NoSpacing"/>
              <w:jc w:val="right"/>
            </w:pPr>
            <w:r w:rsidRPr="00B222DD">
              <w:t>Fall 2017-Summer 2018</w:t>
            </w:r>
          </w:p>
        </w:tc>
      </w:tr>
    </w:tbl>
    <w:p w14:paraId="2670D502" w14:textId="77777777" w:rsidR="00644556" w:rsidRPr="00B222DD" w:rsidRDefault="00644556" w:rsidP="00644556">
      <w:pPr>
        <w:pStyle w:val="NoSpacing"/>
      </w:pPr>
      <w:r w:rsidRPr="00B222DD">
        <w:t>Center for Zero Energy Building Studies, Concordia University</w:t>
      </w:r>
    </w:p>
    <w:p w14:paraId="51A86373" w14:textId="77777777" w:rsidR="00644556" w:rsidRPr="00B222DD" w:rsidRDefault="00644556" w:rsidP="00644556">
      <w:pPr>
        <w:pStyle w:val="Subtitle"/>
      </w:pPr>
      <w:r w:rsidRPr="00B222DD">
        <w:t xml:space="preserve">Helping 2 students working across engineering and design.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B3527B2" w14:textId="77777777">
        <w:tc>
          <w:tcPr>
            <w:tcW w:w="6480" w:type="dxa"/>
          </w:tcPr>
          <w:p w14:paraId="43FC15AF" w14:textId="77777777" w:rsidR="00644556" w:rsidRPr="00B222DD" w:rsidRDefault="00644556">
            <w:pPr>
              <w:pStyle w:val="NormalWeb"/>
              <w:ind w:left="-109"/>
              <w:rPr>
                <w:rFonts w:ascii="Myriad Pro" w:eastAsiaTheme="minorHAnsi" w:hAnsi="Myriad Pro" w:cstheme="minorBidi"/>
                <w:b/>
                <w:bCs/>
                <w:color w:val="404040" w:themeColor="text1" w:themeTint="BF"/>
              </w:rPr>
            </w:pPr>
            <w:r w:rsidRPr="00B222DD">
              <w:rPr>
                <w:rFonts w:ascii="Myriad Pro" w:eastAsiaTheme="minorHAnsi" w:hAnsi="Myriad Pro" w:cstheme="minorBidi"/>
                <w:b/>
                <w:bCs/>
                <w:color w:val="404040" w:themeColor="text1" w:themeTint="BF"/>
              </w:rPr>
              <w:t>Student supervisor and mentor - 2 students</w:t>
            </w:r>
          </w:p>
        </w:tc>
        <w:tc>
          <w:tcPr>
            <w:tcW w:w="4050" w:type="dxa"/>
          </w:tcPr>
          <w:p w14:paraId="38D8AB6C" w14:textId="77777777" w:rsidR="00644556" w:rsidRPr="00B222DD" w:rsidRDefault="00644556">
            <w:pPr>
              <w:pStyle w:val="NoSpacing"/>
              <w:jc w:val="right"/>
            </w:pPr>
            <w:r w:rsidRPr="00B222DD">
              <w:t>Summer 2017</w:t>
            </w:r>
          </w:p>
        </w:tc>
      </w:tr>
    </w:tbl>
    <w:p w14:paraId="7140D338" w14:textId="77777777" w:rsidR="00644556" w:rsidRPr="00B222DD" w:rsidRDefault="00644556" w:rsidP="00644556">
      <w:pPr>
        <w:pStyle w:val="NoSpacing"/>
      </w:pPr>
      <w:r w:rsidRPr="00B222DD">
        <w:t>Department of Finance, Concordia University</w:t>
      </w:r>
    </w:p>
    <w:p w14:paraId="5EF3F969" w14:textId="77777777" w:rsidR="00644556" w:rsidRDefault="00644556" w:rsidP="00644556">
      <w:pPr>
        <w:rPr>
          <w:sz w:val="20"/>
          <w:szCs w:val="22"/>
        </w:rPr>
      </w:pPr>
      <w:r w:rsidRPr="00B222DD">
        <w:rPr>
          <w:sz w:val="20"/>
          <w:szCs w:val="22"/>
        </w:rPr>
        <w:t>Guided 2 undergraduates through the CUSRA program in preparing manuscripts for publication.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E7D6E28" w14:textId="77777777">
        <w:tc>
          <w:tcPr>
            <w:tcW w:w="6480" w:type="dxa"/>
          </w:tcPr>
          <w:p w14:paraId="50B42AE7" w14:textId="77777777" w:rsidR="00644556" w:rsidRPr="00B222DD" w:rsidRDefault="00644556">
            <w:pPr>
              <w:pStyle w:val="NoSpacing"/>
              <w:ind w:left="-102"/>
              <w:rPr>
                <w:b/>
                <w:bCs/>
              </w:rPr>
            </w:pPr>
            <w:r w:rsidRPr="00B222DD">
              <w:rPr>
                <w:b/>
                <w:bCs/>
              </w:rPr>
              <w:t>Undergraduate research mentor – 1 student</w:t>
            </w:r>
          </w:p>
        </w:tc>
        <w:tc>
          <w:tcPr>
            <w:tcW w:w="4050" w:type="dxa"/>
          </w:tcPr>
          <w:p w14:paraId="2ADEC021" w14:textId="77777777" w:rsidR="00644556" w:rsidRPr="00B222DD" w:rsidRDefault="00644556">
            <w:pPr>
              <w:pStyle w:val="NoSpacing"/>
              <w:jc w:val="right"/>
            </w:pPr>
            <w:r w:rsidRPr="00B222DD">
              <w:t>Summer 2017</w:t>
            </w:r>
          </w:p>
        </w:tc>
      </w:tr>
    </w:tbl>
    <w:p w14:paraId="6CF7C8E6" w14:textId="77777777" w:rsidR="00644556" w:rsidRPr="00B222DD" w:rsidRDefault="00644556" w:rsidP="00644556">
      <w:pPr>
        <w:pStyle w:val="NoSpacing"/>
      </w:pPr>
      <w:r w:rsidRPr="00B222DD">
        <w:t>IDEAS-BE, Concordia University</w:t>
      </w:r>
    </w:p>
    <w:p w14:paraId="78E30D9F" w14:textId="77777777" w:rsidR="00644556" w:rsidRDefault="00644556" w:rsidP="00644556">
      <w:pPr>
        <w:pStyle w:val="Subtitle"/>
      </w:pPr>
      <w:r w:rsidRPr="00B222DD">
        <w:t>Guided an undergraduate student in the collecting and analyzing design project data.</w:t>
      </w:r>
    </w:p>
    <w:p w14:paraId="0E9960A5" w14:textId="77777777" w:rsidR="00BD09CA" w:rsidRPr="00BD09CA" w:rsidRDefault="00BD09CA" w:rsidP="00BD09CA"/>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877E315" w14:textId="77777777">
        <w:tc>
          <w:tcPr>
            <w:tcW w:w="6480" w:type="dxa"/>
          </w:tcPr>
          <w:p w14:paraId="398E8685" w14:textId="77777777" w:rsidR="00644556" w:rsidRPr="00B222DD" w:rsidRDefault="00644556">
            <w:pPr>
              <w:pStyle w:val="NoSpacing"/>
              <w:ind w:left="-102"/>
              <w:rPr>
                <w:b/>
                <w:bCs/>
              </w:rPr>
            </w:pPr>
            <w:r w:rsidRPr="00B222DD">
              <w:rPr>
                <w:b/>
                <w:bCs/>
              </w:rPr>
              <w:t>Independent design studies co-supervisor – 12 students</w:t>
            </w:r>
          </w:p>
        </w:tc>
        <w:tc>
          <w:tcPr>
            <w:tcW w:w="4050" w:type="dxa"/>
          </w:tcPr>
          <w:p w14:paraId="2BCB7C9A" w14:textId="77777777" w:rsidR="00644556" w:rsidRPr="00B222DD" w:rsidRDefault="00644556">
            <w:pPr>
              <w:pStyle w:val="NoSpacing"/>
              <w:jc w:val="right"/>
            </w:pPr>
            <w:r w:rsidRPr="00B222DD">
              <w:t>Summer 2017</w:t>
            </w:r>
          </w:p>
        </w:tc>
      </w:tr>
    </w:tbl>
    <w:p w14:paraId="6A4F6CE0" w14:textId="77777777" w:rsidR="00644556" w:rsidRPr="00B222DD" w:rsidRDefault="00644556" w:rsidP="00644556">
      <w:pPr>
        <w:pStyle w:val="NoSpacing"/>
      </w:pPr>
      <w:r w:rsidRPr="00B222DD">
        <w:t xml:space="preserve">Department of Design and Computational Arts, Concordia University </w:t>
      </w:r>
    </w:p>
    <w:p w14:paraId="0410BBD3" w14:textId="77777777" w:rsidR="00644556" w:rsidRPr="00B222DD" w:rsidRDefault="00644556" w:rsidP="00644556">
      <w:pPr>
        <w:pStyle w:val="Subtitle"/>
      </w:pPr>
      <w:r w:rsidRPr="00B222DD">
        <w:t>I supervised and mentored design students who completed their independent study courses to work on the Solar Decathlon project. Student projects ranged from exhibition design to interior design and lighting. I also taught the students basic engineering and construction standards to ensure the applicability of their designs.</w:t>
      </w:r>
    </w:p>
    <w:p w14:paraId="11023717" w14:textId="1153A5C7" w:rsidR="006C309B" w:rsidRDefault="006C309B">
      <w:pPr>
        <w:spacing w:after="0"/>
      </w:pPr>
    </w:p>
    <w:p w14:paraId="3FC9D5E3" w14:textId="77777777" w:rsidR="006901B1" w:rsidRDefault="006901B1">
      <w:pPr>
        <w:spacing w:after="0"/>
      </w:pPr>
    </w:p>
    <w:p w14:paraId="1D0831FE" w14:textId="517F43CC" w:rsidR="00644556" w:rsidRPr="00B222DD" w:rsidRDefault="00644556" w:rsidP="00644556">
      <w:pPr>
        <w:pStyle w:val="Heading2"/>
      </w:pPr>
      <w:bookmarkStart w:id="790" w:name="_Toc72221811"/>
      <w:bookmarkStart w:id="791" w:name="_Toc80615082"/>
      <w:bookmarkStart w:id="792" w:name="_Toc93758052"/>
      <w:bookmarkStart w:id="793" w:name="_Toc104548337"/>
      <w:bookmarkStart w:id="794" w:name="_Toc120262744"/>
      <w:bookmarkStart w:id="795" w:name="_Toc128673383"/>
      <w:bookmarkStart w:id="796" w:name="_Toc130194844"/>
      <w:bookmarkStart w:id="797" w:name="_Toc135734680"/>
      <w:bookmarkStart w:id="798" w:name="_Toc136343233"/>
      <w:bookmarkStart w:id="799" w:name="_Toc137968088"/>
      <w:bookmarkStart w:id="800" w:name="_Toc150333768"/>
      <w:bookmarkStart w:id="801" w:name="_Toc162853829"/>
      <w:bookmarkStart w:id="802" w:name="_Toc171697582"/>
      <w:bookmarkStart w:id="803" w:name="_Toc172973676"/>
      <w:r w:rsidRPr="00B222DD">
        <w:t xml:space="preserve">Teaching </w:t>
      </w:r>
      <w:r w:rsidR="00EA3DC3" w:rsidRPr="00B222DD">
        <w:t>p</w:t>
      </w:r>
      <w:r w:rsidRPr="00B222DD">
        <w:t>rojects</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FCF0632" w14:textId="77777777">
        <w:tc>
          <w:tcPr>
            <w:tcW w:w="6480" w:type="dxa"/>
          </w:tcPr>
          <w:p w14:paraId="5E729F6F" w14:textId="77777777" w:rsidR="00644556" w:rsidRPr="00B222DD" w:rsidRDefault="00644556">
            <w:pPr>
              <w:pStyle w:val="NoSpacing"/>
              <w:ind w:left="-102"/>
              <w:rPr>
                <w:b/>
                <w:bCs/>
              </w:rPr>
            </w:pPr>
            <w:r w:rsidRPr="00B222DD">
              <w:rPr>
                <w:b/>
                <w:bCs/>
              </w:rPr>
              <w:t>Documenting Student Research and Dissertation</w:t>
            </w:r>
          </w:p>
        </w:tc>
        <w:tc>
          <w:tcPr>
            <w:tcW w:w="4050" w:type="dxa"/>
          </w:tcPr>
          <w:p w14:paraId="6E5B4E12" w14:textId="77777777" w:rsidR="00644556" w:rsidRPr="00B222DD" w:rsidRDefault="00644556">
            <w:pPr>
              <w:pStyle w:val="NoSpacing"/>
              <w:jc w:val="right"/>
            </w:pPr>
            <w:r w:rsidRPr="00B222DD">
              <w:t>Fall 2020 – Spring 2021</w:t>
            </w:r>
          </w:p>
        </w:tc>
      </w:tr>
    </w:tbl>
    <w:p w14:paraId="042D772C" w14:textId="77777777" w:rsidR="00644556" w:rsidRPr="00B222DD" w:rsidRDefault="00644556" w:rsidP="00644556">
      <w:pPr>
        <w:pStyle w:val="NoSpacing"/>
      </w:pPr>
      <w:r w:rsidRPr="00B222DD">
        <w:t>Department of Architecture, AUC</w:t>
      </w:r>
    </w:p>
    <w:p w14:paraId="5F417FA4" w14:textId="77777777" w:rsidR="00644556" w:rsidRPr="00B222DD" w:rsidRDefault="00644556" w:rsidP="00644556">
      <w:pPr>
        <w:pStyle w:val="Subtitle"/>
      </w:pPr>
      <w:r w:rsidRPr="00B222DD">
        <w:t xml:space="preserve">Supervising a student within the WSP to collect precedents, document successful examples and propose formats for documenting the research outcomes of undergraduate students in the Architecture Engineering Program. </w:t>
      </w:r>
    </w:p>
    <w:p w14:paraId="6ECA9A4E" w14:textId="77777777" w:rsidR="00644556" w:rsidRDefault="00644556" w:rsidP="00644556">
      <w:pPr>
        <w:spacing w:after="0"/>
      </w:pPr>
    </w:p>
    <w:p w14:paraId="6EAFAB1B" w14:textId="77777777" w:rsidR="009A7F4D" w:rsidRPr="00B222DD" w:rsidRDefault="009A7F4D" w:rsidP="00644556">
      <w:pPr>
        <w:spacing w:after="0"/>
      </w:pPr>
    </w:p>
    <w:p w14:paraId="7CC4972F" w14:textId="2617FCDF" w:rsidR="00D51AA6" w:rsidRDefault="00D51AA6" w:rsidP="00D51AA6">
      <w:pPr>
        <w:pStyle w:val="Heading2"/>
      </w:pPr>
      <w:bookmarkStart w:id="804" w:name="_Toc72221800"/>
      <w:bookmarkStart w:id="805" w:name="_Toc80615071"/>
      <w:bookmarkStart w:id="806" w:name="_Toc93758040"/>
      <w:bookmarkStart w:id="807" w:name="_Toc104548324"/>
      <w:bookmarkStart w:id="808" w:name="_Toc120262731"/>
      <w:bookmarkStart w:id="809" w:name="_Toc128673370"/>
      <w:bookmarkStart w:id="810" w:name="_Toc130194835"/>
      <w:bookmarkStart w:id="811" w:name="_Toc135734671"/>
      <w:bookmarkStart w:id="812" w:name="_Toc136343223"/>
      <w:bookmarkStart w:id="813" w:name="_Toc137968078"/>
      <w:bookmarkStart w:id="814" w:name="_Toc150333757"/>
      <w:bookmarkStart w:id="815" w:name="_Toc162853817"/>
      <w:bookmarkStart w:id="816" w:name="_Toc171697570"/>
      <w:bookmarkStart w:id="817" w:name="_Toc172973677"/>
      <w:bookmarkStart w:id="818" w:name="_Toc72221813"/>
      <w:bookmarkStart w:id="819" w:name="_Toc80615084"/>
      <w:bookmarkStart w:id="820" w:name="_Toc93758054"/>
      <w:bookmarkStart w:id="821" w:name="_Toc104548338"/>
      <w:bookmarkStart w:id="822" w:name="_Toc120262745"/>
      <w:bookmarkStart w:id="823" w:name="_Toc128673384"/>
      <w:bookmarkStart w:id="824" w:name="_Toc130194845"/>
      <w:bookmarkStart w:id="825" w:name="_Toc135734681"/>
      <w:bookmarkStart w:id="826" w:name="_Toc136343234"/>
      <w:bookmarkStart w:id="827" w:name="_Toc137968089"/>
      <w:bookmarkStart w:id="828" w:name="_Toc150333769"/>
      <w:bookmarkStart w:id="829" w:name="_Toc162853830"/>
      <w:bookmarkStart w:id="830" w:name="_Toc171697583"/>
      <w:r w:rsidRPr="00B222DD">
        <w:t xml:space="preserve">Design Juries and crits, and </w:t>
      </w:r>
      <w:r>
        <w:t>p</w:t>
      </w:r>
      <w:r w:rsidRPr="00B222DD">
        <w:t>roject review participation</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000EDA" w:rsidRPr="00B222DD" w14:paraId="3E5F5A08" w14:textId="77777777" w:rsidTr="00FB2B5F">
        <w:tc>
          <w:tcPr>
            <w:tcW w:w="8910" w:type="dxa"/>
          </w:tcPr>
          <w:p w14:paraId="48BCDB9A" w14:textId="34A6DCD7" w:rsidR="00000EDA" w:rsidRPr="00B222DD" w:rsidRDefault="001F219B" w:rsidP="00FB2B5F">
            <w:pPr>
              <w:pStyle w:val="NoSpacing"/>
              <w:ind w:left="-106"/>
              <w:rPr>
                <w:b/>
              </w:rPr>
            </w:pPr>
            <w:r>
              <w:rPr>
                <w:b/>
              </w:rPr>
              <w:t>Design Competition Jury Member and jury facilitator</w:t>
            </w:r>
          </w:p>
        </w:tc>
        <w:tc>
          <w:tcPr>
            <w:tcW w:w="1620" w:type="dxa"/>
          </w:tcPr>
          <w:p w14:paraId="104190DE" w14:textId="65376EC6" w:rsidR="00000EDA" w:rsidRPr="00B222DD" w:rsidRDefault="00000EDA" w:rsidP="00FB2B5F">
            <w:pPr>
              <w:pStyle w:val="NoSpacing"/>
              <w:jc w:val="right"/>
            </w:pPr>
            <w:r>
              <w:t>Summer</w:t>
            </w:r>
            <w:r w:rsidRPr="00B222DD">
              <w:t xml:space="preserve"> 202</w:t>
            </w:r>
            <w:r>
              <w:t>4</w:t>
            </w:r>
          </w:p>
        </w:tc>
      </w:tr>
    </w:tbl>
    <w:p w14:paraId="6B0DC663" w14:textId="130C5D90" w:rsidR="00000EDA" w:rsidRPr="00B222DD" w:rsidRDefault="00000EDA" w:rsidP="00000EDA">
      <w:pPr>
        <w:pStyle w:val="Subtitle"/>
        <w:spacing w:after="0"/>
      </w:pPr>
      <w:r w:rsidRPr="00B222DD">
        <w:t xml:space="preserve">Institution: </w:t>
      </w:r>
      <w:r w:rsidRPr="00B222DD">
        <w:tab/>
      </w:r>
      <w:r w:rsidR="001F219B" w:rsidRPr="001F219B">
        <w:t>Dominican Institute for Oriental Studie</w:t>
      </w:r>
      <w:r w:rsidR="001F219B">
        <w:t>s</w:t>
      </w:r>
    </w:p>
    <w:p w14:paraId="0A80A9DF" w14:textId="658C1F52" w:rsidR="00000EDA" w:rsidRPr="00B222DD" w:rsidRDefault="00000EDA" w:rsidP="00000EDA">
      <w:pPr>
        <w:pStyle w:val="Subtitle"/>
        <w:spacing w:after="0"/>
      </w:pPr>
      <w:r w:rsidRPr="00B222DD">
        <w:t xml:space="preserve">Theme: </w:t>
      </w:r>
      <w:r w:rsidRPr="00B222DD">
        <w:tab/>
      </w:r>
      <w:r w:rsidRPr="00B222DD">
        <w:tab/>
      </w:r>
      <w:r w:rsidR="001F219B">
        <w:t>At the Junction of Cultures (interior design)</w:t>
      </w:r>
    </w:p>
    <w:p w14:paraId="050184B1" w14:textId="6528311F" w:rsidR="00000EDA" w:rsidRPr="00B222DD" w:rsidRDefault="00000EDA" w:rsidP="00000EDA">
      <w:pPr>
        <w:pStyle w:val="Subtitle"/>
        <w:ind w:left="1440" w:hanging="1440"/>
      </w:pPr>
      <w:r w:rsidRPr="00B222DD">
        <w:t xml:space="preserve">Role: </w:t>
      </w:r>
      <w:r w:rsidRPr="00B222DD">
        <w:tab/>
        <w:t xml:space="preserve">Invited </w:t>
      </w:r>
      <w:r w:rsidR="001F219B">
        <w:t>jury member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6D64DD4E" w14:textId="77777777" w:rsidTr="00E13C0F">
        <w:tc>
          <w:tcPr>
            <w:tcW w:w="8910" w:type="dxa"/>
          </w:tcPr>
          <w:p w14:paraId="1CE8F15E" w14:textId="77777777" w:rsidR="00D51AA6" w:rsidRPr="00B222DD" w:rsidRDefault="00D51AA6" w:rsidP="00E13C0F">
            <w:pPr>
              <w:pStyle w:val="NoSpacing"/>
              <w:ind w:left="-106"/>
              <w:rPr>
                <w:b/>
              </w:rPr>
            </w:pPr>
            <w:r w:rsidRPr="00B222DD">
              <w:rPr>
                <w:b/>
              </w:rPr>
              <w:t xml:space="preserve">Jury member for </w:t>
            </w:r>
            <w:r>
              <w:rPr>
                <w:b/>
              </w:rPr>
              <w:t>Design 5 (Machinic Phantoms)</w:t>
            </w:r>
            <w:r w:rsidRPr="00B222DD">
              <w:rPr>
                <w:b/>
              </w:rPr>
              <w:t xml:space="preserve"> </w:t>
            </w:r>
          </w:p>
        </w:tc>
        <w:tc>
          <w:tcPr>
            <w:tcW w:w="1620" w:type="dxa"/>
          </w:tcPr>
          <w:p w14:paraId="2F807067" w14:textId="77777777" w:rsidR="00D51AA6" w:rsidRPr="00B222DD" w:rsidRDefault="00D51AA6" w:rsidP="00E13C0F">
            <w:pPr>
              <w:pStyle w:val="NoSpacing"/>
              <w:jc w:val="right"/>
            </w:pPr>
            <w:r>
              <w:t>Spring</w:t>
            </w:r>
            <w:r w:rsidRPr="00B222DD">
              <w:t xml:space="preserve"> 202</w:t>
            </w:r>
            <w:r>
              <w:t>4</w:t>
            </w:r>
          </w:p>
        </w:tc>
      </w:tr>
    </w:tbl>
    <w:p w14:paraId="518AFAE3" w14:textId="77777777" w:rsidR="00D51AA6" w:rsidRPr="00B222DD" w:rsidRDefault="00D51AA6" w:rsidP="00D51AA6">
      <w:pPr>
        <w:pStyle w:val="Subtitle"/>
        <w:spacing w:after="0"/>
      </w:pPr>
      <w:r w:rsidRPr="00B222DD">
        <w:t xml:space="preserve">Institution: </w:t>
      </w:r>
      <w:r w:rsidRPr="00B222DD">
        <w:tab/>
        <w:t>Arab Academy for Science, Technology &amp; Maritime Transport - Smart Village</w:t>
      </w:r>
    </w:p>
    <w:p w14:paraId="5BC7B28D" w14:textId="77777777" w:rsidR="00D51AA6" w:rsidRPr="00B222DD" w:rsidRDefault="00D51AA6" w:rsidP="00D51AA6">
      <w:pPr>
        <w:pStyle w:val="Subtitle"/>
        <w:spacing w:after="0"/>
      </w:pPr>
      <w:r w:rsidRPr="00B222DD">
        <w:t xml:space="preserve">Theme: </w:t>
      </w:r>
      <w:r w:rsidRPr="00B222DD">
        <w:tab/>
      </w:r>
      <w:r w:rsidRPr="00B222DD">
        <w:tab/>
      </w:r>
      <w:r w:rsidRPr="00D61C76">
        <w:t>Machinic Phantoms</w:t>
      </w:r>
    </w:p>
    <w:p w14:paraId="1719AE21" w14:textId="77777777" w:rsidR="00D51AA6" w:rsidRPr="00B222DD" w:rsidRDefault="00D51AA6" w:rsidP="00D51AA6">
      <w:pPr>
        <w:pStyle w:val="Subtitle"/>
        <w:ind w:left="1440" w:hanging="1440"/>
      </w:pPr>
      <w:r w:rsidRPr="00B222DD">
        <w:t xml:space="preserve">Role: </w:t>
      </w:r>
      <w:r w:rsidRPr="00B222DD">
        <w:tab/>
        <w:t>Invited reviewer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2DE3DD73" w14:textId="77777777" w:rsidTr="00E13C0F">
        <w:tc>
          <w:tcPr>
            <w:tcW w:w="8910" w:type="dxa"/>
          </w:tcPr>
          <w:p w14:paraId="4F39F8D6" w14:textId="77777777" w:rsidR="00D51AA6" w:rsidRPr="00B222DD" w:rsidRDefault="00D51AA6" w:rsidP="00E13C0F">
            <w:pPr>
              <w:pStyle w:val="NoSpacing"/>
              <w:ind w:left="-106"/>
              <w:rPr>
                <w:b/>
              </w:rPr>
            </w:pPr>
            <w:r w:rsidRPr="00B222DD">
              <w:rPr>
                <w:b/>
              </w:rPr>
              <w:t xml:space="preserve">Jury member for </w:t>
            </w:r>
            <w:r>
              <w:rPr>
                <w:b/>
              </w:rPr>
              <w:t xml:space="preserve">Environmental Design &amp; Technology </w:t>
            </w:r>
            <w:r w:rsidRPr="00B222DD">
              <w:rPr>
                <w:b/>
              </w:rPr>
              <w:t xml:space="preserve">Semester Review </w:t>
            </w:r>
          </w:p>
        </w:tc>
        <w:tc>
          <w:tcPr>
            <w:tcW w:w="1620" w:type="dxa"/>
          </w:tcPr>
          <w:p w14:paraId="7E0C0334" w14:textId="77777777" w:rsidR="00D51AA6" w:rsidRPr="00B222DD" w:rsidRDefault="00D51AA6" w:rsidP="00E13C0F">
            <w:pPr>
              <w:pStyle w:val="NoSpacing"/>
              <w:jc w:val="right"/>
            </w:pPr>
            <w:r>
              <w:t>Spring</w:t>
            </w:r>
            <w:r w:rsidRPr="00B222DD">
              <w:t xml:space="preserve"> 202</w:t>
            </w:r>
            <w:r>
              <w:t>4</w:t>
            </w:r>
          </w:p>
        </w:tc>
      </w:tr>
    </w:tbl>
    <w:p w14:paraId="19B34C7D" w14:textId="77777777" w:rsidR="00D51AA6" w:rsidRPr="00B222DD" w:rsidRDefault="00D51AA6" w:rsidP="00D51AA6">
      <w:pPr>
        <w:pStyle w:val="Subtitle"/>
        <w:spacing w:after="0"/>
      </w:pPr>
      <w:r w:rsidRPr="00B222DD">
        <w:t xml:space="preserve">Institution: </w:t>
      </w:r>
      <w:r w:rsidRPr="00B222DD">
        <w:tab/>
        <w:t>Arab Academy for Science, Technology &amp; Maritime Transport - Smart Village</w:t>
      </w:r>
    </w:p>
    <w:p w14:paraId="0E8A045F" w14:textId="77777777" w:rsidR="00D51AA6" w:rsidRPr="00B222DD" w:rsidRDefault="00D51AA6" w:rsidP="00D51AA6">
      <w:pPr>
        <w:pStyle w:val="Subtitle"/>
        <w:spacing w:after="0"/>
      </w:pPr>
      <w:r w:rsidRPr="00B222DD">
        <w:t xml:space="preserve">Theme: </w:t>
      </w:r>
      <w:r w:rsidRPr="00B222DD">
        <w:tab/>
      </w:r>
      <w:r w:rsidRPr="00B222DD">
        <w:tab/>
      </w:r>
      <w:r>
        <w:t xml:space="preserve">Advanced façade systems </w:t>
      </w:r>
    </w:p>
    <w:p w14:paraId="5FD66363" w14:textId="77777777" w:rsidR="00D51AA6" w:rsidRPr="00B222DD" w:rsidRDefault="00D51AA6" w:rsidP="00D51AA6">
      <w:pPr>
        <w:pStyle w:val="Subtitle"/>
        <w:ind w:left="1440" w:hanging="1440"/>
      </w:pPr>
      <w:r w:rsidRPr="00B222DD">
        <w:t xml:space="preserve">Role: </w:t>
      </w:r>
      <w:r w:rsidRPr="00B222DD">
        <w:tab/>
        <w:t>Invited reviewer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D51AA6" w:rsidRPr="00B222DD" w14:paraId="5E9F55EB" w14:textId="77777777" w:rsidTr="00E13C0F">
        <w:tc>
          <w:tcPr>
            <w:tcW w:w="7920" w:type="dxa"/>
          </w:tcPr>
          <w:p w14:paraId="3EAFB39E" w14:textId="77777777" w:rsidR="00D51AA6" w:rsidRPr="00B222DD" w:rsidRDefault="00D51AA6" w:rsidP="00E13C0F">
            <w:pPr>
              <w:pStyle w:val="NoSpacing"/>
              <w:ind w:left="-106"/>
              <w:rPr>
                <w:b/>
              </w:rPr>
            </w:pPr>
            <w:r w:rsidRPr="00B222DD">
              <w:rPr>
                <w:b/>
              </w:rPr>
              <w:t>Jury member for final crit and review –Vertical B design studio</w:t>
            </w:r>
          </w:p>
        </w:tc>
        <w:tc>
          <w:tcPr>
            <w:tcW w:w="2610" w:type="dxa"/>
          </w:tcPr>
          <w:p w14:paraId="758A8864" w14:textId="77777777" w:rsidR="00D51AA6" w:rsidRPr="00B222DD" w:rsidRDefault="00D51AA6" w:rsidP="00E13C0F">
            <w:pPr>
              <w:pStyle w:val="NoSpacing"/>
              <w:jc w:val="right"/>
            </w:pPr>
            <w:r w:rsidRPr="00B222DD">
              <w:t>Spring 202</w:t>
            </w:r>
            <w:r>
              <w:t>4</w:t>
            </w:r>
          </w:p>
        </w:tc>
      </w:tr>
    </w:tbl>
    <w:p w14:paraId="21B0004C"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78083AF9" w14:textId="77777777" w:rsidR="00D51AA6" w:rsidRDefault="00D51AA6" w:rsidP="00D51AA6">
      <w:pPr>
        <w:pStyle w:val="Subtitle"/>
        <w:ind w:left="1440" w:hanging="1440"/>
      </w:pPr>
      <w:r w:rsidRPr="00B222DD">
        <w:t xml:space="preserve">Role: </w:t>
      </w:r>
      <w:r w:rsidRPr="00B222DD">
        <w:tab/>
        <w:t xml:space="preserve">Invited reviewer and juror for </w:t>
      </w:r>
      <w:r>
        <w:t xml:space="preserve">8 </w:t>
      </w:r>
      <w:r w:rsidRPr="00B222DD">
        <w:t>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3B4DD01A" w14:textId="77777777" w:rsidTr="00E13C0F">
        <w:tc>
          <w:tcPr>
            <w:tcW w:w="8910" w:type="dxa"/>
          </w:tcPr>
          <w:p w14:paraId="6ECB5AB7" w14:textId="77777777" w:rsidR="00D51AA6" w:rsidRPr="00B222DD" w:rsidRDefault="00D51AA6" w:rsidP="00E13C0F">
            <w:pPr>
              <w:pStyle w:val="NoSpacing"/>
              <w:ind w:left="-106"/>
              <w:rPr>
                <w:b/>
              </w:rPr>
            </w:pPr>
            <w:r w:rsidRPr="00B222DD">
              <w:rPr>
                <w:b/>
              </w:rPr>
              <w:t>Jury member for final review – Design 2</w:t>
            </w:r>
          </w:p>
        </w:tc>
        <w:tc>
          <w:tcPr>
            <w:tcW w:w="1620" w:type="dxa"/>
          </w:tcPr>
          <w:p w14:paraId="0A640CDA" w14:textId="77777777" w:rsidR="00D51AA6" w:rsidRPr="00B222DD" w:rsidRDefault="00D51AA6" w:rsidP="00E13C0F">
            <w:pPr>
              <w:pStyle w:val="NoSpacing"/>
              <w:jc w:val="right"/>
            </w:pPr>
            <w:r w:rsidRPr="00B222DD">
              <w:t>Spring 202</w:t>
            </w:r>
            <w:r>
              <w:t>4</w:t>
            </w:r>
          </w:p>
        </w:tc>
      </w:tr>
    </w:tbl>
    <w:p w14:paraId="3335452C"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1DAB66A7" w14:textId="77777777" w:rsidR="00D51AA6" w:rsidRDefault="00D51AA6" w:rsidP="00D51AA6">
      <w:pPr>
        <w:pStyle w:val="Subtitle"/>
        <w:ind w:left="1440" w:hanging="1440"/>
      </w:pPr>
      <w:r w:rsidRPr="00B222DD">
        <w:t xml:space="preserve">Role: </w:t>
      </w:r>
      <w:r w:rsidRPr="00B222DD">
        <w:tab/>
        <w:t xml:space="preserve">Invited reviewer and juror for </w:t>
      </w:r>
      <w:r>
        <w:t>10</w:t>
      </w:r>
      <w:r w:rsidRPr="00B222DD">
        <w:t xml:space="preserve">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D51AA6" w:rsidRPr="00B222DD" w14:paraId="488ED57B" w14:textId="77777777" w:rsidTr="00E13C0F">
        <w:tc>
          <w:tcPr>
            <w:tcW w:w="7920" w:type="dxa"/>
          </w:tcPr>
          <w:p w14:paraId="538DDAF3" w14:textId="77777777" w:rsidR="00D51AA6" w:rsidRPr="00B222DD" w:rsidRDefault="00D51AA6" w:rsidP="00E13C0F">
            <w:pPr>
              <w:pStyle w:val="NoSpacing"/>
              <w:ind w:left="-106"/>
              <w:rPr>
                <w:b/>
              </w:rPr>
            </w:pPr>
            <w:r w:rsidRPr="00B222DD">
              <w:rPr>
                <w:b/>
              </w:rPr>
              <w:t>Jury member for final crit and review –</w:t>
            </w:r>
            <w:r>
              <w:rPr>
                <w:b/>
              </w:rPr>
              <w:t xml:space="preserve"> Sustainable Landscaping </w:t>
            </w:r>
          </w:p>
        </w:tc>
        <w:tc>
          <w:tcPr>
            <w:tcW w:w="2610" w:type="dxa"/>
          </w:tcPr>
          <w:p w14:paraId="041584A8" w14:textId="77777777" w:rsidR="00D51AA6" w:rsidRPr="00B222DD" w:rsidRDefault="00D51AA6" w:rsidP="00E13C0F">
            <w:pPr>
              <w:pStyle w:val="NoSpacing"/>
              <w:jc w:val="right"/>
            </w:pPr>
            <w:r w:rsidRPr="00B222DD">
              <w:t>Spring 202</w:t>
            </w:r>
            <w:r>
              <w:t>4</w:t>
            </w:r>
          </w:p>
        </w:tc>
      </w:tr>
    </w:tbl>
    <w:p w14:paraId="2AA0AF38" w14:textId="77777777" w:rsidR="00D51AA6" w:rsidRPr="00B222DD" w:rsidRDefault="00D51AA6" w:rsidP="00D51AA6">
      <w:pPr>
        <w:pStyle w:val="Subtitle"/>
        <w:spacing w:after="0"/>
      </w:pPr>
      <w:r w:rsidRPr="00B222DD">
        <w:t xml:space="preserve">Institution: </w:t>
      </w:r>
      <w:r w:rsidRPr="00B222DD">
        <w:tab/>
        <w:t xml:space="preserve">Architecture, </w:t>
      </w:r>
      <w:r>
        <w:t>German University in Egypt (GUC)</w:t>
      </w:r>
      <w:r w:rsidRPr="00B222DD">
        <w:t>, Egypt</w:t>
      </w:r>
    </w:p>
    <w:p w14:paraId="716EC185" w14:textId="77777777" w:rsidR="00D51AA6" w:rsidRPr="00B222DD" w:rsidRDefault="00D51AA6" w:rsidP="00D51AA6">
      <w:pPr>
        <w:pStyle w:val="Subtitle"/>
        <w:ind w:left="1440" w:hanging="1440"/>
      </w:pPr>
      <w:r w:rsidRPr="00B222DD">
        <w:t xml:space="preserve">Role: </w:t>
      </w:r>
      <w:r w:rsidRPr="00B222DD">
        <w:tab/>
        <w:t xml:space="preserve">Invited reviewer and juror for </w:t>
      </w:r>
      <w:r>
        <w:t xml:space="preserve">6 </w:t>
      </w:r>
      <w:r w:rsidRPr="00B222DD">
        <w:t>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0D366F04" w14:textId="77777777" w:rsidTr="00E13C0F">
        <w:tc>
          <w:tcPr>
            <w:tcW w:w="8910" w:type="dxa"/>
          </w:tcPr>
          <w:p w14:paraId="410304C7" w14:textId="77777777" w:rsidR="00D51AA6" w:rsidRPr="00B222DD" w:rsidRDefault="00D51AA6" w:rsidP="00E13C0F">
            <w:pPr>
              <w:pStyle w:val="NoSpacing"/>
              <w:ind w:left="-106"/>
              <w:rPr>
                <w:b/>
              </w:rPr>
            </w:pPr>
            <w:r w:rsidRPr="00B222DD">
              <w:rPr>
                <w:b/>
              </w:rPr>
              <w:t xml:space="preserve">Jury member for </w:t>
            </w:r>
            <w:r>
              <w:rPr>
                <w:b/>
              </w:rPr>
              <w:t xml:space="preserve">Environmental Design &amp; Technology </w:t>
            </w:r>
            <w:r w:rsidRPr="00B222DD">
              <w:rPr>
                <w:b/>
              </w:rPr>
              <w:t xml:space="preserve">Semester Review </w:t>
            </w:r>
          </w:p>
        </w:tc>
        <w:tc>
          <w:tcPr>
            <w:tcW w:w="1620" w:type="dxa"/>
          </w:tcPr>
          <w:p w14:paraId="2BDB0AB4" w14:textId="77777777" w:rsidR="00D51AA6" w:rsidRPr="00B222DD" w:rsidRDefault="00D51AA6" w:rsidP="00E13C0F">
            <w:pPr>
              <w:pStyle w:val="NoSpacing"/>
              <w:jc w:val="right"/>
            </w:pPr>
            <w:r>
              <w:t>Winter</w:t>
            </w:r>
            <w:r w:rsidRPr="00B222DD">
              <w:t xml:space="preserve"> 202</w:t>
            </w:r>
            <w:r>
              <w:t>4</w:t>
            </w:r>
          </w:p>
        </w:tc>
      </w:tr>
    </w:tbl>
    <w:p w14:paraId="7C4D94D6" w14:textId="77777777" w:rsidR="00D51AA6" w:rsidRPr="00B222DD" w:rsidRDefault="00D51AA6" w:rsidP="00D51AA6">
      <w:pPr>
        <w:pStyle w:val="Subtitle"/>
        <w:spacing w:after="0"/>
      </w:pPr>
      <w:r w:rsidRPr="00B222DD">
        <w:t xml:space="preserve">Institution: </w:t>
      </w:r>
      <w:r w:rsidRPr="00B222DD">
        <w:tab/>
        <w:t>Arab Academy for Science, Technology &amp; Maritime Transport - Smart Village</w:t>
      </w:r>
    </w:p>
    <w:p w14:paraId="4753D246" w14:textId="77777777" w:rsidR="00D51AA6" w:rsidRPr="00B222DD" w:rsidRDefault="00D51AA6" w:rsidP="00D51AA6">
      <w:pPr>
        <w:pStyle w:val="Subtitle"/>
        <w:spacing w:after="0"/>
      </w:pPr>
      <w:r w:rsidRPr="00B222DD">
        <w:t xml:space="preserve">Theme: </w:t>
      </w:r>
      <w:r w:rsidRPr="00B222DD">
        <w:tab/>
      </w:r>
      <w:r w:rsidRPr="00B222DD">
        <w:tab/>
      </w:r>
      <w:r>
        <w:t xml:space="preserve">Advanced façade systems </w:t>
      </w:r>
    </w:p>
    <w:p w14:paraId="75B69D12" w14:textId="77777777" w:rsidR="00D51AA6" w:rsidRPr="00B222DD" w:rsidRDefault="00D51AA6" w:rsidP="00D51AA6">
      <w:pPr>
        <w:pStyle w:val="Subtitle"/>
        <w:ind w:left="1440" w:hanging="1440"/>
      </w:pPr>
      <w:r w:rsidRPr="00B222DD">
        <w:t xml:space="preserve">Role: </w:t>
      </w:r>
      <w:r w:rsidRPr="00B222DD">
        <w:tab/>
        <w:t>Invited reviewer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3FEF7E69" w14:textId="77777777" w:rsidTr="00E13C0F">
        <w:tc>
          <w:tcPr>
            <w:tcW w:w="8910" w:type="dxa"/>
          </w:tcPr>
          <w:p w14:paraId="79B4ACFA" w14:textId="77777777" w:rsidR="00D51AA6" w:rsidRPr="00B222DD" w:rsidRDefault="00D51AA6" w:rsidP="00E13C0F">
            <w:pPr>
              <w:pStyle w:val="NoSpacing"/>
              <w:ind w:left="-106"/>
              <w:rPr>
                <w:b/>
              </w:rPr>
            </w:pPr>
            <w:r w:rsidRPr="00B222DD">
              <w:rPr>
                <w:b/>
              </w:rPr>
              <w:t xml:space="preserve">Jury member for Design 4 Final Semester Review </w:t>
            </w:r>
          </w:p>
        </w:tc>
        <w:tc>
          <w:tcPr>
            <w:tcW w:w="1620" w:type="dxa"/>
          </w:tcPr>
          <w:p w14:paraId="235CF353" w14:textId="77777777" w:rsidR="00D51AA6" w:rsidRPr="00B222DD" w:rsidRDefault="00D51AA6" w:rsidP="00E13C0F">
            <w:pPr>
              <w:pStyle w:val="NoSpacing"/>
              <w:jc w:val="right"/>
            </w:pPr>
            <w:r>
              <w:t>Winter</w:t>
            </w:r>
            <w:r w:rsidRPr="00B222DD">
              <w:t xml:space="preserve"> 202</w:t>
            </w:r>
            <w:r>
              <w:t>4</w:t>
            </w:r>
          </w:p>
        </w:tc>
      </w:tr>
    </w:tbl>
    <w:p w14:paraId="61D15204" w14:textId="77777777" w:rsidR="00D51AA6" w:rsidRPr="00B222DD" w:rsidRDefault="00D51AA6" w:rsidP="00D51AA6">
      <w:pPr>
        <w:pStyle w:val="Subtitle"/>
        <w:spacing w:after="0"/>
      </w:pPr>
      <w:r w:rsidRPr="00B222DD">
        <w:t xml:space="preserve">Institution: </w:t>
      </w:r>
      <w:r w:rsidRPr="00B222DD">
        <w:tab/>
        <w:t>Arab Academy for Science, Technology &amp; Maritime Transport - Smart Village</w:t>
      </w:r>
    </w:p>
    <w:p w14:paraId="3644556C" w14:textId="77777777" w:rsidR="00D51AA6" w:rsidRPr="00B222DD" w:rsidRDefault="00D51AA6" w:rsidP="00D51AA6">
      <w:pPr>
        <w:pStyle w:val="Subtitle"/>
        <w:spacing w:after="0"/>
      </w:pPr>
      <w:r w:rsidRPr="00B222DD">
        <w:t xml:space="preserve">Theme: </w:t>
      </w:r>
      <w:r w:rsidRPr="00B222DD">
        <w:tab/>
      </w:r>
      <w:r w:rsidRPr="00B222DD">
        <w:tab/>
      </w:r>
      <w:r>
        <w:t xml:space="preserve">Green and inclusive social housing </w:t>
      </w:r>
    </w:p>
    <w:p w14:paraId="768DCE46" w14:textId="77777777" w:rsidR="00D51AA6" w:rsidRDefault="00D51AA6" w:rsidP="00D51AA6">
      <w:pPr>
        <w:pStyle w:val="Subtitle"/>
        <w:ind w:left="1440" w:hanging="1440"/>
      </w:pPr>
      <w:r w:rsidRPr="00B222DD">
        <w:t xml:space="preserve">Role: </w:t>
      </w:r>
      <w:r w:rsidRPr="00B222DD">
        <w:tab/>
        <w:t>Invited reviewer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0FE54A9E" w14:textId="77777777" w:rsidTr="00E13C0F">
        <w:tc>
          <w:tcPr>
            <w:tcW w:w="8910" w:type="dxa"/>
          </w:tcPr>
          <w:p w14:paraId="392F3C8E" w14:textId="77777777" w:rsidR="00D51AA6" w:rsidRPr="00B222DD" w:rsidRDefault="00D51AA6" w:rsidP="00E13C0F">
            <w:pPr>
              <w:pStyle w:val="NoSpacing"/>
              <w:ind w:left="-106"/>
              <w:rPr>
                <w:b/>
              </w:rPr>
            </w:pPr>
            <w:r w:rsidRPr="00B222DD">
              <w:rPr>
                <w:b/>
              </w:rPr>
              <w:t>Jury member for final review – Design 2</w:t>
            </w:r>
          </w:p>
        </w:tc>
        <w:tc>
          <w:tcPr>
            <w:tcW w:w="1620" w:type="dxa"/>
          </w:tcPr>
          <w:p w14:paraId="6432E76E" w14:textId="77777777" w:rsidR="00D51AA6" w:rsidRPr="00B222DD" w:rsidRDefault="00D51AA6" w:rsidP="00E13C0F">
            <w:pPr>
              <w:pStyle w:val="NoSpacing"/>
              <w:jc w:val="right"/>
            </w:pPr>
            <w:r w:rsidRPr="00B222DD">
              <w:t>Fall 2023</w:t>
            </w:r>
          </w:p>
        </w:tc>
      </w:tr>
    </w:tbl>
    <w:p w14:paraId="6A6C5933"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59A6F682" w14:textId="77777777" w:rsidR="00D51AA6" w:rsidRDefault="00D51AA6" w:rsidP="00D51AA6">
      <w:pPr>
        <w:pStyle w:val="Subtitle"/>
        <w:ind w:left="1440" w:hanging="1440"/>
      </w:pPr>
      <w:r w:rsidRPr="00B222DD">
        <w:t xml:space="preserve">Role: </w:t>
      </w:r>
      <w:r w:rsidRPr="00B222DD">
        <w:tab/>
        <w:t>Invited reviewer and juror for 6 students</w:t>
      </w:r>
    </w:p>
    <w:p w14:paraId="26DD723B" w14:textId="77777777" w:rsidR="00BD09CA" w:rsidRPr="00BD09CA" w:rsidRDefault="00BD09CA" w:rsidP="00BD09CA"/>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14D9BBB0" w14:textId="77777777" w:rsidTr="00E13C0F">
        <w:tc>
          <w:tcPr>
            <w:tcW w:w="8910" w:type="dxa"/>
          </w:tcPr>
          <w:p w14:paraId="754BB22A" w14:textId="77777777" w:rsidR="00D51AA6" w:rsidRPr="00B222DD" w:rsidRDefault="00D51AA6" w:rsidP="00E13C0F">
            <w:pPr>
              <w:pStyle w:val="NoSpacing"/>
              <w:ind w:left="-106"/>
              <w:rPr>
                <w:b/>
              </w:rPr>
            </w:pPr>
            <w:r w:rsidRPr="00B222DD">
              <w:rPr>
                <w:b/>
              </w:rPr>
              <w:t xml:space="preserve">Jury member for Design 4 Final Semester Review </w:t>
            </w:r>
          </w:p>
        </w:tc>
        <w:tc>
          <w:tcPr>
            <w:tcW w:w="1620" w:type="dxa"/>
          </w:tcPr>
          <w:p w14:paraId="73FEE666" w14:textId="77777777" w:rsidR="00D51AA6" w:rsidRPr="00B222DD" w:rsidRDefault="00D51AA6" w:rsidP="00E13C0F">
            <w:pPr>
              <w:pStyle w:val="NoSpacing"/>
              <w:jc w:val="right"/>
            </w:pPr>
            <w:r w:rsidRPr="00B222DD">
              <w:t>Summer 2023</w:t>
            </w:r>
          </w:p>
        </w:tc>
      </w:tr>
    </w:tbl>
    <w:p w14:paraId="00020052" w14:textId="77777777" w:rsidR="00D51AA6" w:rsidRPr="00B222DD" w:rsidRDefault="00D51AA6" w:rsidP="00D51AA6">
      <w:pPr>
        <w:pStyle w:val="Subtitle"/>
        <w:spacing w:after="0"/>
      </w:pPr>
      <w:r w:rsidRPr="00B222DD">
        <w:t xml:space="preserve">Institution: </w:t>
      </w:r>
      <w:r w:rsidRPr="00B222DD">
        <w:tab/>
        <w:t>Arab Academy for Science, Technology &amp; Maritime Transport - Smart Village</w:t>
      </w:r>
    </w:p>
    <w:p w14:paraId="67D2F1CC" w14:textId="77777777" w:rsidR="00D51AA6" w:rsidRPr="00B222DD" w:rsidRDefault="00D51AA6" w:rsidP="00D51AA6">
      <w:pPr>
        <w:pStyle w:val="Subtitle"/>
        <w:spacing w:after="0"/>
      </w:pPr>
      <w:r w:rsidRPr="00B222DD">
        <w:t xml:space="preserve">Theme: </w:t>
      </w:r>
      <w:r w:rsidRPr="00B222DD">
        <w:tab/>
      </w:r>
      <w:r w:rsidRPr="00B222DD">
        <w:tab/>
        <w:t>Egypt’s new Geological Museum in Ein El Sira</w:t>
      </w:r>
    </w:p>
    <w:p w14:paraId="22931F2A" w14:textId="77777777" w:rsidR="00D51AA6" w:rsidRPr="00B222DD" w:rsidRDefault="00D51AA6" w:rsidP="00D51AA6">
      <w:pPr>
        <w:pStyle w:val="Subtitle"/>
        <w:ind w:left="1440" w:hanging="1440"/>
      </w:pPr>
      <w:r w:rsidRPr="00B222DD">
        <w:t xml:space="preserve">Role: </w:t>
      </w:r>
      <w:r w:rsidRPr="00B222DD">
        <w:tab/>
        <w:t>Invited reviewer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2CBD3D88" w14:textId="77777777" w:rsidTr="00E13C0F">
        <w:tc>
          <w:tcPr>
            <w:tcW w:w="8910" w:type="dxa"/>
          </w:tcPr>
          <w:p w14:paraId="011F5FDC" w14:textId="77777777" w:rsidR="00D51AA6" w:rsidRPr="00B222DD" w:rsidRDefault="00D51AA6" w:rsidP="00E13C0F">
            <w:pPr>
              <w:pStyle w:val="NoSpacing"/>
              <w:ind w:left="-106"/>
              <w:rPr>
                <w:b/>
              </w:rPr>
            </w:pPr>
            <w:r w:rsidRPr="00B222DD">
              <w:rPr>
                <w:b/>
              </w:rPr>
              <w:t>Jury member for final crit and review – Graduation Project 1</w:t>
            </w:r>
          </w:p>
        </w:tc>
        <w:tc>
          <w:tcPr>
            <w:tcW w:w="1620" w:type="dxa"/>
          </w:tcPr>
          <w:p w14:paraId="2BAD26FB" w14:textId="77777777" w:rsidR="00D51AA6" w:rsidRPr="00B222DD" w:rsidRDefault="00D51AA6" w:rsidP="00E13C0F">
            <w:pPr>
              <w:pStyle w:val="NoSpacing"/>
              <w:jc w:val="right"/>
            </w:pPr>
            <w:r w:rsidRPr="00B222DD">
              <w:t>Spring 2023</w:t>
            </w:r>
          </w:p>
        </w:tc>
      </w:tr>
    </w:tbl>
    <w:p w14:paraId="72EE6148"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3E170BAB" w14:textId="77777777" w:rsidR="00D51AA6" w:rsidRPr="00B222DD" w:rsidRDefault="00D51AA6" w:rsidP="00D51AA6">
      <w:pPr>
        <w:pStyle w:val="Subtitle"/>
        <w:ind w:left="1440" w:hanging="1440"/>
      </w:pPr>
      <w:r w:rsidRPr="00B222DD">
        <w:t xml:space="preserve">Role: </w:t>
      </w:r>
      <w:r w:rsidRPr="00B222DD">
        <w:tab/>
        <w:t>Invited reviewer and juror for 6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0E41E2E5" w14:textId="77777777" w:rsidTr="00E13C0F">
        <w:tc>
          <w:tcPr>
            <w:tcW w:w="8910" w:type="dxa"/>
          </w:tcPr>
          <w:p w14:paraId="15276EC6" w14:textId="77777777" w:rsidR="00D51AA6" w:rsidRPr="00B222DD" w:rsidRDefault="00D51AA6" w:rsidP="00E13C0F">
            <w:pPr>
              <w:pStyle w:val="NoSpacing"/>
              <w:ind w:left="-106"/>
              <w:rPr>
                <w:b/>
              </w:rPr>
            </w:pPr>
            <w:r w:rsidRPr="00B222DD">
              <w:rPr>
                <w:b/>
              </w:rPr>
              <w:t>Design workshop mediator and Jury member for final review – Design 2</w:t>
            </w:r>
          </w:p>
        </w:tc>
        <w:tc>
          <w:tcPr>
            <w:tcW w:w="1620" w:type="dxa"/>
          </w:tcPr>
          <w:p w14:paraId="24D158A1" w14:textId="77777777" w:rsidR="00D51AA6" w:rsidRPr="00B222DD" w:rsidRDefault="00D51AA6" w:rsidP="00E13C0F">
            <w:pPr>
              <w:pStyle w:val="NoSpacing"/>
              <w:jc w:val="right"/>
            </w:pPr>
            <w:r w:rsidRPr="00B222DD">
              <w:t>Spring 2023</w:t>
            </w:r>
          </w:p>
        </w:tc>
      </w:tr>
    </w:tbl>
    <w:p w14:paraId="10AA2CD5"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6B869F59" w14:textId="77777777" w:rsidR="00D51AA6" w:rsidRPr="00B222DD" w:rsidRDefault="00D51AA6" w:rsidP="00D51AA6">
      <w:pPr>
        <w:pStyle w:val="Subtitle"/>
        <w:ind w:left="1440" w:hanging="1440"/>
      </w:pPr>
      <w:r w:rsidRPr="00B222DD">
        <w:t xml:space="preserve">Role: </w:t>
      </w:r>
      <w:r w:rsidRPr="00B222DD">
        <w:tab/>
        <w:t>Invited reviewer and juror for 8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4532E5C9" w14:textId="77777777" w:rsidTr="00E13C0F">
        <w:tc>
          <w:tcPr>
            <w:tcW w:w="8910" w:type="dxa"/>
          </w:tcPr>
          <w:p w14:paraId="269C0D79" w14:textId="77777777" w:rsidR="00D51AA6" w:rsidRPr="00B222DD" w:rsidRDefault="00D51AA6" w:rsidP="00E13C0F">
            <w:pPr>
              <w:pStyle w:val="NoSpacing"/>
              <w:ind w:left="-106"/>
              <w:rPr>
                <w:b/>
              </w:rPr>
            </w:pPr>
            <w:r w:rsidRPr="00B222DD">
              <w:rPr>
                <w:b/>
              </w:rPr>
              <w:t>Jury member for pre-final crit and review – Design 1</w:t>
            </w:r>
          </w:p>
        </w:tc>
        <w:tc>
          <w:tcPr>
            <w:tcW w:w="1620" w:type="dxa"/>
          </w:tcPr>
          <w:p w14:paraId="4BBDA36A" w14:textId="77777777" w:rsidR="00D51AA6" w:rsidRPr="00B222DD" w:rsidRDefault="00D51AA6" w:rsidP="00E13C0F">
            <w:pPr>
              <w:pStyle w:val="NoSpacing"/>
              <w:jc w:val="right"/>
            </w:pPr>
            <w:r w:rsidRPr="00B222DD">
              <w:t>Spring 2023</w:t>
            </w:r>
          </w:p>
        </w:tc>
      </w:tr>
    </w:tbl>
    <w:p w14:paraId="4CA62669"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1D1C748C" w14:textId="77777777" w:rsidR="00D51AA6" w:rsidRPr="00B222DD" w:rsidRDefault="00D51AA6" w:rsidP="00D51AA6">
      <w:pPr>
        <w:pStyle w:val="Subtitle"/>
        <w:ind w:left="1440" w:hanging="1440"/>
      </w:pPr>
      <w:r w:rsidRPr="00B222DD">
        <w:t xml:space="preserve">Role: </w:t>
      </w:r>
      <w:r w:rsidRPr="00B222DD">
        <w:tab/>
        <w:t>Invited reviewer and juror for 10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276D4C56" w14:textId="77777777" w:rsidTr="00E13C0F">
        <w:tc>
          <w:tcPr>
            <w:tcW w:w="8910" w:type="dxa"/>
          </w:tcPr>
          <w:p w14:paraId="67AFCFA3" w14:textId="77777777" w:rsidR="00D51AA6" w:rsidRPr="00B222DD" w:rsidRDefault="00D51AA6" w:rsidP="00E13C0F">
            <w:pPr>
              <w:pStyle w:val="NoSpacing"/>
              <w:ind w:left="-106"/>
              <w:rPr>
                <w:b/>
              </w:rPr>
            </w:pPr>
            <w:r w:rsidRPr="00B222DD">
              <w:rPr>
                <w:b/>
              </w:rPr>
              <w:t>Jury member for pre-final crit and review – Graduation Project 1</w:t>
            </w:r>
          </w:p>
        </w:tc>
        <w:tc>
          <w:tcPr>
            <w:tcW w:w="1620" w:type="dxa"/>
          </w:tcPr>
          <w:p w14:paraId="5EBD8391" w14:textId="77777777" w:rsidR="00D51AA6" w:rsidRPr="00B222DD" w:rsidRDefault="00D51AA6" w:rsidP="00E13C0F">
            <w:pPr>
              <w:pStyle w:val="NoSpacing"/>
              <w:jc w:val="right"/>
            </w:pPr>
            <w:r w:rsidRPr="00B222DD">
              <w:t>Spring 2023</w:t>
            </w:r>
          </w:p>
        </w:tc>
      </w:tr>
    </w:tbl>
    <w:p w14:paraId="27163FFB"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1BA157A1" w14:textId="77777777" w:rsidR="00D51AA6" w:rsidRPr="00B222DD" w:rsidRDefault="00D51AA6" w:rsidP="00D51AA6">
      <w:pPr>
        <w:pStyle w:val="Subtitle"/>
        <w:ind w:left="1440" w:hanging="1440"/>
      </w:pPr>
      <w:r w:rsidRPr="00B222DD">
        <w:t xml:space="preserve">Role: </w:t>
      </w:r>
      <w:r w:rsidRPr="00B222DD">
        <w:tab/>
        <w:t>Invited reviewer and juror for 6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0010A73C" w14:textId="77777777" w:rsidTr="00E13C0F">
        <w:tc>
          <w:tcPr>
            <w:tcW w:w="8910" w:type="dxa"/>
          </w:tcPr>
          <w:p w14:paraId="17AB6DFE" w14:textId="77777777" w:rsidR="00D51AA6" w:rsidRPr="00B222DD" w:rsidRDefault="00D51AA6" w:rsidP="00E13C0F">
            <w:pPr>
              <w:pStyle w:val="NoSpacing"/>
              <w:ind w:left="-106"/>
              <w:rPr>
                <w:b/>
              </w:rPr>
            </w:pPr>
            <w:r w:rsidRPr="00B222DD">
              <w:rPr>
                <w:b/>
              </w:rPr>
              <w:t xml:space="preserve">Jury member for Design 3 Final Semester Review </w:t>
            </w:r>
          </w:p>
        </w:tc>
        <w:tc>
          <w:tcPr>
            <w:tcW w:w="1620" w:type="dxa"/>
          </w:tcPr>
          <w:p w14:paraId="26A76D16" w14:textId="77777777" w:rsidR="00D51AA6" w:rsidRPr="00B222DD" w:rsidRDefault="00D51AA6" w:rsidP="00E13C0F">
            <w:pPr>
              <w:pStyle w:val="NoSpacing"/>
              <w:jc w:val="right"/>
            </w:pPr>
            <w:r w:rsidRPr="00B222DD">
              <w:t>Spring 2022</w:t>
            </w:r>
          </w:p>
        </w:tc>
      </w:tr>
    </w:tbl>
    <w:p w14:paraId="19EC4BCB" w14:textId="77777777" w:rsidR="00D51AA6" w:rsidRPr="00B222DD" w:rsidRDefault="00D51AA6" w:rsidP="00D51AA6">
      <w:pPr>
        <w:pStyle w:val="Subtitle"/>
        <w:spacing w:after="0"/>
      </w:pPr>
      <w:r w:rsidRPr="00B222DD">
        <w:t xml:space="preserve">Institution: </w:t>
      </w:r>
      <w:r w:rsidRPr="00B222DD">
        <w:tab/>
        <w:t>Arab Academy for Science, Technology &amp; Maritime Transport - Smart Village</w:t>
      </w:r>
    </w:p>
    <w:p w14:paraId="1924578F" w14:textId="77777777" w:rsidR="00D51AA6" w:rsidRPr="00B222DD" w:rsidRDefault="00D51AA6" w:rsidP="00D51AA6">
      <w:pPr>
        <w:pStyle w:val="Subtitle"/>
        <w:spacing w:after="0"/>
      </w:pPr>
      <w:r w:rsidRPr="00B222DD">
        <w:t xml:space="preserve">Theme: </w:t>
      </w:r>
      <w:r w:rsidRPr="00B222DD">
        <w:tab/>
      </w:r>
      <w:r w:rsidRPr="00B222DD">
        <w:tab/>
        <w:t>Rethinking 15</w:t>
      </w:r>
      <w:r w:rsidRPr="00B222DD">
        <w:rPr>
          <w:vertAlign w:val="superscript"/>
        </w:rPr>
        <w:t>th</w:t>
      </w:r>
      <w:r w:rsidRPr="00B222DD">
        <w:t xml:space="preserve"> of May bridge as a youth hub</w:t>
      </w:r>
    </w:p>
    <w:p w14:paraId="223FBB8C" w14:textId="77777777" w:rsidR="00D51AA6" w:rsidRPr="00B222DD" w:rsidRDefault="00D51AA6" w:rsidP="00D51AA6">
      <w:pPr>
        <w:pStyle w:val="Subtitle"/>
        <w:ind w:left="1440" w:hanging="1440"/>
      </w:pPr>
      <w:r w:rsidRPr="00B222DD">
        <w:t xml:space="preserve">Role: </w:t>
      </w:r>
      <w:r w:rsidRPr="00B222DD">
        <w:tab/>
        <w:t>Invited reviewer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D51AA6" w:rsidRPr="00B222DD" w14:paraId="2FB6AB62" w14:textId="77777777" w:rsidTr="00E13C0F">
        <w:tc>
          <w:tcPr>
            <w:tcW w:w="7920" w:type="dxa"/>
          </w:tcPr>
          <w:p w14:paraId="020AACCB" w14:textId="77777777" w:rsidR="00D51AA6" w:rsidRPr="00B222DD" w:rsidRDefault="00D51AA6" w:rsidP="00E13C0F">
            <w:pPr>
              <w:pStyle w:val="NoSpacing"/>
              <w:ind w:left="-106"/>
              <w:rPr>
                <w:b/>
              </w:rPr>
            </w:pPr>
            <w:r w:rsidRPr="00B222DD">
              <w:rPr>
                <w:b/>
              </w:rPr>
              <w:t>Jury member for final crit and review –Vertical B design studio</w:t>
            </w:r>
          </w:p>
        </w:tc>
        <w:tc>
          <w:tcPr>
            <w:tcW w:w="2610" w:type="dxa"/>
          </w:tcPr>
          <w:p w14:paraId="6E939B38" w14:textId="77777777" w:rsidR="00D51AA6" w:rsidRPr="00B222DD" w:rsidRDefault="00D51AA6" w:rsidP="00E13C0F">
            <w:pPr>
              <w:pStyle w:val="NoSpacing"/>
              <w:jc w:val="right"/>
            </w:pPr>
            <w:r w:rsidRPr="00B222DD">
              <w:t>Spring 2022</w:t>
            </w:r>
          </w:p>
        </w:tc>
      </w:tr>
    </w:tbl>
    <w:p w14:paraId="0DD998B6"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6FC423E1" w14:textId="77777777" w:rsidR="00D51AA6" w:rsidRPr="00B222DD" w:rsidRDefault="00D51AA6" w:rsidP="00D51AA6">
      <w:pPr>
        <w:pStyle w:val="Subtitle"/>
        <w:ind w:left="1440" w:hanging="1440"/>
      </w:pPr>
      <w:r w:rsidRPr="00B222DD">
        <w:t xml:space="preserve">Role: </w:t>
      </w:r>
      <w:r w:rsidRPr="00B222DD">
        <w:tab/>
        <w:t>Invited reviewer and juror for 6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D51AA6" w:rsidRPr="00B222DD" w14:paraId="707E7E55" w14:textId="77777777" w:rsidTr="00E13C0F">
        <w:tc>
          <w:tcPr>
            <w:tcW w:w="7920" w:type="dxa"/>
          </w:tcPr>
          <w:p w14:paraId="52A15D8E" w14:textId="77777777" w:rsidR="00D51AA6" w:rsidRPr="00B222DD" w:rsidRDefault="00D51AA6" w:rsidP="00E13C0F">
            <w:pPr>
              <w:pStyle w:val="NoSpacing"/>
              <w:ind w:left="-106"/>
              <w:rPr>
                <w:b/>
              </w:rPr>
            </w:pPr>
            <w:r w:rsidRPr="00B222DD">
              <w:rPr>
                <w:b/>
              </w:rPr>
              <w:t>Jury member for pre-final crit and review – Graduation Project 2</w:t>
            </w:r>
          </w:p>
        </w:tc>
        <w:tc>
          <w:tcPr>
            <w:tcW w:w="2610" w:type="dxa"/>
          </w:tcPr>
          <w:p w14:paraId="138F034E" w14:textId="77777777" w:rsidR="00D51AA6" w:rsidRPr="00B222DD" w:rsidRDefault="00D51AA6" w:rsidP="00E13C0F">
            <w:pPr>
              <w:pStyle w:val="NoSpacing"/>
              <w:jc w:val="right"/>
            </w:pPr>
            <w:r w:rsidRPr="00B222DD">
              <w:t>Spring 2022</w:t>
            </w:r>
          </w:p>
        </w:tc>
      </w:tr>
    </w:tbl>
    <w:p w14:paraId="3FC16928"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79EBFB1F" w14:textId="77777777" w:rsidR="00D51AA6" w:rsidRDefault="00D51AA6" w:rsidP="00D51AA6">
      <w:pPr>
        <w:pStyle w:val="Subtitle"/>
        <w:ind w:left="1440" w:hanging="1440"/>
      </w:pPr>
      <w:r w:rsidRPr="00B222DD">
        <w:t xml:space="preserve">Role: </w:t>
      </w:r>
      <w:r w:rsidRPr="00B222DD">
        <w:tab/>
        <w:t>Invited reviewer and juror for 6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7C170072" w14:textId="77777777" w:rsidTr="00E13C0F">
        <w:tc>
          <w:tcPr>
            <w:tcW w:w="8910" w:type="dxa"/>
          </w:tcPr>
          <w:p w14:paraId="6D0DBB10" w14:textId="77777777" w:rsidR="00D51AA6" w:rsidRPr="00B222DD" w:rsidRDefault="00D51AA6" w:rsidP="00E13C0F">
            <w:pPr>
              <w:pStyle w:val="NoSpacing"/>
              <w:ind w:left="-106"/>
              <w:rPr>
                <w:b/>
              </w:rPr>
            </w:pPr>
            <w:r w:rsidRPr="00B222DD">
              <w:rPr>
                <w:b/>
              </w:rPr>
              <w:t xml:space="preserve">Jury member at M.Arch Final Semester Review </w:t>
            </w:r>
          </w:p>
        </w:tc>
        <w:tc>
          <w:tcPr>
            <w:tcW w:w="1620" w:type="dxa"/>
          </w:tcPr>
          <w:p w14:paraId="42CE36BE" w14:textId="77777777" w:rsidR="00D51AA6" w:rsidRPr="00B222DD" w:rsidRDefault="00D51AA6" w:rsidP="00E13C0F">
            <w:pPr>
              <w:pStyle w:val="NoSpacing"/>
              <w:jc w:val="right"/>
            </w:pPr>
            <w:r w:rsidRPr="00B222DD">
              <w:t>Fall 2021</w:t>
            </w:r>
          </w:p>
        </w:tc>
      </w:tr>
    </w:tbl>
    <w:p w14:paraId="1979050F" w14:textId="77777777" w:rsidR="00D51AA6" w:rsidRPr="00B222DD" w:rsidRDefault="00D51AA6" w:rsidP="00D51AA6">
      <w:pPr>
        <w:pStyle w:val="Subtitle"/>
        <w:spacing w:after="0"/>
      </w:pPr>
      <w:r w:rsidRPr="00B222DD">
        <w:t xml:space="preserve">Institution: </w:t>
      </w:r>
      <w:r w:rsidRPr="00B222DD">
        <w:tab/>
        <w:t>Queen’s University Belfast, Northern Ireland</w:t>
      </w:r>
    </w:p>
    <w:p w14:paraId="52C3DCCD" w14:textId="77777777" w:rsidR="00D51AA6" w:rsidRPr="00B222DD" w:rsidRDefault="00D51AA6" w:rsidP="00D51AA6">
      <w:pPr>
        <w:pStyle w:val="Subtitle"/>
        <w:spacing w:after="0"/>
      </w:pPr>
      <w:r w:rsidRPr="00B222DD">
        <w:t xml:space="preserve">Theme: </w:t>
      </w:r>
      <w:r w:rsidRPr="00B222DD">
        <w:tab/>
      </w:r>
      <w:r w:rsidRPr="00B222DD">
        <w:tab/>
        <w:t>The future of heritage utopias in the UK</w:t>
      </w:r>
    </w:p>
    <w:p w14:paraId="3EFA81D5" w14:textId="77777777" w:rsidR="00D51AA6" w:rsidRPr="00B222DD" w:rsidRDefault="00D51AA6" w:rsidP="00D51AA6">
      <w:pPr>
        <w:pStyle w:val="Subtitle"/>
        <w:ind w:left="1440" w:hanging="1440"/>
      </w:pPr>
      <w:r w:rsidRPr="00B222DD">
        <w:t xml:space="preserve">Role: </w:t>
      </w:r>
      <w:r w:rsidRPr="00B222DD">
        <w:tab/>
        <w:t xml:space="preserve">Invited reviewer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3AB2ECB1" w14:textId="77777777" w:rsidTr="00E13C0F">
        <w:tc>
          <w:tcPr>
            <w:tcW w:w="8910" w:type="dxa"/>
          </w:tcPr>
          <w:p w14:paraId="2B53AEA8" w14:textId="77777777" w:rsidR="00D51AA6" w:rsidRPr="00B222DD" w:rsidRDefault="00D51AA6" w:rsidP="00E13C0F">
            <w:pPr>
              <w:pStyle w:val="NoSpacing"/>
              <w:ind w:left="-106"/>
              <w:rPr>
                <w:b/>
              </w:rPr>
            </w:pPr>
            <w:r w:rsidRPr="00B222DD">
              <w:rPr>
                <w:b/>
              </w:rPr>
              <w:t xml:space="preserve">Jury member for Design 3 Final Semester Review </w:t>
            </w:r>
          </w:p>
        </w:tc>
        <w:tc>
          <w:tcPr>
            <w:tcW w:w="1620" w:type="dxa"/>
          </w:tcPr>
          <w:p w14:paraId="44603A8C" w14:textId="77777777" w:rsidR="00D51AA6" w:rsidRPr="00B222DD" w:rsidRDefault="00D51AA6" w:rsidP="00E13C0F">
            <w:pPr>
              <w:pStyle w:val="NoSpacing"/>
              <w:jc w:val="right"/>
            </w:pPr>
            <w:r w:rsidRPr="00B222DD">
              <w:t>Fall 2021</w:t>
            </w:r>
          </w:p>
        </w:tc>
      </w:tr>
    </w:tbl>
    <w:p w14:paraId="7D2F285A" w14:textId="77777777" w:rsidR="00D51AA6" w:rsidRPr="00B222DD" w:rsidRDefault="00D51AA6" w:rsidP="00D51AA6">
      <w:pPr>
        <w:pStyle w:val="Subtitle"/>
        <w:spacing w:after="0"/>
      </w:pPr>
      <w:r w:rsidRPr="00B222DD">
        <w:t xml:space="preserve">Institution: </w:t>
      </w:r>
      <w:r w:rsidRPr="00B222DD">
        <w:tab/>
        <w:t>Arab Academy for Science, Technology &amp; Maritime Transport - Smart Village</w:t>
      </w:r>
    </w:p>
    <w:p w14:paraId="152BEDAC" w14:textId="77777777" w:rsidR="00D51AA6" w:rsidRPr="00B222DD" w:rsidRDefault="00D51AA6" w:rsidP="00D51AA6">
      <w:pPr>
        <w:pStyle w:val="Subtitle"/>
        <w:spacing w:after="0"/>
      </w:pPr>
      <w:r w:rsidRPr="00B222DD">
        <w:t xml:space="preserve">Theme: </w:t>
      </w:r>
      <w:r w:rsidRPr="00B222DD">
        <w:tab/>
      </w:r>
      <w:r w:rsidRPr="00B222DD">
        <w:tab/>
        <w:t>Primary school for students with disabilities</w:t>
      </w:r>
    </w:p>
    <w:p w14:paraId="5149A564" w14:textId="77777777" w:rsidR="00D51AA6" w:rsidRDefault="00D51AA6" w:rsidP="00D51AA6">
      <w:pPr>
        <w:pStyle w:val="Subtitle"/>
        <w:ind w:left="1440" w:hanging="1440"/>
      </w:pPr>
      <w:r w:rsidRPr="00B222DD">
        <w:t xml:space="preserve">Role: </w:t>
      </w:r>
      <w:r w:rsidRPr="00B222DD">
        <w:tab/>
        <w:t>Invited reviewer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3B845C49" w14:textId="77777777" w:rsidTr="00E13C0F">
        <w:tc>
          <w:tcPr>
            <w:tcW w:w="8910" w:type="dxa"/>
          </w:tcPr>
          <w:p w14:paraId="115AD93A" w14:textId="77777777" w:rsidR="00D51AA6" w:rsidRPr="00B222DD" w:rsidRDefault="00D51AA6" w:rsidP="00E13C0F">
            <w:pPr>
              <w:pStyle w:val="NoSpacing"/>
              <w:ind w:left="-106"/>
              <w:rPr>
                <w:b/>
              </w:rPr>
            </w:pPr>
            <w:r w:rsidRPr="00B222DD">
              <w:rPr>
                <w:b/>
              </w:rPr>
              <w:t xml:space="preserve">Jury member for M.Arch Pre-Final Semester Review </w:t>
            </w:r>
          </w:p>
        </w:tc>
        <w:tc>
          <w:tcPr>
            <w:tcW w:w="1620" w:type="dxa"/>
          </w:tcPr>
          <w:p w14:paraId="654C4F20" w14:textId="77777777" w:rsidR="00D51AA6" w:rsidRPr="00B222DD" w:rsidRDefault="00D51AA6" w:rsidP="00E13C0F">
            <w:pPr>
              <w:pStyle w:val="NoSpacing"/>
              <w:jc w:val="right"/>
            </w:pPr>
            <w:r w:rsidRPr="00B222DD">
              <w:t>Fall 2021</w:t>
            </w:r>
          </w:p>
        </w:tc>
      </w:tr>
    </w:tbl>
    <w:p w14:paraId="5FD5384E" w14:textId="77777777" w:rsidR="00D51AA6" w:rsidRPr="00B222DD" w:rsidRDefault="00D51AA6" w:rsidP="00D51AA6">
      <w:pPr>
        <w:pStyle w:val="Subtitle"/>
        <w:spacing w:after="0"/>
      </w:pPr>
      <w:r w:rsidRPr="00B222DD">
        <w:t xml:space="preserve">Institution: </w:t>
      </w:r>
      <w:r w:rsidRPr="00B222DD">
        <w:tab/>
        <w:t>Queen’s University Belfast, Northern Ireland</w:t>
      </w:r>
    </w:p>
    <w:p w14:paraId="11DDF5BC" w14:textId="77777777" w:rsidR="00D51AA6" w:rsidRPr="00B222DD" w:rsidRDefault="00D51AA6" w:rsidP="00D51AA6">
      <w:pPr>
        <w:pStyle w:val="Subtitle"/>
        <w:spacing w:after="0"/>
      </w:pPr>
      <w:r w:rsidRPr="00B222DD">
        <w:t xml:space="preserve">Theme: </w:t>
      </w:r>
      <w:r w:rsidRPr="00B222DD">
        <w:tab/>
      </w:r>
      <w:r w:rsidRPr="00B222DD">
        <w:tab/>
        <w:t>The future of heritage utopias in the UK</w:t>
      </w:r>
    </w:p>
    <w:p w14:paraId="0B28E845" w14:textId="77777777" w:rsidR="00D51AA6" w:rsidRPr="00B222DD" w:rsidRDefault="00D51AA6" w:rsidP="00D51AA6">
      <w:pPr>
        <w:pStyle w:val="Subtitle"/>
        <w:ind w:left="1440" w:hanging="1440"/>
      </w:pPr>
      <w:r w:rsidRPr="00B222DD">
        <w:t xml:space="preserve">Role: </w:t>
      </w:r>
      <w:r w:rsidRPr="00B222DD">
        <w:tab/>
        <w:t xml:space="preserve">Invited reviewer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D51AA6" w:rsidRPr="00B222DD" w14:paraId="5295A3BE" w14:textId="77777777" w:rsidTr="00E13C0F">
        <w:tc>
          <w:tcPr>
            <w:tcW w:w="7920" w:type="dxa"/>
          </w:tcPr>
          <w:p w14:paraId="3B6350AB" w14:textId="77777777" w:rsidR="00D51AA6" w:rsidRPr="00B222DD" w:rsidRDefault="00D51AA6" w:rsidP="00E13C0F">
            <w:pPr>
              <w:pStyle w:val="NoSpacing"/>
              <w:ind w:left="-106"/>
              <w:rPr>
                <w:b/>
              </w:rPr>
            </w:pPr>
            <w:r w:rsidRPr="00B222DD">
              <w:rPr>
                <w:b/>
              </w:rPr>
              <w:t>Jury member for pre-final crit and review – Graduation Project 2</w:t>
            </w:r>
          </w:p>
        </w:tc>
        <w:tc>
          <w:tcPr>
            <w:tcW w:w="2610" w:type="dxa"/>
          </w:tcPr>
          <w:p w14:paraId="6C1A9366" w14:textId="77777777" w:rsidR="00D51AA6" w:rsidRPr="00B222DD" w:rsidRDefault="00D51AA6" w:rsidP="00E13C0F">
            <w:pPr>
              <w:pStyle w:val="NoSpacing"/>
              <w:jc w:val="right"/>
            </w:pPr>
            <w:r w:rsidRPr="00B222DD">
              <w:t>Fall 2021</w:t>
            </w:r>
          </w:p>
        </w:tc>
      </w:tr>
    </w:tbl>
    <w:p w14:paraId="51B79B3F"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0BCB96F5" w14:textId="77777777" w:rsidR="00D51AA6" w:rsidRPr="00B222DD" w:rsidRDefault="00D51AA6" w:rsidP="00D51AA6">
      <w:pPr>
        <w:pStyle w:val="Subtitle"/>
        <w:ind w:left="1440" w:hanging="1440"/>
      </w:pPr>
      <w:r w:rsidRPr="00B222DD">
        <w:t xml:space="preserve">Role: </w:t>
      </w:r>
      <w:r w:rsidRPr="00B222DD">
        <w:tab/>
        <w:t>Invited reviewer and juror for 6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D51AA6" w:rsidRPr="00B222DD" w14:paraId="1386F4BC" w14:textId="77777777" w:rsidTr="00E13C0F">
        <w:tc>
          <w:tcPr>
            <w:tcW w:w="7920" w:type="dxa"/>
          </w:tcPr>
          <w:p w14:paraId="1C6AEB08" w14:textId="77777777" w:rsidR="00D51AA6" w:rsidRPr="00B222DD" w:rsidRDefault="00D51AA6" w:rsidP="00E13C0F">
            <w:pPr>
              <w:pStyle w:val="NoSpacing"/>
              <w:ind w:left="-106"/>
              <w:rPr>
                <w:b/>
              </w:rPr>
            </w:pPr>
            <w:r w:rsidRPr="00B222DD">
              <w:rPr>
                <w:b/>
              </w:rPr>
              <w:t>Jury member for stage 2 crit and review – Graduation research 1</w:t>
            </w:r>
          </w:p>
        </w:tc>
        <w:tc>
          <w:tcPr>
            <w:tcW w:w="2610" w:type="dxa"/>
          </w:tcPr>
          <w:p w14:paraId="4CC743F5" w14:textId="77777777" w:rsidR="00D51AA6" w:rsidRPr="00B222DD" w:rsidRDefault="00D51AA6" w:rsidP="00E13C0F">
            <w:pPr>
              <w:pStyle w:val="NoSpacing"/>
              <w:jc w:val="right"/>
            </w:pPr>
            <w:r w:rsidRPr="00B222DD">
              <w:t>Fall 2021</w:t>
            </w:r>
          </w:p>
        </w:tc>
      </w:tr>
    </w:tbl>
    <w:p w14:paraId="3B6784E6"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0D6232AA" w14:textId="77777777" w:rsidR="00D51AA6" w:rsidRDefault="00D51AA6" w:rsidP="00D51AA6">
      <w:pPr>
        <w:pStyle w:val="Subtitle"/>
        <w:ind w:left="1440" w:hanging="1440"/>
      </w:pPr>
      <w:r w:rsidRPr="00B222DD">
        <w:t xml:space="preserve">Role: </w:t>
      </w:r>
      <w:r w:rsidRPr="00B222DD">
        <w:tab/>
        <w:t>Invited reviewer and juror for 10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D51AA6" w:rsidRPr="00B222DD" w14:paraId="15082BE2" w14:textId="77777777" w:rsidTr="00E13C0F">
        <w:tc>
          <w:tcPr>
            <w:tcW w:w="7920" w:type="dxa"/>
          </w:tcPr>
          <w:p w14:paraId="0B3E65B3" w14:textId="77777777" w:rsidR="00D51AA6" w:rsidRPr="00B222DD" w:rsidRDefault="00D51AA6" w:rsidP="00E13C0F">
            <w:pPr>
              <w:pStyle w:val="NoSpacing"/>
              <w:ind w:left="-106"/>
              <w:rPr>
                <w:b/>
              </w:rPr>
            </w:pPr>
            <w:r w:rsidRPr="00B222DD">
              <w:rPr>
                <w:b/>
              </w:rPr>
              <w:t>Jury member for final crit and review –Vertical A design studio</w:t>
            </w:r>
          </w:p>
        </w:tc>
        <w:tc>
          <w:tcPr>
            <w:tcW w:w="2610" w:type="dxa"/>
          </w:tcPr>
          <w:p w14:paraId="73D03182" w14:textId="77777777" w:rsidR="00D51AA6" w:rsidRPr="00B222DD" w:rsidRDefault="00D51AA6" w:rsidP="00E13C0F">
            <w:pPr>
              <w:pStyle w:val="NoSpacing"/>
              <w:jc w:val="right"/>
            </w:pPr>
            <w:r w:rsidRPr="00B222DD">
              <w:t>Spring 2021</w:t>
            </w:r>
          </w:p>
        </w:tc>
      </w:tr>
    </w:tbl>
    <w:p w14:paraId="7588470E"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081AC8A5" w14:textId="77777777" w:rsidR="00D51AA6" w:rsidRDefault="00D51AA6" w:rsidP="00D51AA6">
      <w:pPr>
        <w:pStyle w:val="Subtitle"/>
        <w:ind w:left="1440" w:hanging="1440"/>
      </w:pPr>
      <w:r w:rsidRPr="00B222DD">
        <w:t xml:space="preserve">Role: </w:t>
      </w:r>
      <w:r w:rsidRPr="00B222DD">
        <w:tab/>
        <w:t>Invited reviewer and juror for 6 students</w:t>
      </w:r>
    </w:p>
    <w:p w14:paraId="3D5A178A" w14:textId="77777777" w:rsidR="00BD09CA" w:rsidRDefault="00BD09CA" w:rsidP="00BD09CA"/>
    <w:p w14:paraId="464131BA" w14:textId="77777777" w:rsidR="00BD09CA" w:rsidRPr="00BD09CA" w:rsidRDefault="00BD09CA" w:rsidP="00BD09CA"/>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D51AA6" w:rsidRPr="00B222DD" w14:paraId="3D98BA02" w14:textId="77777777" w:rsidTr="00E13C0F">
        <w:tc>
          <w:tcPr>
            <w:tcW w:w="7920" w:type="dxa"/>
          </w:tcPr>
          <w:p w14:paraId="06900C6E" w14:textId="77777777" w:rsidR="00D51AA6" w:rsidRPr="00B222DD" w:rsidRDefault="00D51AA6" w:rsidP="00E13C0F">
            <w:pPr>
              <w:pStyle w:val="NoSpacing"/>
              <w:ind w:left="-106"/>
              <w:rPr>
                <w:b/>
              </w:rPr>
            </w:pPr>
            <w:r w:rsidRPr="00B222DD">
              <w:rPr>
                <w:b/>
              </w:rPr>
              <w:t>Jury member for final crit and review – Design studio 2</w:t>
            </w:r>
          </w:p>
        </w:tc>
        <w:tc>
          <w:tcPr>
            <w:tcW w:w="2610" w:type="dxa"/>
          </w:tcPr>
          <w:p w14:paraId="5F398B0F" w14:textId="77777777" w:rsidR="00D51AA6" w:rsidRPr="00B222DD" w:rsidRDefault="00D51AA6" w:rsidP="00E13C0F">
            <w:pPr>
              <w:pStyle w:val="NoSpacing"/>
              <w:jc w:val="right"/>
            </w:pPr>
            <w:r w:rsidRPr="00B222DD">
              <w:t>Spring 2021</w:t>
            </w:r>
          </w:p>
        </w:tc>
      </w:tr>
    </w:tbl>
    <w:p w14:paraId="2724A65C"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440EE3C6" w14:textId="77777777" w:rsidR="00D51AA6" w:rsidRPr="00B222DD" w:rsidRDefault="00D51AA6" w:rsidP="00D51AA6">
      <w:pPr>
        <w:pStyle w:val="Subtitle"/>
        <w:spacing w:after="0"/>
      </w:pPr>
      <w:r w:rsidRPr="00B222DD">
        <w:t xml:space="preserve">Theme: </w:t>
      </w:r>
      <w:r w:rsidRPr="00B222DD">
        <w:tab/>
      </w:r>
      <w:r w:rsidRPr="00B222DD">
        <w:tab/>
        <w:t>Thinking Big- Building Small (“Made in Egypt: the Global Village”)</w:t>
      </w:r>
    </w:p>
    <w:p w14:paraId="0A45004B" w14:textId="77777777" w:rsidR="00D51AA6" w:rsidRPr="00B222DD" w:rsidRDefault="00D51AA6" w:rsidP="00D51AA6">
      <w:pPr>
        <w:pStyle w:val="Subtitle"/>
        <w:ind w:left="1440" w:hanging="1440"/>
      </w:pPr>
      <w:r w:rsidRPr="00B222DD">
        <w:t xml:space="preserve">Role: </w:t>
      </w:r>
      <w:r w:rsidRPr="00B222DD">
        <w:tab/>
        <w:t>Invited reviewer and juror for 8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D51AA6" w:rsidRPr="00B222DD" w14:paraId="1C61CCFB" w14:textId="77777777" w:rsidTr="00E13C0F">
        <w:tc>
          <w:tcPr>
            <w:tcW w:w="8190" w:type="dxa"/>
          </w:tcPr>
          <w:p w14:paraId="1428FD2A" w14:textId="77777777" w:rsidR="00D51AA6" w:rsidRPr="00B222DD" w:rsidRDefault="00D51AA6" w:rsidP="00E13C0F">
            <w:pPr>
              <w:pStyle w:val="NoSpacing"/>
              <w:ind w:left="-106"/>
              <w:rPr>
                <w:b/>
              </w:rPr>
            </w:pPr>
            <w:r w:rsidRPr="00B222DD">
              <w:rPr>
                <w:b/>
              </w:rPr>
              <w:t>Jury member for pre-final crit and review – Graduation Design Project</w:t>
            </w:r>
          </w:p>
        </w:tc>
        <w:tc>
          <w:tcPr>
            <w:tcW w:w="2340" w:type="dxa"/>
          </w:tcPr>
          <w:p w14:paraId="0384E56A" w14:textId="77777777" w:rsidR="00D51AA6" w:rsidRPr="00B222DD" w:rsidRDefault="00D51AA6" w:rsidP="00E13C0F">
            <w:pPr>
              <w:pStyle w:val="NoSpacing"/>
              <w:jc w:val="right"/>
            </w:pPr>
            <w:r w:rsidRPr="00B222DD">
              <w:t>Spring 2021</w:t>
            </w:r>
          </w:p>
        </w:tc>
      </w:tr>
    </w:tbl>
    <w:p w14:paraId="6F0178DF"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2686EBFD" w14:textId="77777777" w:rsidR="00D51AA6" w:rsidRPr="00B222DD" w:rsidRDefault="00D51AA6" w:rsidP="00D51AA6">
      <w:pPr>
        <w:pStyle w:val="Subtitle"/>
        <w:ind w:left="1440" w:hanging="1440"/>
      </w:pPr>
      <w:r w:rsidRPr="00B222DD">
        <w:t xml:space="preserve">Role: </w:t>
      </w:r>
      <w:r w:rsidRPr="00B222DD">
        <w:tab/>
        <w:t>Invited reviewer and juror for 8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D51AA6" w:rsidRPr="00B222DD" w14:paraId="3B858EB5" w14:textId="77777777" w:rsidTr="00E13C0F">
        <w:tc>
          <w:tcPr>
            <w:tcW w:w="7920" w:type="dxa"/>
          </w:tcPr>
          <w:p w14:paraId="21180ED2" w14:textId="77777777" w:rsidR="00D51AA6" w:rsidRPr="00B222DD" w:rsidRDefault="00D51AA6" w:rsidP="00E13C0F">
            <w:pPr>
              <w:pStyle w:val="NoSpacing"/>
              <w:ind w:left="-106"/>
              <w:rPr>
                <w:b/>
              </w:rPr>
            </w:pPr>
            <w:r w:rsidRPr="00B222DD">
              <w:rPr>
                <w:b/>
              </w:rPr>
              <w:t>Jury member for final crit and review – Design 2</w:t>
            </w:r>
          </w:p>
        </w:tc>
        <w:tc>
          <w:tcPr>
            <w:tcW w:w="2610" w:type="dxa"/>
          </w:tcPr>
          <w:p w14:paraId="32FD53D3" w14:textId="77777777" w:rsidR="00D51AA6" w:rsidRPr="00B222DD" w:rsidRDefault="00D51AA6" w:rsidP="00E13C0F">
            <w:pPr>
              <w:pStyle w:val="NoSpacing"/>
              <w:jc w:val="right"/>
            </w:pPr>
            <w:r w:rsidRPr="00B222DD">
              <w:t>Winter 2021</w:t>
            </w:r>
          </w:p>
        </w:tc>
      </w:tr>
    </w:tbl>
    <w:p w14:paraId="0DC0936B" w14:textId="77777777" w:rsidR="00D51AA6" w:rsidRPr="00B222DD" w:rsidRDefault="00D51AA6" w:rsidP="00D51AA6">
      <w:pPr>
        <w:pStyle w:val="Subtitle"/>
        <w:spacing w:after="0"/>
      </w:pPr>
      <w:r w:rsidRPr="00B222DD">
        <w:t xml:space="preserve">Institution: </w:t>
      </w:r>
      <w:r w:rsidRPr="00B222DD">
        <w:tab/>
        <w:t>Arab Academy for Science &amp; Technology &amp; Maritime Transport (AAST)</w:t>
      </w:r>
    </w:p>
    <w:p w14:paraId="2FE4254C" w14:textId="77777777" w:rsidR="00D51AA6" w:rsidRPr="00B222DD" w:rsidRDefault="00D51AA6" w:rsidP="00D51AA6">
      <w:pPr>
        <w:pStyle w:val="Subtitle"/>
        <w:ind w:left="1440" w:hanging="1440"/>
      </w:pPr>
      <w:r w:rsidRPr="00B222DD">
        <w:t xml:space="preserve">Role: </w:t>
      </w:r>
      <w:r w:rsidRPr="00B222DD">
        <w:tab/>
        <w:t>Invited reviewer and juror for 7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D51AA6" w:rsidRPr="00B222DD" w14:paraId="255A999D" w14:textId="77777777" w:rsidTr="00E13C0F">
        <w:tc>
          <w:tcPr>
            <w:tcW w:w="7920" w:type="dxa"/>
          </w:tcPr>
          <w:p w14:paraId="5E779BA4" w14:textId="77777777" w:rsidR="00D51AA6" w:rsidRPr="00B222DD" w:rsidRDefault="00D51AA6" w:rsidP="00E13C0F">
            <w:pPr>
              <w:pStyle w:val="NoSpacing"/>
              <w:ind w:left="-106"/>
              <w:rPr>
                <w:b/>
              </w:rPr>
            </w:pPr>
            <w:r w:rsidRPr="00B222DD">
              <w:rPr>
                <w:b/>
              </w:rPr>
              <w:t>Jury member for final crit and review – Graduation research 1</w:t>
            </w:r>
          </w:p>
        </w:tc>
        <w:tc>
          <w:tcPr>
            <w:tcW w:w="2610" w:type="dxa"/>
          </w:tcPr>
          <w:p w14:paraId="2D9AC3E9" w14:textId="77777777" w:rsidR="00D51AA6" w:rsidRPr="00B222DD" w:rsidRDefault="00D51AA6" w:rsidP="00E13C0F">
            <w:pPr>
              <w:pStyle w:val="NoSpacing"/>
              <w:jc w:val="right"/>
            </w:pPr>
            <w:r w:rsidRPr="00B222DD">
              <w:t>Fall 2020</w:t>
            </w:r>
          </w:p>
        </w:tc>
      </w:tr>
    </w:tbl>
    <w:p w14:paraId="1FC3D8F4"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3766D5F8" w14:textId="77777777" w:rsidR="00D51AA6" w:rsidRDefault="00D51AA6" w:rsidP="00D51AA6">
      <w:pPr>
        <w:pStyle w:val="Subtitle"/>
        <w:ind w:left="1440" w:hanging="1440"/>
      </w:pPr>
      <w:r w:rsidRPr="00B222DD">
        <w:t xml:space="preserve">Role: </w:t>
      </w:r>
      <w:r w:rsidRPr="00B222DD">
        <w:tab/>
        <w:t>Invited reviewer and juror for 8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D51AA6" w:rsidRPr="00B222DD" w14:paraId="14B86E4B" w14:textId="77777777" w:rsidTr="00E13C0F">
        <w:tc>
          <w:tcPr>
            <w:tcW w:w="7920" w:type="dxa"/>
          </w:tcPr>
          <w:p w14:paraId="7F2B4FF3" w14:textId="77777777" w:rsidR="00D51AA6" w:rsidRPr="00B222DD" w:rsidRDefault="00D51AA6" w:rsidP="00E13C0F">
            <w:pPr>
              <w:pStyle w:val="NoSpacing"/>
              <w:ind w:left="-106"/>
              <w:rPr>
                <w:b/>
              </w:rPr>
            </w:pPr>
            <w:r w:rsidRPr="00B222DD">
              <w:rPr>
                <w:b/>
              </w:rPr>
              <w:t>Jury member for final crit and review – Design studio 2</w:t>
            </w:r>
          </w:p>
        </w:tc>
        <w:tc>
          <w:tcPr>
            <w:tcW w:w="2610" w:type="dxa"/>
          </w:tcPr>
          <w:p w14:paraId="3BA71AB5" w14:textId="77777777" w:rsidR="00D51AA6" w:rsidRPr="00B222DD" w:rsidRDefault="00D51AA6" w:rsidP="00E13C0F">
            <w:pPr>
              <w:pStyle w:val="NoSpacing"/>
              <w:jc w:val="right"/>
            </w:pPr>
            <w:r w:rsidRPr="00B222DD">
              <w:t>Fall 2020</w:t>
            </w:r>
          </w:p>
        </w:tc>
      </w:tr>
    </w:tbl>
    <w:p w14:paraId="026BF33D"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025F2349" w14:textId="77777777" w:rsidR="00D51AA6" w:rsidRPr="00B222DD" w:rsidRDefault="00D51AA6" w:rsidP="00D51AA6">
      <w:pPr>
        <w:pStyle w:val="Subtitle"/>
        <w:spacing w:after="0"/>
      </w:pPr>
      <w:r w:rsidRPr="00B222DD">
        <w:t xml:space="preserve">Theme: </w:t>
      </w:r>
      <w:r w:rsidRPr="00B222DD">
        <w:tab/>
      </w:r>
      <w:r w:rsidRPr="00B222DD">
        <w:tab/>
        <w:t>Thinking Big- Building Small (“Made in Egypt: the Global Village”)</w:t>
      </w:r>
    </w:p>
    <w:p w14:paraId="16D95CE0" w14:textId="77777777" w:rsidR="00D51AA6" w:rsidRPr="00B222DD" w:rsidRDefault="00D51AA6" w:rsidP="00D51AA6">
      <w:pPr>
        <w:pStyle w:val="Subtitle"/>
        <w:ind w:left="1440" w:hanging="1440"/>
      </w:pPr>
      <w:r w:rsidRPr="00B222DD">
        <w:t xml:space="preserve">Role: </w:t>
      </w:r>
      <w:r w:rsidRPr="00B222DD">
        <w:tab/>
        <w:t>Invited reviewer and juror for 5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D51AA6" w:rsidRPr="00B222DD" w14:paraId="15B0D371" w14:textId="77777777" w:rsidTr="00E13C0F">
        <w:tc>
          <w:tcPr>
            <w:tcW w:w="7920" w:type="dxa"/>
          </w:tcPr>
          <w:p w14:paraId="2BCCAE13" w14:textId="77777777" w:rsidR="00D51AA6" w:rsidRPr="00B222DD" w:rsidRDefault="00D51AA6" w:rsidP="00E13C0F">
            <w:pPr>
              <w:pStyle w:val="NoSpacing"/>
              <w:ind w:left="-106"/>
              <w:rPr>
                <w:b/>
              </w:rPr>
            </w:pPr>
            <w:r w:rsidRPr="00B222DD">
              <w:rPr>
                <w:b/>
              </w:rPr>
              <w:t>Jury member for final crit and review – Graduation Design Project</w:t>
            </w:r>
          </w:p>
        </w:tc>
        <w:tc>
          <w:tcPr>
            <w:tcW w:w="2610" w:type="dxa"/>
          </w:tcPr>
          <w:p w14:paraId="663EE3AA" w14:textId="77777777" w:rsidR="00D51AA6" w:rsidRPr="00B222DD" w:rsidRDefault="00D51AA6" w:rsidP="00E13C0F">
            <w:pPr>
              <w:pStyle w:val="NoSpacing"/>
              <w:jc w:val="right"/>
            </w:pPr>
            <w:r w:rsidRPr="00B222DD">
              <w:t>Fall 2020</w:t>
            </w:r>
          </w:p>
        </w:tc>
      </w:tr>
    </w:tbl>
    <w:p w14:paraId="3BAC51FE"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5CD26319" w14:textId="77777777" w:rsidR="00D51AA6" w:rsidRDefault="00D51AA6" w:rsidP="00D51AA6">
      <w:pPr>
        <w:pStyle w:val="Subtitle"/>
        <w:ind w:left="1440" w:hanging="1440"/>
      </w:pPr>
      <w:r w:rsidRPr="00B222DD">
        <w:t xml:space="preserve">Role: </w:t>
      </w:r>
      <w:r w:rsidRPr="00B222DD">
        <w:tab/>
        <w:t>Invited reviewer and juror for 5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620"/>
      </w:tblGrid>
      <w:tr w:rsidR="00D51AA6" w:rsidRPr="00B222DD" w14:paraId="16AFB7E3" w14:textId="77777777" w:rsidTr="00E13C0F">
        <w:tc>
          <w:tcPr>
            <w:tcW w:w="8910" w:type="dxa"/>
          </w:tcPr>
          <w:p w14:paraId="32F0B79C" w14:textId="77777777" w:rsidR="00D51AA6" w:rsidRPr="00B222DD" w:rsidRDefault="00D51AA6" w:rsidP="00E13C0F">
            <w:pPr>
              <w:pStyle w:val="NoSpacing"/>
              <w:ind w:left="-106"/>
              <w:rPr>
                <w:b/>
              </w:rPr>
            </w:pPr>
            <w:r w:rsidRPr="00B222DD">
              <w:rPr>
                <w:b/>
              </w:rPr>
              <w:t xml:space="preserve">Jury member at M.Arch Final Semester Review </w:t>
            </w:r>
          </w:p>
        </w:tc>
        <w:tc>
          <w:tcPr>
            <w:tcW w:w="1620" w:type="dxa"/>
          </w:tcPr>
          <w:p w14:paraId="57C0B369" w14:textId="77777777" w:rsidR="00D51AA6" w:rsidRPr="00B222DD" w:rsidRDefault="00D51AA6" w:rsidP="00E13C0F">
            <w:pPr>
              <w:pStyle w:val="NoSpacing"/>
              <w:jc w:val="right"/>
            </w:pPr>
            <w:r w:rsidRPr="00B222DD">
              <w:t>Fall 2020</w:t>
            </w:r>
          </w:p>
        </w:tc>
      </w:tr>
    </w:tbl>
    <w:p w14:paraId="6E2E32CA" w14:textId="77777777" w:rsidR="00D51AA6" w:rsidRPr="00B222DD" w:rsidRDefault="00D51AA6" w:rsidP="00D51AA6">
      <w:pPr>
        <w:pStyle w:val="Subtitle"/>
        <w:spacing w:after="0"/>
      </w:pPr>
      <w:r w:rsidRPr="00B222DD">
        <w:t xml:space="preserve">Institution: </w:t>
      </w:r>
      <w:r w:rsidRPr="00B222DD">
        <w:tab/>
        <w:t>Queen’s University Belfast, Northern Ireland</w:t>
      </w:r>
    </w:p>
    <w:p w14:paraId="7D5F597A" w14:textId="77777777" w:rsidR="00D51AA6" w:rsidRPr="00B222DD" w:rsidRDefault="00D51AA6" w:rsidP="00D51AA6">
      <w:pPr>
        <w:pStyle w:val="Subtitle"/>
        <w:spacing w:after="0"/>
      </w:pPr>
      <w:r w:rsidRPr="00B222DD">
        <w:t xml:space="preserve">Theme: </w:t>
      </w:r>
      <w:r w:rsidRPr="00B222DD">
        <w:tab/>
      </w:r>
      <w:r w:rsidRPr="00B222DD">
        <w:tab/>
        <w:t>Future Cities: Networked Intelligent Region</w:t>
      </w:r>
    </w:p>
    <w:p w14:paraId="4DF8A551" w14:textId="77777777" w:rsidR="00D51AA6" w:rsidRPr="00B222DD" w:rsidRDefault="00D51AA6" w:rsidP="00D51AA6">
      <w:pPr>
        <w:pStyle w:val="Subtitle"/>
        <w:ind w:left="1440" w:hanging="1440"/>
      </w:pPr>
      <w:r w:rsidRPr="00B222DD">
        <w:t xml:space="preserve">Role: </w:t>
      </w:r>
      <w:r w:rsidRPr="00B222DD">
        <w:tab/>
        <w:t xml:space="preserve">Invited reviewer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gridCol w:w="2070"/>
      </w:tblGrid>
      <w:tr w:rsidR="00D51AA6" w:rsidRPr="00B222DD" w14:paraId="79D1FE31" w14:textId="77777777" w:rsidTr="00E13C0F">
        <w:tc>
          <w:tcPr>
            <w:tcW w:w="8460" w:type="dxa"/>
          </w:tcPr>
          <w:p w14:paraId="56EAE1FA" w14:textId="77777777" w:rsidR="00D51AA6" w:rsidRPr="00B222DD" w:rsidRDefault="00D51AA6" w:rsidP="00E13C0F">
            <w:pPr>
              <w:pStyle w:val="NoSpacing"/>
              <w:ind w:left="-106"/>
              <w:rPr>
                <w:b/>
              </w:rPr>
            </w:pPr>
            <w:r w:rsidRPr="00B222DD">
              <w:rPr>
                <w:b/>
              </w:rPr>
              <w:t>Jury member for pre-final crit and review – Graduation Design Project</w:t>
            </w:r>
          </w:p>
        </w:tc>
        <w:tc>
          <w:tcPr>
            <w:tcW w:w="2070" w:type="dxa"/>
          </w:tcPr>
          <w:p w14:paraId="0BEC0D97" w14:textId="77777777" w:rsidR="00D51AA6" w:rsidRPr="00B222DD" w:rsidRDefault="00D51AA6" w:rsidP="00E13C0F">
            <w:pPr>
              <w:pStyle w:val="NoSpacing"/>
              <w:jc w:val="right"/>
            </w:pPr>
            <w:r w:rsidRPr="00B222DD">
              <w:t>Fall 2020</w:t>
            </w:r>
          </w:p>
        </w:tc>
      </w:tr>
    </w:tbl>
    <w:p w14:paraId="0811A1AE"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277437B3" w14:textId="77777777" w:rsidR="00D51AA6" w:rsidRPr="00B222DD" w:rsidRDefault="00D51AA6" w:rsidP="00D51AA6">
      <w:pPr>
        <w:pStyle w:val="Subtitle"/>
        <w:ind w:left="1440" w:hanging="1440"/>
      </w:pPr>
      <w:r w:rsidRPr="00B222DD">
        <w:t xml:space="preserve">Role: </w:t>
      </w:r>
      <w:r w:rsidRPr="00B222DD">
        <w:tab/>
        <w:t>Invited reviewer and juror for 6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D51AA6" w:rsidRPr="00B222DD" w14:paraId="6AB1ED98" w14:textId="77777777" w:rsidTr="00E13C0F">
        <w:tc>
          <w:tcPr>
            <w:tcW w:w="7920" w:type="dxa"/>
          </w:tcPr>
          <w:p w14:paraId="30899D4E" w14:textId="77777777" w:rsidR="00D51AA6" w:rsidRPr="00B222DD" w:rsidRDefault="00D51AA6" w:rsidP="00E13C0F">
            <w:pPr>
              <w:pStyle w:val="NoSpacing"/>
              <w:ind w:left="-106"/>
              <w:rPr>
                <w:b/>
              </w:rPr>
            </w:pPr>
            <w:r w:rsidRPr="00B222DD">
              <w:rPr>
                <w:b/>
              </w:rPr>
              <w:t>Jury member for pre-final crit and review – Graduation research</w:t>
            </w:r>
          </w:p>
        </w:tc>
        <w:tc>
          <w:tcPr>
            <w:tcW w:w="2610" w:type="dxa"/>
          </w:tcPr>
          <w:p w14:paraId="2A64738F" w14:textId="77777777" w:rsidR="00D51AA6" w:rsidRPr="00B222DD" w:rsidRDefault="00D51AA6" w:rsidP="00E13C0F">
            <w:pPr>
              <w:pStyle w:val="NoSpacing"/>
              <w:jc w:val="right"/>
            </w:pPr>
            <w:r w:rsidRPr="00B222DD">
              <w:t>Fall 2020</w:t>
            </w:r>
          </w:p>
        </w:tc>
      </w:tr>
    </w:tbl>
    <w:p w14:paraId="46F4C659"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376A0DEA" w14:textId="77777777" w:rsidR="00D51AA6" w:rsidRDefault="00D51AA6" w:rsidP="00D51AA6">
      <w:pPr>
        <w:pStyle w:val="Subtitle"/>
        <w:ind w:left="1440" w:hanging="1440"/>
      </w:pPr>
      <w:r w:rsidRPr="00B222DD">
        <w:t xml:space="preserve">Role: </w:t>
      </w:r>
      <w:r w:rsidRPr="00B222DD">
        <w:tab/>
        <w:t>Invited reviewer and juror for 11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610"/>
      </w:tblGrid>
      <w:tr w:rsidR="00D51AA6" w:rsidRPr="00B222DD" w14:paraId="75663675" w14:textId="77777777" w:rsidTr="00E13C0F">
        <w:tc>
          <w:tcPr>
            <w:tcW w:w="7920" w:type="dxa"/>
          </w:tcPr>
          <w:p w14:paraId="7AA48BB7" w14:textId="77777777" w:rsidR="00D51AA6" w:rsidRPr="00B222DD" w:rsidRDefault="00D51AA6" w:rsidP="00E13C0F">
            <w:pPr>
              <w:pStyle w:val="NoSpacing"/>
              <w:ind w:left="-106"/>
              <w:rPr>
                <w:b/>
              </w:rPr>
            </w:pPr>
            <w:r w:rsidRPr="00B222DD">
              <w:rPr>
                <w:b/>
              </w:rPr>
              <w:t>Jury member for final crit and review – Sustainable design</w:t>
            </w:r>
          </w:p>
        </w:tc>
        <w:tc>
          <w:tcPr>
            <w:tcW w:w="2610" w:type="dxa"/>
          </w:tcPr>
          <w:p w14:paraId="1590F726" w14:textId="77777777" w:rsidR="00D51AA6" w:rsidRPr="00B222DD" w:rsidRDefault="00D51AA6" w:rsidP="00E13C0F">
            <w:pPr>
              <w:pStyle w:val="NoSpacing"/>
              <w:jc w:val="right"/>
            </w:pPr>
            <w:r w:rsidRPr="00B222DD">
              <w:t>Summer 2020</w:t>
            </w:r>
          </w:p>
        </w:tc>
      </w:tr>
    </w:tbl>
    <w:p w14:paraId="6D44158C"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67FB7D30" w14:textId="77777777" w:rsidR="00D51AA6" w:rsidRDefault="00D51AA6" w:rsidP="00D51AA6">
      <w:pPr>
        <w:pStyle w:val="Subtitle"/>
        <w:ind w:left="1440" w:hanging="1440"/>
      </w:pPr>
      <w:r w:rsidRPr="00B222DD">
        <w:t xml:space="preserve">Role: </w:t>
      </w:r>
      <w:r w:rsidRPr="00B222DD">
        <w:tab/>
        <w:t>Invited reviewer and juror for 12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2520"/>
      </w:tblGrid>
      <w:tr w:rsidR="00D51AA6" w:rsidRPr="00B222DD" w14:paraId="70A91E43" w14:textId="77777777" w:rsidTr="00E13C0F">
        <w:tc>
          <w:tcPr>
            <w:tcW w:w="8010" w:type="dxa"/>
          </w:tcPr>
          <w:p w14:paraId="35FE98D8" w14:textId="77777777" w:rsidR="00D51AA6" w:rsidRPr="00B222DD" w:rsidRDefault="00D51AA6" w:rsidP="00E13C0F">
            <w:pPr>
              <w:pStyle w:val="NoSpacing"/>
              <w:ind w:left="-106"/>
              <w:rPr>
                <w:b/>
              </w:rPr>
            </w:pPr>
            <w:r w:rsidRPr="00B222DD">
              <w:rPr>
                <w:b/>
              </w:rPr>
              <w:t>Jury member at the 2018 Thesis project crit and review</w:t>
            </w:r>
          </w:p>
        </w:tc>
        <w:tc>
          <w:tcPr>
            <w:tcW w:w="2520" w:type="dxa"/>
          </w:tcPr>
          <w:p w14:paraId="033A5A5C" w14:textId="77777777" w:rsidR="00D51AA6" w:rsidRPr="00B222DD" w:rsidRDefault="00D51AA6" w:rsidP="00E13C0F">
            <w:pPr>
              <w:pStyle w:val="NoSpacing"/>
              <w:jc w:val="right"/>
            </w:pPr>
            <w:r w:rsidRPr="00B222DD">
              <w:t>2018</w:t>
            </w:r>
          </w:p>
        </w:tc>
      </w:tr>
    </w:tbl>
    <w:p w14:paraId="22FADBF1" w14:textId="77777777" w:rsidR="00D51AA6" w:rsidRPr="00B222DD" w:rsidRDefault="00D51AA6" w:rsidP="00D51AA6">
      <w:pPr>
        <w:pStyle w:val="Subtitle"/>
        <w:spacing w:after="0"/>
      </w:pPr>
      <w:r w:rsidRPr="00B222DD">
        <w:t xml:space="preserve">Institution: </w:t>
      </w:r>
      <w:r w:rsidRPr="00B222DD">
        <w:tab/>
        <w:t>Modern Sciences and Arts University, Egypt</w:t>
      </w:r>
    </w:p>
    <w:p w14:paraId="0CD470D0" w14:textId="77777777" w:rsidR="00D51AA6" w:rsidRPr="00B222DD" w:rsidRDefault="00D51AA6" w:rsidP="00D51AA6">
      <w:pPr>
        <w:pStyle w:val="Subtitle"/>
        <w:ind w:left="1440" w:hanging="1440"/>
      </w:pPr>
      <w:r w:rsidRPr="00B222DD">
        <w:t xml:space="preserve">Role: </w:t>
      </w:r>
      <w:r w:rsidRPr="00B222DD">
        <w:tab/>
        <w:t>Invited reviewer and juror for 8 students in the final bachelor’s thesis project presentation and crit. Provided students with technical and architectural comments as well as a formal evaluation.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6"/>
        <w:gridCol w:w="734"/>
      </w:tblGrid>
      <w:tr w:rsidR="00D51AA6" w:rsidRPr="00B222DD" w14:paraId="5DE3C128" w14:textId="77777777" w:rsidTr="00E13C0F">
        <w:tc>
          <w:tcPr>
            <w:tcW w:w="9796" w:type="dxa"/>
          </w:tcPr>
          <w:p w14:paraId="4CF8A13F" w14:textId="77777777" w:rsidR="00D51AA6" w:rsidRPr="00B222DD" w:rsidRDefault="00D51AA6" w:rsidP="00E13C0F">
            <w:pPr>
              <w:pStyle w:val="NoSpacing"/>
              <w:ind w:left="-106"/>
              <w:rPr>
                <w:b/>
              </w:rPr>
            </w:pPr>
            <w:r w:rsidRPr="00B222DD">
              <w:rPr>
                <w:b/>
              </w:rPr>
              <w:t>Jury member at the 2018 Design 5 project crit and review</w:t>
            </w:r>
          </w:p>
        </w:tc>
        <w:tc>
          <w:tcPr>
            <w:tcW w:w="734" w:type="dxa"/>
          </w:tcPr>
          <w:p w14:paraId="794EC4E0" w14:textId="77777777" w:rsidR="00D51AA6" w:rsidRPr="00B222DD" w:rsidRDefault="00D51AA6" w:rsidP="00E13C0F">
            <w:pPr>
              <w:pStyle w:val="NoSpacing"/>
              <w:jc w:val="right"/>
            </w:pPr>
            <w:r w:rsidRPr="00B222DD">
              <w:t>2018</w:t>
            </w:r>
          </w:p>
        </w:tc>
      </w:tr>
    </w:tbl>
    <w:p w14:paraId="0575F812" w14:textId="77777777" w:rsidR="00D51AA6" w:rsidRPr="00B222DD" w:rsidRDefault="00D51AA6" w:rsidP="00D51AA6">
      <w:pPr>
        <w:pStyle w:val="Subtitle"/>
        <w:spacing w:after="0"/>
      </w:pPr>
      <w:r w:rsidRPr="00B222DD">
        <w:t xml:space="preserve">Institution: </w:t>
      </w:r>
      <w:r w:rsidRPr="00B222DD">
        <w:tab/>
        <w:t>Architecture, The American University in Cairo, Egypt</w:t>
      </w:r>
    </w:p>
    <w:p w14:paraId="19BA8A88" w14:textId="77777777" w:rsidR="00D51AA6" w:rsidRDefault="00D51AA6" w:rsidP="00D51AA6">
      <w:pPr>
        <w:ind w:left="1440" w:hanging="1440"/>
        <w:rPr>
          <w:sz w:val="20"/>
          <w:szCs w:val="22"/>
        </w:rPr>
      </w:pPr>
      <w:r w:rsidRPr="00B222DD">
        <w:rPr>
          <w:sz w:val="20"/>
          <w:szCs w:val="22"/>
        </w:rPr>
        <w:t xml:space="preserve">Role: </w:t>
      </w:r>
      <w:r w:rsidRPr="00B222DD">
        <w:rPr>
          <w:sz w:val="20"/>
          <w:szCs w:val="22"/>
        </w:rPr>
        <w:tab/>
        <w:t>Invited reviewer and juror for 6 groups (each composed of 6 students) in Design 5 contextual design studio. Provided students with technical and architectural comments as well as a formal evaluation.</w:t>
      </w:r>
    </w:p>
    <w:p w14:paraId="24613B88" w14:textId="77777777" w:rsidR="00D51AA6" w:rsidRDefault="00D51AA6" w:rsidP="00D51AA6">
      <w:pPr>
        <w:ind w:left="1440" w:hanging="1440"/>
      </w:pPr>
    </w:p>
    <w:p w14:paraId="413585C1" w14:textId="0D6E48AA" w:rsidR="009A7F4D" w:rsidRDefault="009A7F4D">
      <w:pPr>
        <w:spacing w:after="0"/>
      </w:pPr>
      <w:r>
        <w:br w:type="page"/>
      </w:r>
    </w:p>
    <w:p w14:paraId="04CBFDE6" w14:textId="77777777" w:rsidR="00E20DB7" w:rsidRDefault="00E20DB7" w:rsidP="00E20DB7">
      <w:pPr>
        <w:pStyle w:val="Heading2"/>
      </w:pPr>
      <w:bookmarkStart w:id="831" w:name="_Toc27153764"/>
      <w:bookmarkStart w:id="832" w:name="_Toc27576522"/>
      <w:bookmarkStart w:id="833" w:name="_Toc27576584"/>
      <w:bookmarkStart w:id="834" w:name="_Toc30587012"/>
      <w:bookmarkStart w:id="835" w:name="_Toc30587780"/>
      <w:bookmarkStart w:id="836" w:name="_Toc39656832"/>
      <w:bookmarkStart w:id="837" w:name="_Toc43202336"/>
      <w:bookmarkStart w:id="838" w:name="_Toc44754343"/>
      <w:bookmarkStart w:id="839" w:name="_Toc72221801"/>
      <w:bookmarkStart w:id="840" w:name="_Toc80615072"/>
      <w:bookmarkStart w:id="841" w:name="_Toc93758041"/>
      <w:bookmarkStart w:id="842" w:name="_Toc104548325"/>
      <w:bookmarkStart w:id="843" w:name="_Toc120262732"/>
      <w:bookmarkStart w:id="844" w:name="_Toc128673371"/>
      <w:bookmarkStart w:id="845" w:name="_Toc130194836"/>
      <w:bookmarkStart w:id="846" w:name="_Toc135734672"/>
      <w:bookmarkStart w:id="847" w:name="_Toc136343225"/>
      <w:bookmarkStart w:id="848" w:name="_Toc137968080"/>
      <w:bookmarkStart w:id="849" w:name="_Toc150333759"/>
      <w:bookmarkStart w:id="850" w:name="_Toc162853819"/>
      <w:bookmarkStart w:id="851" w:name="_Toc171697572"/>
      <w:bookmarkStart w:id="852" w:name="_Toc172973678"/>
      <w:bookmarkStart w:id="853" w:name="_Toc93758039"/>
      <w:bookmarkStart w:id="854" w:name="_Toc104548323"/>
      <w:bookmarkStart w:id="855" w:name="_Toc120262730"/>
      <w:bookmarkStart w:id="856" w:name="_Toc128673369"/>
      <w:bookmarkStart w:id="857" w:name="_Toc130194834"/>
      <w:bookmarkStart w:id="858" w:name="_Toc135734670"/>
      <w:bookmarkStart w:id="859" w:name="_Toc136343224"/>
      <w:bookmarkStart w:id="860" w:name="_Toc137968079"/>
      <w:bookmarkStart w:id="861" w:name="_Toc150333758"/>
      <w:bookmarkStart w:id="862" w:name="_Toc162853818"/>
      <w:bookmarkStart w:id="863" w:name="_Toc171697571"/>
      <w:bookmarkStart w:id="864" w:name="_Toc72221810"/>
      <w:bookmarkStart w:id="865" w:name="_Toc80615081"/>
      <w:bookmarkStart w:id="866" w:name="_Toc93758051"/>
      <w:bookmarkStart w:id="867" w:name="_Toc104548339"/>
      <w:bookmarkStart w:id="868" w:name="_Toc120262746"/>
      <w:bookmarkStart w:id="869" w:name="_Toc128673385"/>
      <w:bookmarkStart w:id="870" w:name="_Toc130194846"/>
      <w:bookmarkStart w:id="871" w:name="_Toc135734682"/>
      <w:bookmarkStart w:id="872" w:name="_Toc136343235"/>
      <w:bookmarkStart w:id="873" w:name="_Toc137968090"/>
      <w:bookmarkStart w:id="874" w:name="_Toc150333770"/>
      <w:bookmarkStart w:id="875" w:name="_Toc162853831"/>
      <w:bookmarkStart w:id="876" w:name="_Toc171697584"/>
      <w:bookmarkStart w:id="877" w:name="_Toc12623997"/>
      <w:bookmarkStart w:id="878" w:name="_Toc27153771"/>
      <w:bookmarkStart w:id="879" w:name="_Toc27576528"/>
      <w:bookmarkStart w:id="880" w:name="_Toc27576590"/>
      <w:bookmarkStart w:id="881" w:name="_Toc30587018"/>
      <w:bookmarkStart w:id="882" w:name="_Toc30587792"/>
      <w:bookmarkStart w:id="883" w:name="_Toc39656844"/>
      <w:bookmarkStart w:id="884" w:name="_Toc43202348"/>
      <w:bookmarkStart w:id="885" w:name="_Toc44754355"/>
      <w:bookmarkStart w:id="886" w:name="_Toc72221814"/>
      <w:bookmarkEnd w:id="818"/>
      <w:bookmarkEnd w:id="819"/>
      <w:bookmarkEnd w:id="820"/>
      <w:bookmarkEnd w:id="821"/>
      <w:bookmarkEnd w:id="822"/>
      <w:bookmarkEnd w:id="823"/>
      <w:bookmarkEnd w:id="824"/>
      <w:bookmarkEnd w:id="825"/>
      <w:bookmarkEnd w:id="826"/>
      <w:bookmarkEnd w:id="827"/>
      <w:bookmarkEnd w:id="828"/>
      <w:bookmarkEnd w:id="829"/>
      <w:bookmarkEnd w:id="830"/>
      <w:r w:rsidRPr="00B222DD">
        <w:t xml:space="preserve">Academic </w:t>
      </w:r>
      <w:r>
        <w:t>Examination</w:t>
      </w:r>
      <w:r w:rsidRPr="00B222DD">
        <w:t xml:space="preserve"> activities</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0A2FE3" w:rsidRPr="00B222DD" w14:paraId="5445381B" w14:textId="77777777" w:rsidTr="00FB2B5F">
        <w:tc>
          <w:tcPr>
            <w:tcW w:w="7200" w:type="dxa"/>
          </w:tcPr>
          <w:p w14:paraId="5CE01BB0" w14:textId="312BEACF" w:rsidR="000A2FE3" w:rsidRPr="00B222DD" w:rsidRDefault="006825E7" w:rsidP="00FB2B5F">
            <w:pPr>
              <w:pStyle w:val="NoSpacing"/>
              <w:ind w:left="-106"/>
              <w:rPr>
                <w:b/>
              </w:rPr>
            </w:pPr>
            <w:r>
              <w:rPr>
                <w:b/>
              </w:rPr>
              <w:t>C</w:t>
            </w:r>
            <w:r w:rsidR="000A2FE3" w:rsidRPr="00B222DD">
              <w:rPr>
                <w:b/>
              </w:rPr>
              <w:t>hair of MSc Thesis Proposal Seminar</w:t>
            </w:r>
          </w:p>
        </w:tc>
        <w:tc>
          <w:tcPr>
            <w:tcW w:w="3330" w:type="dxa"/>
          </w:tcPr>
          <w:p w14:paraId="1C9326D3" w14:textId="6783DAF2" w:rsidR="000A2FE3" w:rsidRPr="00B222DD" w:rsidRDefault="000A2FE3" w:rsidP="00FB2B5F">
            <w:pPr>
              <w:pStyle w:val="NoSpacing"/>
              <w:jc w:val="right"/>
            </w:pPr>
            <w:r>
              <w:t>May</w:t>
            </w:r>
            <w:r w:rsidRPr="00B222DD">
              <w:t xml:space="preserve"> 202</w:t>
            </w:r>
            <w:r>
              <w:t>4</w:t>
            </w:r>
          </w:p>
        </w:tc>
      </w:tr>
    </w:tbl>
    <w:p w14:paraId="7E863A46" w14:textId="11BF7E82" w:rsidR="000A2FE3" w:rsidRPr="00B222DD" w:rsidRDefault="000A2FE3" w:rsidP="000A2FE3">
      <w:pPr>
        <w:pStyle w:val="Subtitle"/>
        <w:spacing w:after="0"/>
        <w:ind w:left="1440" w:hanging="1440"/>
      </w:pPr>
      <w:r w:rsidRPr="00B222DD">
        <w:t xml:space="preserve">Candidate: </w:t>
      </w:r>
      <w:r w:rsidRPr="00B222DD">
        <w:tab/>
      </w:r>
      <w:r w:rsidR="006825E7" w:rsidRPr="006825E7">
        <w:t>Nermeen Bekhiet</w:t>
      </w:r>
    </w:p>
    <w:p w14:paraId="7E7680CB" w14:textId="2EE8274B" w:rsidR="000A2FE3" w:rsidRPr="00B222DD" w:rsidRDefault="000A2FE3" w:rsidP="00EC0C0E">
      <w:pPr>
        <w:spacing w:after="0"/>
        <w:ind w:left="1418" w:hanging="1418"/>
      </w:pPr>
      <w:r w:rsidRPr="00EC0C0E">
        <w:rPr>
          <w:sz w:val="20"/>
          <w:szCs w:val="22"/>
        </w:rPr>
        <w:t xml:space="preserve">Title: </w:t>
      </w:r>
      <w:r w:rsidRPr="00EC0C0E">
        <w:rPr>
          <w:sz w:val="20"/>
          <w:szCs w:val="22"/>
        </w:rPr>
        <w:tab/>
      </w:r>
      <w:r w:rsidR="00EC0C0E">
        <w:tab/>
      </w:r>
      <w:r w:rsidR="00EC0C0E" w:rsidRPr="00EC0C0E">
        <w:rPr>
          <w:sz w:val="20"/>
          <w:szCs w:val="22"/>
        </w:rPr>
        <w:t>Nature-Based Education as a Learning Tool: Unleashing the Power of Nature-based Education in Egyptian Primary Schools</w:t>
      </w:r>
    </w:p>
    <w:p w14:paraId="2337E535" w14:textId="77777777" w:rsidR="000A2FE3" w:rsidRPr="00B222DD" w:rsidRDefault="000A2FE3" w:rsidP="000A2FE3">
      <w:pPr>
        <w:pStyle w:val="Subtitle"/>
        <w:ind w:left="1440" w:hanging="1440"/>
      </w:pPr>
      <w:r w:rsidRPr="00B222DD">
        <w:t xml:space="preserve">Program: </w:t>
      </w:r>
      <w:r w:rsidRPr="00B222DD">
        <w:tab/>
      </w:r>
      <w:r w:rsidRPr="00B222DD">
        <w:rPr>
          <w:rFonts w:eastAsia="Times New Roman"/>
        </w:rPr>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0A2FE3" w:rsidRPr="00B222DD" w14:paraId="5955E6FD" w14:textId="77777777" w:rsidTr="00FB2B5F">
        <w:tc>
          <w:tcPr>
            <w:tcW w:w="7200" w:type="dxa"/>
          </w:tcPr>
          <w:p w14:paraId="3260E6AA" w14:textId="76EA4E71" w:rsidR="000A2FE3" w:rsidRPr="00B222DD" w:rsidRDefault="00044AD2" w:rsidP="00FB2B5F">
            <w:pPr>
              <w:pStyle w:val="NoSpacing"/>
              <w:ind w:left="-106"/>
              <w:rPr>
                <w:b/>
              </w:rPr>
            </w:pPr>
            <w:r>
              <w:rPr>
                <w:b/>
              </w:rPr>
              <w:t>C</w:t>
            </w:r>
            <w:r w:rsidRPr="00B222DD">
              <w:rPr>
                <w:b/>
              </w:rPr>
              <w:t xml:space="preserve">hair </w:t>
            </w:r>
            <w:r w:rsidR="000A2FE3" w:rsidRPr="00B222DD">
              <w:rPr>
                <w:b/>
              </w:rPr>
              <w:t>of MSc Thesis Proposal Seminar</w:t>
            </w:r>
          </w:p>
        </w:tc>
        <w:tc>
          <w:tcPr>
            <w:tcW w:w="3330" w:type="dxa"/>
          </w:tcPr>
          <w:p w14:paraId="4A7DDB61" w14:textId="7AC57B04" w:rsidR="000A2FE3" w:rsidRPr="00B222DD" w:rsidRDefault="000A2FE3" w:rsidP="00FB2B5F">
            <w:pPr>
              <w:pStyle w:val="NoSpacing"/>
              <w:jc w:val="right"/>
            </w:pPr>
            <w:r>
              <w:t>May</w:t>
            </w:r>
            <w:r w:rsidRPr="00B222DD">
              <w:t xml:space="preserve"> 202</w:t>
            </w:r>
            <w:r>
              <w:t>4</w:t>
            </w:r>
          </w:p>
        </w:tc>
      </w:tr>
    </w:tbl>
    <w:p w14:paraId="4F8B4E14" w14:textId="30250537" w:rsidR="000A2FE3" w:rsidRPr="00B222DD" w:rsidRDefault="000A2FE3" w:rsidP="000A2FE3">
      <w:pPr>
        <w:pStyle w:val="Subtitle"/>
        <w:spacing w:after="0"/>
        <w:ind w:left="1440" w:hanging="1440"/>
      </w:pPr>
      <w:r w:rsidRPr="00B222DD">
        <w:t xml:space="preserve">Candidate: </w:t>
      </w:r>
      <w:r w:rsidRPr="00B222DD">
        <w:tab/>
      </w:r>
      <w:r w:rsidR="006825E7" w:rsidRPr="006825E7">
        <w:t>Saba AbouYoussef</w:t>
      </w:r>
    </w:p>
    <w:p w14:paraId="2E3F2AC3" w14:textId="68C5F1E0" w:rsidR="000A2FE3" w:rsidRPr="00B222DD" w:rsidRDefault="000A2FE3" w:rsidP="000A2FE3">
      <w:pPr>
        <w:pStyle w:val="Subtitle"/>
        <w:spacing w:after="0"/>
        <w:ind w:left="1440" w:hanging="1440"/>
      </w:pPr>
      <w:r w:rsidRPr="00B222DD">
        <w:t xml:space="preserve">Title: </w:t>
      </w:r>
      <w:r w:rsidRPr="00B222DD">
        <w:tab/>
      </w:r>
      <w:r w:rsidR="00314F1E" w:rsidRPr="00314F1E">
        <w:t>Streets as Social Forums: Understanding Urban Dynamics through People-Policy Interplays</w:t>
      </w:r>
    </w:p>
    <w:p w14:paraId="485837FB" w14:textId="77777777" w:rsidR="000A2FE3" w:rsidRPr="00B222DD" w:rsidRDefault="000A2FE3" w:rsidP="000A2FE3">
      <w:pPr>
        <w:pStyle w:val="Subtitle"/>
        <w:ind w:left="1440" w:hanging="1440"/>
      </w:pPr>
      <w:r w:rsidRPr="00B222DD">
        <w:t xml:space="preserve">Program: </w:t>
      </w:r>
      <w:r w:rsidRPr="00B222DD">
        <w:tab/>
      </w:r>
      <w:r w:rsidRPr="00B222DD">
        <w:rPr>
          <w:rFonts w:eastAsia="Times New Roman"/>
        </w:rPr>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E20DB7" w:rsidRPr="00B222DD" w14:paraId="0AB41583" w14:textId="77777777" w:rsidTr="00BB3F25">
        <w:tc>
          <w:tcPr>
            <w:tcW w:w="7200" w:type="dxa"/>
          </w:tcPr>
          <w:p w14:paraId="20D822DE" w14:textId="77777777" w:rsidR="00E20DB7" w:rsidRPr="00B222DD" w:rsidRDefault="00E20DB7" w:rsidP="00BB3F25">
            <w:pPr>
              <w:pStyle w:val="NoSpacing"/>
              <w:ind w:left="-106"/>
              <w:rPr>
                <w:b/>
              </w:rPr>
            </w:pPr>
            <w:r>
              <w:rPr>
                <w:b/>
              </w:rPr>
              <w:t>Facilitator and chair</w:t>
            </w:r>
            <w:r w:rsidRPr="00B222DD">
              <w:rPr>
                <w:b/>
              </w:rPr>
              <w:t xml:space="preserve"> of MSc Thesis </w:t>
            </w:r>
            <w:r>
              <w:rPr>
                <w:b/>
              </w:rPr>
              <w:t>Defense</w:t>
            </w:r>
          </w:p>
        </w:tc>
        <w:tc>
          <w:tcPr>
            <w:tcW w:w="3330" w:type="dxa"/>
          </w:tcPr>
          <w:p w14:paraId="1EBE6EF9" w14:textId="77777777" w:rsidR="00E20DB7" w:rsidRPr="00B222DD" w:rsidRDefault="00E20DB7" w:rsidP="00BB3F25">
            <w:pPr>
              <w:pStyle w:val="NoSpacing"/>
              <w:jc w:val="right"/>
            </w:pPr>
            <w:r>
              <w:t xml:space="preserve">January </w:t>
            </w:r>
            <w:r w:rsidRPr="00B222DD">
              <w:t>202</w:t>
            </w:r>
            <w:r>
              <w:t>4</w:t>
            </w:r>
          </w:p>
        </w:tc>
      </w:tr>
    </w:tbl>
    <w:p w14:paraId="39A9E7E8" w14:textId="77777777" w:rsidR="00E20DB7" w:rsidRPr="00B222DD" w:rsidRDefault="00E20DB7" w:rsidP="00E20DB7">
      <w:pPr>
        <w:pStyle w:val="Subtitle"/>
        <w:spacing w:after="0"/>
        <w:ind w:left="1440" w:hanging="1440"/>
      </w:pPr>
      <w:r>
        <w:t>Candidate</w:t>
      </w:r>
      <w:r w:rsidRPr="00B222DD">
        <w:t xml:space="preserve">: </w:t>
      </w:r>
      <w:r w:rsidRPr="00B222DD">
        <w:tab/>
        <w:t>Maram Gamal</w:t>
      </w:r>
    </w:p>
    <w:p w14:paraId="4632744A" w14:textId="77777777" w:rsidR="00E20DB7" w:rsidRPr="00B222DD" w:rsidRDefault="00E20DB7" w:rsidP="00E20DB7">
      <w:pPr>
        <w:pStyle w:val="Subtitle"/>
        <w:spacing w:after="0"/>
        <w:ind w:left="1440" w:hanging="1440"/>
      </w:pPr>
      <w:r w:rsidRPr="00B222DD">
        <w:t xml:space="preserve">Title: </w:t>
      </w:r>
      <w:r w:rsidRPr="00B222DD">
        <w:tab/>
        <w:t>Language and Power: A Critical Discourse Analysis of Egypt’s Social Housing Narratives</w:t>
      </w:r>
    </w:p>
    <w:p w14:paraId="18A41FE4" w14:textId="77777777" w:rsidR="00E20DB7" w:rsidRPr="00B222DD" w:rsidRDefault="00E20DB7" w:rsidP="00E20DB7">
      <w:pPr>
        <w:pStyle w:val="Subtitle"/>
        <w:spacing w:after="0"/>
        <w:ind w:left="1440" w:hanging="1440"/>
      </w:pPr>
      <w:r>
        <w:t>Committee</w:t>
      </w:r>
      <w:r w:rsidRPr="00B222DD">
        <w:t xml:space="preserve">: </w:t>
      </w:r>
      <w:r w:rsidRPr="00B222DD">
        <w:tab/>
      </w:r>
      <w:r>
        <w:t>Dr. Amr AbdelKawi, Dr. Dalia Wahdan, and Dr.May El Ibrashy</w:t>
      </w:r>
    </w:p>
    <w:p w14:paraId="6B681B9B" w14:textId="77777777" w:rsidR="00E20DB7" w:rsidRPr="00B222DD" w:rsidRDefault="00E20DB7" w:rsidP="00E20DB7">
      <w:pPr>
        <w:pStyle w:val="Subtitle"/>
        <w:ind w:left="1440" w:hanging="1440"/>
        <w:rPr>
          <w:rFonts w:eastAsia="Times New Roman"/>
        </w:rPr>
      </w:pPr>
      <w:r w:rsidRPr="00B222DD">
        <w:t xml:space="preserve">Program: </w:t>
      </w:r>
      <w:r w:rsidRPr="00B222DD">
        <w:tab/>
      </w:r>
      <w:r w:rsidRPr="00B222DD">
        <w:rPr>
          <w:rFonts w:eastAsia="Times New Roman"/>
        </w:rPr>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E20DB7" w:rsidRPr="00B222DD" w14:paraId="69E2C274" w14:textId="77777777" w:rsidTr="00BB3F25">
        <w:tc>
          <w:tcPr>
            <w:tcW w:w="7200" w:type="dxa"/>
          </w:tcPr>
          <w:p w14:paraId="13F808D7" w14:textId="77777777" w:rsidR="00E20DB7" w:rsidRPr="00B222DD" w:rsidRDefault="00E20DB7" w:rsidP="00BB3F25">
            <w:pPr>
              <w:pStyle w:val="NoSpacing"/>
              <w:ind w:left="-106"/>
              <w:rPr>
                <w:b/>
              </w:rPr>
            </w:pPr>
            <w:r w:rsidRPr="00B222DD">
              <w:rPr>
                <w:b/>
              </w:rPr>
              <w:t>Reviewer and chair of MSc Thesis Proposal Seminar</w:t>
            </w:r>
          </w:p>
        </w:tc>
        <w:tc>
          <w:tcPr>
            <w:tcW w:w="3330" w:type="dxa"/>
          </w:tcPr>
          <w:p w14:paraId="2D77D994" w14:textId="77777777" w:rsidR="00E20DB7" w:rsidRPr="00B222DD" w:rsidRDefault="00E20DB7" w:rsidP="00BB3F25">
            <w:pPr>
              <w:pStyle w:val="NoSpacing"/>
              <w:jc w:val="right"/>
            </w:pPr>
            <w:r w:rsidRPr="00B222DD">
              <w:t>December 2023</w:t>
            </w:r>
          </w:p>
        </w:tc>
      </w:tr>
    </w:tbl>
    <w:p w14:paraId="3B4AC51E" w14:textId="77777777" w:rsidR="00E20DB7" w:rsidRPr="00B222DD" w:rsidRDefault="00E20DB7" w:rsidP="00E20DB7">
      <w:pPr>
        <w:pStyle w:val="Subtitle"/>
        <w:spacing w:after="0"/>
        <w:ind w:left="1440" w:hanging="1440"/>
      </w:pPr>
      <w:r w:rsidRPr="00B222DD">
        <w:t xml:space="preserve">Candidate: </w:t>
      </w:r>
      <w:r w:rsidRPr="00B222DD">
        <w:tab/>
        <w:t>Mahinour Awad</w:t>
      </w:r>
    </w:p>
    <w:p w14:paraId="3E78D5BB" w14:textId="77777777" w:rsidR="00E20DB7" w:rsidRPr="00B222DD" w:rsidRDefault="00E20DB7" w:rsidP="00E20DB7">
      <w:pPr>
        <w:pStyle w:val="Subtitle"/>
        <w:spacing w:after="0"/>
        <w:ind w:left="1440" w:hanging="1440"/>
      </w:pPr>
      <w:r w:rsidRPr="00B222DD">
        <w:t xml:space="preserve">Title: </w:t>
      </w:r>
      <w:r w:rsidRPr="00B222DD">
        <w:tab/>
        <w:t>Undoing the obstacle: Embodiments of the gaze and its provocations in architectural space</w:t>
      </w:r>
    </w:p>
    <w:p w14:paraId="3CAC4BDD" w14:textId="77777777" w:rsidR="00E20DB7" w:rsidRPr="00B222DD" w:rsidRDefault="00E20DB7" w:rsidP="00E20DB7">
      <w:pPr>
        <w:pStyle w:val="Subtitle"/>
        <w:ind w:left="1440" w:hanging="1440"/>
      </w:pPr>
      <w:r w:rsidRPr="00B222DD">
        <w:t xml:space="preserve">Program: </w:t>
      </w:r>
      <w:r w:rsidRPr="00B222DD">
        <w:tab/>
      </w:r>
      <w:r w:rsidRPr="00B222DD">
        <w:rPr>
          <w:rFonts w:eastAsia="Times New Roman"/>
        </w:rPr>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E20DB7" w:rsidRPr="00B222DD" w14:paraId="2B758D7A" w14:textId="77777777" w:rsidTr="00BB3F25">
        <w:tc>
          <w:tcPr>
            <w:tcW w:w="7200" w:type="dxa"/>
          </w:tcPr>
          <w:p w14:paraId="38E72A76" w14:textId="77777777" w:rsidR="00E20DB7" w:rsidRPr="00B222DD" w:rsidRDefault="00E20DB7" w:rsidP="00BB3F25">
            <w:pPr>
              <w:pStyle w:val="NoSpacing"/>
              <w:ind w:left="-106"/>
              <w:rPr>
                <w:b/>
              </w:rPr>
            </w:pPr>
            <w:r w:rsidRPr="00B222DD">
              <w:rPr>
                <w:b/>
              </w:rPr>
              <w:t>Reviewer and chair of MSc Thesis Proposal</w:t>
            </w:r>
            <w:r>
              <w:rPr>
                <w:b/>
              </w:rPr>
              <w:t xml:space="preserve"> </w:t>
            </w:r>
            <w:r w:rsidRPr="00B222DD">
              <w:rPr>
                <w:b/>
              </w:rPr>
              <w:t>Seminar</w:t>
            </w:r>
          </w:p>
        </w:tc>
        <w:tc>
          <w:tcPr>
            <w:tcW w:w="3330" w:type="dxa"/>
          </w:tcPr>
          <w:p w14:paraId="1754CE28" w14:textId="77777777" w:rsidR="00E20DB7" w:rsidRPr="00B222DD" w:rsidRDefault="00E20DB7" w:rsidP="00BB3F25">
            <w:pPr>
              <w:pStyle w:val="NoSpacing"/>
              <w:jc w:val="right"/>
            </w:pPr>
            <w:r w:rsidRPr="00B222DD">
              <w:t xml:space="preserve"> December 2023</w:t>
            </w:r>
          </w:p>
        </w:tc>
      </w:tr>
    </w:tbl>
    <w:p w14:paraId="57C15CF5" w14:textId="77777777" w:rsidR="00E20DB7" w:rsidRPr="00B222DD" w:rsidRDefault="00E20DB7" w:rsidP="00E20DB7">
      <w:pPr>
        <w:pStyle w:val="Subtitle"/>
        <w:spacing w:after="0"/>
        <w:ind w:left="1440" w:hanging="1440"/>
      </w:pPr>
      <w:r>
        <w:t>Candidate</w:t>
      </w:r>
      <w:r w:rsidRPr="00B222DD">
        <w:t xml:space="preserve">: </w:t>
      </w:r>
      <w:r w:rsidRPr="00B222DD">
        <w:tab/>
        <w:t>Ala’a Marwan</w:t>
      </w:r>
    </w:p>
    <w:p w14:paraId="30180277" w14:textId="77777777" w:rsidR="00E20DB7" w:rsidRPr="00B222DD" w:rsidRDefault="00E20DB7" w:rsidP="00E20DB7">
      <w:pPr>
        <w:pStyle w:val="Subtitle"/>
        <w:spacing w:after="0"/>
        <w:ind w:left="1440" w:hanging="1440"/>
      </w:pPr>
      <w:r w:rsidRPr="00B222DD">
        <w:t xml:space="preserve">Title: </w:t>
      </w:r>
      <w:r w:rsidRPr="00B222DD">
        <w:tab/>
        <w:t>Deciphering the Puzzle of Residential Property Demand and Occupancy in New Cairo</w:t>
      </w:r>
    </w:p>
    <w:p w14:paraId="24235271" w14:textId="77777777" w:rsidR="00E20DB7" w:rsidRDefault="00E20DB7" w:rsidP="00E20DB7">
      <w:pPr>
        <w:pStyle w:val="Subtitle"/>
        <w:ind w:left="1440" w:hanging="1440"/>
        <w:rPr>
          <w:rFonts w:eastAsia="Times New Roman"/>
        </w:rPr>
      </w:pPr>
      <w:r w:rsidRPr="00B222DD">
        <w:t xml:space="preserve">Program: </w:t>
      </w:r>
      <w:r w:rsidRPr="00B222DD">
        <w:tab/>
      </w:r>
      <w:r w:rsidRPr="00B222DD">
        <w:rPr>
          <w:rFonts w:eastAsia="Times New Roman"/>
        </w:rPr>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E20DB7" w:rsidRPr="00B222DD" w14:paraId="42C3BBCB" w14:textId="77777777" w:rsidTr="00BB3F25">
        <w:tc>
          <w:tcPr>
            <w:tcW w:w="7200" w:type="dxa"/>
          </w:tcPr>
          <w:p w14:paraId="7A1E9044" w14:textId="77777777" w:rsidR="00E20DB7" w:rsidRPr="00B222DD" w:rsidRDefault="00E20DB7" w:rsidP="00BB3F25">
            <w:pPr>
              <w:pStyle w:val="NoSpacing"/>
              <w:ind w:left="-106"/>
              <w:rPr>
                <w:b/>
              </w:rPr>
            </w:pPr>
            <w:r w:rsidRPr="00B222DD">
              <w:rPr>
                <w:b/>
              </w:rPr>
              <w:t>Chair of MSc Thesis Proposal Seminar</w:t>
            </w:r>
          </w:p>
        </w:tc>
        <w:tc>
          <w:tcPr>
            <w:tcW w:w="3330" w:type="dxa"/>
          </w:tcPr>
          <w:p w14:paraId="01916B08" w14:textId="77777777" w:rsidR="00E20DB7" w:rsidRPr="00B222DD" w:rsidRDefault="00E20DB7" w:rsidP="00BB3F25">
            <w:pPr>
              <w:pStyle w:val="NoSpacing"/>
              <w:jc w:val="right"/>
            </w:pPr>
            <w:r w:rsidRPr="00B222DD">
              <w:t xml:space="preserve"> December 2023</w:t>
            </w:r>
          </w:p>
        </w:tc>
      </w:tr>
    </w:tbl>
    <w:p w14:paraId="6A0822D3" w14:textId="77777777" w:rsidR="00E20DB7" w:rsidRPr="00B222DD" w:rsidRDefault="00E20DB7" w:rsidP="00E20DB7">
      <w:pPr>
        <w:pStyle w:val="Subtitle"/>
        <w:spacing w:after="0"/>
        <w:ind w:left="1440" w:hanging="1440"/>
      </w:pPr>
      <w:r>
        <w:t>Candidate</w:t>
      </w:r>
      <w:r w:rsidRPr="00B222DD">
        <w:t xml:space="preserve">: </w:t>
      </w:r>
      <w:r w:rsidRPr="00B222DD">
        <w:tab/>
        <w:t>Samar Green</w:t>
      </w:r>
    </w:p>
    <w:p w14:paraId="552CFA47" w14:textId="77777777" w:rsidR="00E20DB7" w:rsidRPr="00B222DD" w:rsidRDefault="00E20DB7" w:rsidP="00E20DB7">
      <w:pPr>
        <w:pStyle w:val="Subtitle"/>
        <w:spacing w:after="0"/>
        <w:ind w:left="1440" w:hanging="1440"/>
      </w:pPr>
      <w:r w:rsidRPr="00B222DD">
        <w:t xml:space="preserve">Title: </w:t>
      </w:r>
      <w:r w:rsidRPr="00B222DD">
        <w:tab/>
        <w:t xml:space="preserve">Reconfiguring Syrian places as possibilities of integration at Cairo's desert Edges </w:t>
      </w:r>
    </w:p>
    <w:p w14:paraId="398A58C6" w14:textId="77777777" w:rsidR="00E20DB7" w:rsidRPr="00D315F6" w:rsidRDefault="00E20DB7" w:rsidP="00E20DB7">
      <w:pPr>
        <w:pStyle w:val="Subtitle"/>
        <w:ind w:left="1440" w:hanging="1440"/>
        <w:rPr>
          <w:rFonts w:eastAsia="Times New Roman"/>
        </w:rPr>
      </w:pPr>
      <w:r w:rsidRPr="00B222DD">
        <w:t xml:space="preserve">Program: </w:t>
      </w:r>
      <w:r w:rsidRPr="00B222DD">
        <w:tab/>
      </w:r>
      <w:r w:rsidRPr="00B222DD">
        <w:rPr>
          <w:rFonts w:eastAsia="Times New Roman"/>
        </w:rPr>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E20DB7" w:rsidRPr="00B222DD" w14:paraId="50FB9280" w14:textId="77777777" w:rsidTr="00BB3F25">
        <w:tc>
          <w:tcPr>
            <w:tcW w:w="7200" w:type="dxa"/>
          </w:tcPr>
          <w:p w14:paraId="0B7C7BC0" w14:textId="77777777" w:rsidR="00E20DB7" w:rsidRPr="00B222DD" w:rsidRDefault="00E20DB7" w:rsidP="00BB3F25">
            <w:pPr>
              <w:pStyle w:val="NoSpacing"/>
              <w:ind w:left="-106"/>
              <w:rPr>
                <w:b/>
              </w:rPr>
            </w:pPr>
            <w:r w:rsidRPr="00B222DD">
              <w:rPr>
                <w:b/>
              </w:rPr>
              <w:t>Chair of MSc Thesis Proposal Seminar</w:t>
            </w:r>
          </w:p>
        </w:tc>
        <w:tc>
          <w:tcPr>
            <w:tcW w:w="3330" w:type="dxa"/>
          </w:tcPr>
          <w:p w14:paraId="41A423BB" w14:textId="77777777" w:rsidR="00E20DB7" w:rsidRPr="00B222DD" w:rsidRDefault="00E20DB7" w:rsidP="00BB3F25">
            <w:pPr>
              <w:pStyle w:val="NoSpacing"/>
              <w:jc w:val="right"/>
            </w:pPr>
            <w:r w:rsidRPr="00B222DD">
              <w:t xml:space="preserve"> September 2023</w:t>
            </w:r>
          </w:p>
        </w:tc>
      </w:tr>
    </w:tbl>
    <w:p w14:paraId="5E3022F9" w14:textId="77777777" w:rsidR="00E20DB7" w:rsidRPr="00B222DD" w:rsidRDefault="00E20DB7" w:rsidP="00E20DB7">
      <w:pPr>
        <w:pStyle w:val="Subtitle"/>
        <w:spacing w:after="0"/>
        <w:ind w:left="1440" w:hanging="1440"/>
      </w:pPr>
      <w:r>
        <w:t>Candidate</w:t>
      </w:r>
      <w:r w:rsidRPr="00B222DD">
        <w:t xml:space="preserve">: </w:t>
      </w:r>
      <w:r w:rsidRPr="00B222DD">
        <w:tab/>
        <w:t>Maram Gamal</w:t>
      </w:r>
    </w:p>
    <w:p w14:paraId="77BA8890" w14:textId="77777777" w:rsidR="00E20DB7" w:rsidRPr="00B222DD" w:rsidRDefault="00E20DB7" w:rsidP="00E20DB7">
      <w:pPr>
        <w:pStyle w:val="Subtitle"/>
        <w:spacing w:after="0"/>
        <w:ind w:left="1440" w:hanging="1440"/>
      </w:pPr>
      <w:r w:rsidRPr="00B222DD">
        <w:t xml:space="preserve">Title: </w:t>
      </w:r>
      <w:r w:rsidRPr="00B222DD">
        <w:tab/>
        <w:t>Language and Power: A Critical Discourse Analysis of Egypt’s Social Housing Narratives</w:t>
      </w:r>
    </w:p>
    <w:p w14:paraId="4A1601E9" w14:textId="77777777" w:rsidR="00E20DB7" w:rsidRDefault="00E20DB7" w:rsidP="00E20DB7">
      <w:pPr>
        <w:pStyle w:val="Subtitle"/>
        <w:ind w:left="1440" w:hanging="1440"/>
        <w:rPr>
          <w:rFonts w:eastAsia="Times New Roman"/>
        </w:rPr>
      </w:pPr>
      <w:r w:rsidRPr="00B222DD">
        <w:t xml:space="preserve">Program: </w:t>
      </w:r>
      <w:r w:rsidRPr="00B222DD">
        <w:tab/>
      </w:r>
      <w:r w:rsidRPr="00B222DD">
        <w:rPr>
          <w:rFonts w:eastAsia="Times New Roman"/>
        </w:rPr>
        <w:t>Department of Architecture, The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E20DB7" w:rsidRPr="00B222DD" w14:paraId="07E9753D" w14:textId="77777777" w:rsidTr="00BB3F25">
        <w:tc>
          <w:tcPr>
            <w:tcW w:w="7200" w:type="dxa"/>
          </w:tcPr>
          <w:p w14:paraId="3AD1EC83" w14:textId="77777777" w:rsidR="00E20DB7" w:rsidRPr="00B222DD" w:rsidRDefault="00E20DB7" w:rsidP="00BB3F25">
            <w:pPr>
              <w:pStyle w:val="NoSpacing"/>
              <w:ind w:left="-106"/>
              <w:rPr>
                <w:b/>
              </w:rPr>
            </w:pPr>
            <w:r w:rsidRPr="00B222DD">
              <w:rPr>
                <w:b/>
              </w:rPr>
              <w:t>Chair of MSc Thesis Proposal Seminar</w:t>
            </w:r>
          </w:p>
        </w:tc>
        <w:tc>
          <w:tcPr>
            <w:tcW w:w="3330" w:type="dxa"/>
          </w:tcPr>
          <w:p w14:paraId="226B42AC" w14:textId="77777777" w:rsidR="00E20DB7" w:rsidRPr="00B222DD" w:rsidRDefault="00E20DB7" w:rsidP="00BB3F25">
            <w:pPr>
              <w:pStyle w:val="NoSpacing"/>
              <w:jc w:val="right"/>
            </w:pPr>
            <w:r w:rsidRPr="00B222DD">
              <w:t xml:space="preserve"> September 2023</w:t>
            </w:r>
          </w:p>
        </w:tc>
      </w:tr>
    </w:tbl>
    <w:p w14:paraId="224353D8" w14:textId="77777777" w:rsidR="00E20DB7" w:rsidRPr="00B222DD" w:rsidRDefault="00E20DB7" w:rsidP="00E20DB7">
      <w:pPr>
        <w:pStyle w:val="Subtitle"/>
        <w:spacing w:after="0"/>
        <w:ind w:left="1440" w:hanging="1440"/>
      </w:pPr>
      <w:r>
        <w:t>Candidate</w:t>
      </w:r>
      <w:r w:rsidRPr="00B222DD">
        <w:t xml:space="preserve">: </w:t>
      </w:r>
      <w:r w:rsidRPr="00B222DD">
        <w:tab/>
        <w:t>Mohamed ElAraby</w:t>
      </w:r>
    </w:p>
    <w:p w14:paraId="0BF43F2B" w14:textId="77777777" w:rsidR="00E20DB7" w:rsidRPr="00B222DD" w:rsidRDefault="00E20DB7" w:rsidP="00E20DB7">
      <w:pPr>
        <w:pStyle w:val="Subtitle"/>
        <w:spacing w:after="0"/>
        <w:ind w:left="1440" w:hanging="1440"/>
      </w:pPr>
      <w:r w:rsidRPr="00B222DD">
        <w:t xml:space="preserve">Title: </w:t>
      </w:r>
      <w:r w:rsidRPr="00B222DD">
        <w:tab/>
        <w:t>Algo-Weaving: Craftsmanship Informed Generative Systems through Ethno-Computation</w:t>
      </w:r>
    </w:p>
    <w:p w14:paraId="342802DA" w14:textId="77777777" w:rsidR="00E20DB7" w:rsidRDefault="00E20DB7" w:rsidP="00E20DB7">
      <w:pPr>
        <w:pStyle w:val="Subtitle"/>
        <w:ind w:left="1440" w:hanging="1440"/>
        <w:rPr>
          <w:rFonts w:eastAsia="Times New Roman"/>
        </w:rPr>
      </w:pPr>
      <w:r w:rsidRPr="00B222DD">
        <w:t xml:space="preserve">Program: </w:t>
      </w:r>
      <w:r w:rsidRPr="00B222DD">
        <w:tab/>
      </w:r>
      <w:r w:rsidRPr="00B222DD">
        <w:rPr>
          <w:rFonts w:eastAsia="Times New Roman"/>
        </w:rPr>
        <w:t>Department of Architecture, The American University in Cairo</w:t>
      </w:r>
    </w:p>
    <w:p w14:paraId="7E0241CE" w14:textId="77777777" w:rsidR="00E20DB7" w:rsidRDefault="00E20DB7" w:rsidP="00E20DB7">
      <w:pPr>
        <w:spacing w:after="0"/>
      </w:pPr>
    </w:p>
    <w:p w14:paraId="37A36928" w14:textId="77777777" w:rsidR="00E20DB7" w:rsidRDefault="00E20DB7" w:rsidP="00E20DB7">
      <w:pPr>
        <w:spacing w:after="0"/>
      </w:pPr>
    </w:p>
    <w:p w14:paraId="3D9593D0" w14:textId="77777777" w:rsidR="00D51AA6" w:rsidRDefault="00D51AA6" w:rsidP="00D51AA6">
      <w:pPr>
        <w:pStyle w:val="Heading2"/>
      </w:pPr>
      <w:bookmarkStart w:id="887" w:name="_Toc172973679"/>
      <w:r w:rsidRPr="00B222DD">
        <w:t>Academic publication support activities</w:t>
      </w:r>
      <w:bookmarkEnd w:id="853"/>
      <w:bookmarkEnd w:id="854"/>
      <w:bookmarkEnd w:id="855"/>
      <w:bookmarkEnd w:id="856"/>
      <w:bookmarkEnd w:id="857"/>
      <w:bookmarkEnd w:id="858"/>
      <w:bookmarkEnd w:id="859"/>
      <w:bookmarkEnd w:id="860"/>
      <w:bookmarkEnd w:id="861"/>
      <w:bookmarkEnd w:id="862"/>
      <w:bookmarkEnd w:id="863"/>
      <w:bookmarkEnd w:id="887"/>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D51AA6" w:rsidRPr="00B222DD" w14:paraId="65C792F4" w14:textId="77777777" w:rsidTr="00092059">
        <w:tc>
          <w:tcPr>
            <w:tcW w:w="7200" w:type="dxa"/>
          </w:tcPr>
          <w:p w14:paraId="2E5479F7" w14:textId="77777777" w:rsidR="00D51AA6" w:rsidRPr="00B222DD" w:rsidRDefault="00D51AA6" w:rsidP="00092059">
            <w:pPr>
              <w:pStyle w:val="NoSpacing"/>
              <w:ind w:left="-106"/>
              <w:rPr>
                <w:b/>
              </w:rPr>
            </w:pPr>
            <w:r w:rsidRPr="00B222DD">
              <w:rPr>
                <w:b/>
              </w:rPr>
              <w:t>International advisory board member</w:t>
            </w:r>
          </w:p>
        </w:tc>
        <w:tc>
          <w:tcPr>
            <w:tcW w:w="3330" w:type="dxa"/>
          </w:tcPr>
          <w:p w14:paraId="79D7C5AE" w14:textId="77777777" w:rsidR="00D51AA6" w:rsidRPr="00B222DD" w:rsidRDefault="00D51AA6" w:rsidP="00092059">
            <w:pPr>
              <w:pStyle w:val="NoSpacing"/>
              <w:jc w:val="right"/>
            </w:pPr>
            <w:r w:rsidRPr="00B222DD">
              <w:t>2023 - present</w:t>
            </w:r>
          </w:p>
        </w:tc>
      </w:tr>
    </w:tbl>
    <w:p w14:paraId="345D8677" w14:textId="77777777" w:rsidR="00D51AA6" w:rsidRPr="00B222DD" w:rsidRDefault="00D51AA6" w:rsidP="00D51AA6">
      <w:pPr>
        <w:pStyle w:val="Subtitle"/>
        <w:spacing w:after="0"/>
        <w:ind w:left="1440" w:hanging="1440"/>
        <w:rPr>
          <w:rFonts w:eastAsia="Times New Roman"/>
        </w:rPr>
      </w:pPr>
      <w:r w:rsidRPr="00B222DD">
        <w:t xml:space="preserve">Journal: </w:t>
      </w:r>
      <w:r w:rsidRPr="00B222DD">
        <w:tab/>
      </w:r>
      <w:r w:rsidRPr="00B222DD">
        <w:rPr>
          <w:rFonts w:eastAsia="Times New Roman"/>
        </w:rPr>
        <w:t>Journal of Urban Futures</w:t>
      </w:r>
    </w:p>
    <w:p w14:paraId="02FC4552" w14:textId="77777777" w:rsidR="00D51AA6" w:rsidRPr="00B222DD" w:rsidRDefault="00D51AA6" w:rsidP="00D51AA6">
      <w:pPr>
        <w:pStyle w:val="Subtitle"/>
        <w:ind w:left="1440" w:hanging="1440"/>
      </w:pPr>
      <w:r w:rsidRPr="00B222DD">
        <w:t xml:space="preserve">Publisher: </w:t>
      </w:r>
      <w:r w:rsidRPr="00B222DD">
        <w:tab/>
        <w:t>World Scientific Publishing</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D51AA6" w:rsidRPr="00B222DD" w14:paraId="0627E3AE" w14:textId="77777777" w:rsidTr="00092059">
        <w:tc>
          <w:tcPr>
            <w:tcW w:w="7200" w:type="dxa"/>
          </w:tcPr>
          <w:p w14:paraId="22FC1636" w14:textId="77777777" w:rsidR="00D51AA6" w:rsidRPr="00B222DD" w:rsidRDefault="00D51AA6" w:rsidP="00092059">
            <w:pPr>
              <w:pStyle w:val="NoSpacing"/>
              <w:ind w:left="-106"/>
              <w:rPr>
                <w:b/>
              </w:rPr>
            </w:pPr>
            <w:r w:rsidRPr="00B222DD">
              <w:rPr>
                <w:b/>
              </w:rPr>
              <w:t>Executive editorial board member</w:t>
            </w:r>
          </w:p>
        </w:tc>
        <w:tc>
          <w:tcPr>
            <w:tcW w:w="3330" w:type="dxa"/>
          </w:tcPr>
          <w:p w14:paraId="3BECCAAB" w14:textId="77777777" w:rsidR="00D51AA6" w:rsidRPr="00B222DD" w:rsidRDefault="00D51AA6" w:rsidP="00092059">
            <w:pPr>
              <w:pStyle w:val="NoSpacing"/>
              <w:jc w:val="right"/>
            </w:pPr>
            <w:r w:rsidRPr="00B222DD">
              <w:t>2023 - present</w:t>
            </w:r>
          </w:p>
        </w:tc>
      </w:tr>
    </w:tbl>
    <w:p w14:paraId="435650B8" w14:textId="77777777" w:rsidR="00D51AA6" w:rsidRPr="00B222DD" w:rsidRDefault="00D51AA6" w:rsidP="00D51AA6">
      <w:pPr>
        <w:pStyle w:val="Subtitle"/>
        <w:spacing w:after="0"/>
        <w:ind w:left="1440" w:hanging="1440"/>
        <w:rPr>
          <w:rFonts w:eastAsia="Times New Roman"/>
        </w:rPr>
      </w:pPr>
      <w:r w:rsidRPr="00B222DD">
        <w:t xml:space="preserve">Journal: </w:t>
      </w:r>
      <w:r w:rsidRPr="00B222DD">
        <w:tab/>
      </w:r>
      <w:r w:rsidRPr="00B222DD">
        <w:rPr>
          <w:rFonts w:eastAsia="Times New Roman"/>
        </w:rPr>
        <w:t>Environmental Research: Energy</w:t>
      </w:r>
    </w:p>
    <w:p w14:paraId="616379C2" w14:textId="77777777" w:rsidR="00D51AA6" w:rsidRDefault="00D51AA6" w:rsidP="00D51AA6">
      <w:pPr>
        <w:pStyle w:val="Subtitle"/>
        <w:ind w:left="1440" w:hanging="1440"/>
      </w:pPr>
      <w:r w:rsidRPr="00B222DD">
        <w:t xml:space="preserve">Publisher: </w:t>
      </w:r>
      <w:r w:rsidRPr="00B222DD">
        <w:tab/>
        <w:t>IOP Publishing</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2025"/>
      </w:tblGrid>
      <w:tr w:rsidR="00D51AA6" w:rsidRPr="00B222DD" w14:paraId="49118765" w14:textId="77777777" w:rsidTr="00092059">
        <w:tc>
          <w:tcPr>
            <w:tcW w:w="8505" w:type="dxa"/>
          </w:tcPr>
          <w:p w14:paraId="60C63E68" w14:textId="77777777" w:rsidR="00D51AA6" w:rsidRPr="00B222DD" w:rsidRDefault="00D51AA6" w:rsidP="00092059">
            <w:pPr>
              <w:pStyle w:val="NoSpacing"/>
              <w:ind w:left="-106"/>
              <w:rPr>
                <w:b/>
              </w:rPr>
            </w:pPr>
            <w:r>
              <w:rPr>
                <w:b/>
              </w:rPr>
              <w:t>Co-Guest Editor – Special Issue</w:t>
            </w:r>
          </w:p>
        </w:tc>
        <w:tc>
          <w:tcPr>
            <w:tcW w:w="2025" w:type="dxa"/>
          </w:tcPr>
          <w:p w14:paraId="3055079B" w14:textId="77777777" w:rsidR="00D51AA6" w:rsidRPr="00B222DD" w:rsidRDefault="00D51AA6" w:rsidP="00092059">
            <w:pPr>
              <w:pStyle w:val="NoSpacing"/>
              <w:jc w:val="right"/>
            </w:pPr>
            <w:r>
              <w:t>2024</w:t>
            </w:r>
          </w:p>
        </w:tc>
      </w:tr>
    </w:tbl>
    <w:p w14:paraId="40840F79" w14:textId="77777777" w:rsidR="00D51AA6" w:rsidRPr="00B222DD" w:rsidRDefault="00D51AA6" w:rsidP="00D51AA6">
      <w:pPr>
        <w:pStyle w:val="Subtitle"/>
        <w:spacing w:after="0"/>
        <w:ind w:left="1440" w:hanging="1440"/>
        <w:rPr>
          <w:rFonts w:eastAsia="Times New Roman"/>
        </w:rPr>
      </w:pPr>
      <w:r>
        <w:t>Title</w:t>
      </w:r>
      <w:r w:rsidRPr="00B222DD">
        <w:t xml:space="preserve">: </w:t>
      </w:r>
      <w:r w:rsidRPr="00B222DD">
        <w:tab/>
      </w:r>
      <w:r w:rsidRPr="00F337B1">
        <w:rPr>
          <w:rFonts w:eastAsia="Times New Roman"/>
        </w:rPr>
        <w:t>Data-Driven Urban Dynamics: Sustainable Urbanization and Mobility in Peripheral Areas</w:t>
      </w:r>
    </w:p>
    <w:p w14:paraId="2552705F" w14:textId="77777777" w:rsidR="00D51AA6" w:rsidRDefault="00D51AA6" w:rsidP="00D51AA6">
      <w:pPr>
        <w:pStyle w:val="Subtitle"/>
        <w:spacing w:after="0"/>
        <w:ind w:left="1440" w:hanging="1440"/>
      </w:pPr>
      <w:r>
        <w:t xml:space="preserve">With: </w:t>
      </w:r>
      <w:r>
        <w:tab/>
        <w:t>Nabil Mohareb</w:t>
      </w:r>
    </w:p>
    <w:p w14:paraId="66ADB710" w14:textId="77777777" w:rsidR="00D51AA6" w:rsidRPr="00B222DD" w:rsidRDefault="00D51AA6" w:rsidP="00D51AA6">
      <w:pPr>
        <w:pStyle w:val="Subtitle"/>
        <w:spacing w:after="0"/>
        <w:ind w:left="1440" w:hanging="1440"/>
        <w:rPr>
          <w:rFonts w:eastAsia="Times New Roman"/>
        </w:rPr>
      </w:pPr>
      <w:r w:rsidRPr="00B222DD">
        <w:t xml:space="preserve">Journal: </w:t>
      </w:r>
      <w:r w:rsidRPr="00B222DD">
        <w:tab/>
      </w:r>
      <w:r w:rsidRPr="005D031C">
        <w:rPr>
          <w:rFonts w:eastAsia="Times New Roman"/>
        </w:rPr>
        <w:t>Frontiers in Built Environment</w:t>
      </w:r>
    </w:p>
    <w:p w14:paraId="3154D6C0" w14:textId="77777777" w:rsidR="00D51AA6" w:rsidRDefault="00D51AA6" w:rsidP="00D51AA6">
      <w:pPr>
        <w:pStyle w:val="Subtitle"/>
        <w:ind w:left="1440" w:hanging="1440"/>
        <w:rPr>
          <w:rFonts w:eastAsia="Times New Roman"/>
        </w:rPr>
      </w:pPr>
      <w:r w:rsidRPr="00B222DD">
        <w:t xml:space="preserve">Publisher: </w:t>
      </w:r>
      <w:r w:rsidRPr="00B222DD">
        <w:tab/>
      </w:r>
      <w:r w:rsidRPr="005D031C">
        <w:rPr>
          <w:rFonts w:eastAsia="Times New Roman"/>
        </w:rPr>
        <w:t>Frontiers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600"/>
      </w:tblGrid>
      <w:tr w:rsidR="00D51AA6" w:rsidRPr="00B222DD" w14:paraId="7F15D4E5" w14:textId="77777777" w:rsidTr="00092059">
        <w:tc>
          <w:tcPr>
            <w:tcW w:w="6930" w:type="dxa"/>
          </w:tcPr>
          <w:p w14:paraId="1EBF59D8" w14:textId="77777777" w:rsidR="00D51AA6" w:rsidRPr="00B222DD" w:rsidRDefault="00D51AA6" w:rsidP="00092059">
            <w:pPr>
              <w:pStyle w:val="NoSpacing"/>
              <w:ind w:left="-106"/>
              <w:rPr>
                <w:b/>
              </w:rPr>
            </w:pPr>
            <w:r w:rsidRPr="00B222DD">
              <w:rPr>
                <w:b/>
              </w:rPr>
              <w:t xml:space="preserve">Member of the international scientific committee </w:t>
            </w:r>
          </w:p>
        </w:tc>
        <w:tc>
          <w:tcPr>
            <w:tcW w:w="3600" w:type="dxa"/>
          </w:tcPr>
          <w:p w14:paraId="2DE681FF" w14:textId="77777777" w:rsidR="00D51AA6" w:rsidRPr="00B222DD" w:rsidRDefault="00D51AA6" w:rsidP="00092059">
            <w:pPr>
              <w:pStyle w:val="NoSpacing"/>
              <w:jc w:val="right"/>
            </w:pPr>
            <w:r w:rsidRPr="00B222DD">
              <w:t>August 2021-July 2022</w:t>
            </w:r>
          </w:p>
        </w:tc>
      </w:tr>
    </w:tbl>
    <w:p w14:paraId="03955D6A" w14:textId="77777777" w:rsidR="00D51AA6" w:rsidRPr="00B222DD" w:rsidRDefault="00D51AA6" w:rsidP="00D51AA6">
      <w:pPr>
        <w:pStyle w:val="Subtitle"/>
        <w:spacing w:after="0"/>
        <w:ind w:left="1440" w:hanging="1440"/>
      </w:pPr>
      <w:r w:rsidRPr="00B222DD">
        <w:t xml:space="preserve">Conference: </w:t>
      </w:r>
      <w:r w:rsidRPr="00B222DD">
        <w:tab/>
        <w:t>Conference on Building Energy and Environment (COBEE) 2022</w:t>
      </w:r>
    </w:p>
    <w:p w14:paraId="142D67AE" w14:textId="77777777" w:rsidR="00D51AA6" w:rsidRPr="00B222DD" w:rsidRDefault="00D51AA6" w:rsidP="00D51AA6">
      <w:pPr>
        <w:pStyle w:val="Subtitle"/>
        <w:spacing w:after="0"/>
        <w:ind w:left="1440" w:hanging="1440"/>
      </w:pPr>
      <w:r w:rsidRPr="00B222DD">
        <w:t xml:space="preserve">Location: </w:t>
      </w:r>
      <w:r w:rsidRPr="00B222DD">
        <w:tab/>
        <w:t>Montreal, Canada</w:t>
      </w:r>
    </w:p>
    <w:p w14:paraId="2CEF2C38" w14:textId="77777777" w:rsidR="00D51AA6" w:rsidRDefault="00D51AA6" w:rsidP="00D51AA6">
      <w:pPr>
        <w:pStyle w:val="Subtitle"/>
        <w:ind w:left="1440" w:hanging="1440"/>
      </w:pPr>
      <w:r w:rsidRPr="00B222DD">
        <w:t xml:space="preserve">Scientific chair: </w:t>
      </w:r>
      <w:r w:rsidRPr="00B222DD">
        <w:tab/>
        <w:t>Leon Wang, Concordia University. Canada</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D51AA6" w:rsidRPr="00B222DD" w14:paraId="58F7D53C" w14:textId="77777777" w:rsidTr="00092059">
        <w:tc>
          <w:tcPr>
            <w:tcW w:w="7200" w:type="dxa"/>
          </w:tcPr>
          <w:p w14:paraId="6E80280C" w14:textId="77777777" w:rsidR="00D51AA6" w:rsidRPr="00B222DD" w:rsidRDefault="00D51AA6" w:rsidP="00092059">
            <w:pPr>
              <w:pStyle w:val="NoSpacing"/>
              <w:ind w:left="-106"/>
              <w:rPr>
                <w:b/>
              </w:rPr>
            </w:pPr>
            <w:r w:rsidRPr="00B222DD">
              <w:rPr>
                <w:b/>
              </w:rPr>
              <w:t xml:space="preserve">Member of the academic committee and reviewer </w:t>
            </w:r>
          </w:p>
        </w:tc>
        <w:tc>
          <w:tcPr>
            <w:tcW w:w="3330" w:type="dxa"/>
          </w:tcPr>
          <w:p w14:paraId="458D4E0B" w14:textId="77777777" w:rsidR="00D51AA6" w:rsidRPr="00B222DD" w:rsidRDefault="00D51AA6" w:rsidP="00092059">
            <w:pPr>
              <w:pStyle w:val="NoSpacing"/>
              <w:jc w:val="right"/>
            </w:pPr>
            <w:r w:rsidRPr="00B222DD">
              <w:t>Spring 2018</w:t>
            </w:r>
          </w:p>
        </w:tc>
      </w:tr>
    </w:tbl>
    <w:p w14:paraId="36BC4573" w14:textId="77777777" w:rsidR="00D51AA6" w:rsidRPr="00B222DD" w:rsidRDefault="00D51AA6" w:rsidP="00D51AA6">
      <w:pPr>
        <w:pStyle w:val="Subtitle"/>
        <w:spacing w:after="0"/>
        <w:ind w:left="1440" w:hanging="1440"/>
      </w:pPr>
      <w:r w:rsidRPr="00B222DD">
        <w:t xml:space="preserve">Conference: </w:t>
      </w:r>
      <w:r w:rsidRPr="00B222DD">
        <w:tab/>
        <w:t>Individualized and Connected: Research that Makes a Difference - Concordia University - March 29th, 2018</w:t>
      </w:r>
    </w:p>
    <w:p w14:paraId="6FC120C5" w14:textId="35258E9D" w:rsidR="004F2326" w:rsidRDefault="00D51AA6" w:rsidP="00D51AA6">
      <w:pPr>
        <w:pStyle w:val="Subtitle"/>
        <w:spacing w:after="0"/>
        <w:ind w:left="1440" w:hanging="1440"/>
      </w:pPr>
      <w:r w:rsidRPr="00B222DD">
        <w:t xml:space="preserve">Role: </w:t>
      </w:r>
      <w:r w:rsidRPr="00B222DD">
        <w:tab/>
        <w:t>Member of the academic committee and academic reviewer. Reviewed 12 submissions including presentations, posters, and installations.</w:t>
      </w:r>
    </w:p>
    <w:p w14:paraId="7CDCE14B" w14:textId="4E1D83A3" w:rsidR="004F2326" w:rsidRDefault="004F2326">
      <w:pPr>
        <w:spacing w:after="0"/>
      </w:pPr>
    </w:p>
    <w:p w14:paraId="5C684C5C" w14:textId="77777777" w:rsidR="00BD09CA" w:rsidRDefault="00BD09CA">
      <w:pPr>
        <w:spacing w:after="0"/>
        <w:rPr>
          <w:sz w:val="20"/>
          <w:szCs w:val="22"/>
        </w:rPr>
      </w:pPr>
    </w:p>
    <w:p w14:paraId="017AD8C7" w14:textId="77777777" w:rsidR="00D669BA" w:rsidRDefault="00D669BA" w:rsidP="00D669BA">
      <w:pPr>
        <w:pStyle w:val="Heading2"/>
      </w:pPr>
      <w:bookmarkStart w:id="888" w:name="_Toc162853820"/>
      <w:bookmarkStart w:id="889" w:name="_Toc171697573"/>
      <w:bookmarkStart w:id="890" w:name="_Toc172973680"/>
      <w:r w:rsidRPr="00B222DD">
        <w:t xml:space="preserve">Academic </w:t>
      </w:r>
      <w:r>
        <w:t>Review</w:t>
      </w:r>
      <w:r w:rsidRPr="00B222DD">
        <w:t xml:space="preserve"> activities</w:t>
      </w:r>
      <w:bookmarkEnd w:id="888"/>
      <w:bookmarkEnd w:id="889"/>
      <w:bookmarkEnd w:id="890"/>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572E23" w:rsidRPr="00B222DD" w14:paraId="1E4F5884" w14:textId="77777777" w:rsidTr="00420675">
        <w:tc>
          <w:tcPr>
            <w:tcW w:w="7200" w:type="dxa"/>
          </w:tcPr>
          <w:p w14:paraId="188A8E23" w14:textId="2D992256" w:rsidR="00572E23" w:rsidRPr="00B222DD" w:rsidRDefault="00572E23" w:rsidP="00420675">
            <w:pPr>
              <w:pStyle w:val="NoSpacing"/>
              <w:ind w:left="-106"/>
              <w:rPr>
                <w:b/>
              </w:rPr>
            </w:pPr>
            <w:r>
              <w:rPr>
                <w:b/>
              </w:rPr>
              <w:t>Permanent r</w:t>
            </w:r>
            <w:r w:rsidRPr="00B222DD">
              <w:rPr>
                <w:b/>
              </w:rPr>
              <w:t xml:space="preserve">eviewer for academic </w:t>
            </w:r>
            <w:r>
              <w:rPr>
                <w:b/>
              </w:rPr>
              <w:t>books and monographs</w:t>
            </w:r>
          </w:p>
        </w:tc>
        <w:tc>
          <w:tcPr>
            <w:tcW w:w="3330" w:type="dxa"/>
          </w:tcPr>
          <w:p w14:paraId="167B96A8" w14:textId="77777777" w:rsidR="00572E23" w:rsidRPr="00B222DD" w:rsidRDefault="00572E23" w:rsidP="00420675">
            <w:pPr>
              <w:pStyle w:val="NoSpacing"/>
              <w:jc w:val="right"/>
            </w:pPr>
            <w:r>
              <w:t>2024</w:t>
            </w:r>
            <w:r w:rsidRPr="00B222DD">
              <w:t xml:space="preserve"> - present</w:t>
            </w:r>
          </w:p>
        </w:tc>
      </w:tr>
    </w:tbl>
    <w:p w14:paraId="65037D3E" w14:textId="77777777" w:rsidR="00572E23" w:rsidRPr="00B222DD" w:rsidRDefault="00572E23" w:rsidP="00572E23">
      <w:pPr>
        <w:pStyle w:val="Subtitle"/>
        <w:spacing w:after="0"/>
        <w:ind w:left="1440" w:hanging="1440"/>
      </w:pPr>
      <w:r>
        <w:t>Publisher</w:t>
      </w:r>
      <w:r w:rsidRPr="00B222DD">
        <w:t xml:space="preserve">: </w:t>
      </w:r>
      <w:r>
        <w:tab/>
        <w:t xml:space="preserve">Springer-Nature (Palgrave and other imprints). </w:t>
      </w:r>
    </w:p>
    <w:p w14:paraId="605784B2" w14:textId="51E8A3B1" w:rsidR="00572E23" w:rsidRPr="00572E23" w:rsidRDefault="00572E23" w:rsidP="00572E23">
      <w:pPr>
        <w:pStyle w:val="Subtitle"/>
        <w:ind w:left="1440" w:hanging="1440"/>
      </w:pPr>
      <w:r w:rsidRPr="00B222DD">
        <w:t xml:space="preserve">Role: </w:t>
      </w:r>
      <w:r w:rsidRPr="00B222DD">
        <w:tab/>
        <w:t>Reviewed</w:t>
      </w:r>
      <w:r w:rsidRPr="00F329B1">
        <w:t xml:space="preserve"> </w:t>
      </w:r>
      <w:r w:rsidRPr="00B222DD">
        <w:t xml:space="preserve">a total of </w:t>
      </w:r>
      <w:r>
        <w:t>2</w:t>
      </w:r>
      <w:r w:rsidRPr="00B222DD">
        <w:t xml:space="preserve"> </w:t>
      </w:r>
      <w:r>
        <w:t>book proposals</w:t>
      </w:r>
      <w:r w:rsidRPr="00B222DD">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8E131B" w:rsidRPr="00B222DD" w14:paraId="461FAC97" w14:textId="77777777" w:rsidTr="00420675">
        <w:tc>
          <w:tcPr>
            <w:tcW w:w="7200" w:type="dxa"/>
          </w:tcPr>
          <w:p w14:paraId="54E2BE48" w14:textId="77777777" w:rsidR="008E131B" w:rsidRPr="00B222DD" w:rsidRDefault="008E131B" w:rsidP="00420675">
            <w:pPr>
              <w:pStyle w:val="NoSpacing"/>
              <w:ind w:left="-106"/>
              <w:rPr>
                <w:b/>
              </w:rPr>
            </w:pPr>
            <w:r w:rsidRPr="00B222DD">
              <w:rPr>
                <w:b/>
              </w:rPr>
              <w:t>Reviewer for an academic journal</w:t>
            </w:r>
          </w:p>
        </w:tc>
        <w:tc>
          <w:tcPr>
            <w:tcW w:w="3330" w:type="dxa"/>
          </w:tcPr>
          <w:p w14:paraId="19AABCF4" w14:textId="77777777" w:rsidR="008E131B" w:rsidRPr="00B222DD" w:rsidRDefault="008E131B" w:rsidP="00420675">
            <w:pPr>
              <w:pStyle w:val="NoSpacing"/>
              <w:jc w:val="right"/>
            </w:pPr>
            <w:r>
              <w:t>2024</w:t>
            </w:r>
            <w:r w:rsidRPr="00B222DD">
              <w:t xml:space="preserve"> - present</w:t>
            </w:r>
          </w:p>
        </w:tc>
      </w:tr>
    </w:tbl>
    <w:p w14:paraId="482CEF6D" w14:textId="1686B28B" w:rsidR="008E131B" w:rsidRPr="00B222DD" w:rsidRDefault="00DD2EA7" w:rsidP="008E131B">
      <w:pPr>
        <w:pStyle w:val="Subtitle"/>
        <w:spacing w:after="0"/>
        <w:ind w:left="1440" w:hanging="1440"/>
      </w:pPr>
      <w:r w:rsidRPr="00B222DD">
        <w:t>Journal</w:t>
      </w:r>
      <w:r w:rsidR="008E131B" w:rsidRPr="00B222DD">
        <w:t xml:space="preserve">: </w:t>
      </w:r>
      <w:r w:rsidR="008E131B">
        <w:tab/>
        <w:t xml:space="preserve">Urban Climate. </w:t>
      </w:r>
    </w:p>
    <w:p w14:paraId="7EEA08E1" w14:textId="57E029D5" w:rsidR="008E131B" w:rsidRDefault="008E131B" w:rsidP="008E131B">
      <w:pPr>
        <w:pStyle w:val="Subtitle"/>
        <w:ind w:left="1440" w:hanging="1440"/>
      </w:pPr>
      <w:r w:rsidRPr="00B222DD">
        <w:t xml:space="preserve">Role: </w:t>
      </w:r>
      <w:r w:rsidRPr="00B222DD">
        <w:tab/>
        <w:t>Reviewed</w:t>
      </w:r>
      <w:r>
        <w:t xml:space="preserve"> </w:t>
      </w:r>
      <w:r w:rsidRPr="00B222DD">
        <w:t xml:space="preserve">a total of </w:t>
      </w:r>
      <w:r w:rsidR="00D57885">
        <w:t>2</w:t>
      </w:r>
      <w:r w:rsidRPr="00B222DD">
        <w:t xml:space="preserve"> paper.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D669BA" w:rsidRPr="00B222DD" w14:paraId="6F7A4336" w14:textId="77777777" w:rsidTr="00126686">
        <w:tc>
          <w:tcPr>
            <w:tcW w:w="7200" w:type="dxa"/>
          </w:tcPr>
          <w:p w14:paraId="60DAF826" w14:textId="77777777" w:rsidR="00D669BA" w:rsidRPr="00B222DD" w:rsidRDefault="00D669BA" w:rsidP="00126686">
            <w:pPr>
              <w:pStyle w:val="NoSpacing"/>
              <w:ind w:left="-106"/>
              <w:rPr>
                <w:b/>
              </w:rPr>
            </w:pPr>
            <w:r w:rsidRPr="00B222DD">
              <w:rPr>
                <w:b/>
              </w:rPr>
              <w:t>Reviewer for an academic journal</w:t>
            </w:r>
          </w:p>
        </w:tc>
        <w:tc>
          <w:tcPr>
            <w:tcW w:w="3330" w:type="dxa"/>
          </w:tcPr>
          <w:p w14:paraId="4B6EA9F0" w14:textId="77777777" w:rsidR="00D669BA" w:rsidRPr="00B222DD" w:rsidRDefault="00D669BA" w:rsidP="00126686">
            <w:pPr>
              <w:pStyle w:val="NoSpacing"/>
              <w:jc w:val="right"/>
            </w:pPr>
            <w:r>
              <w:t>2024</w:t>
            </w:r>
            <w:r w:rsidRPr="00B222DD">
              <w:t xml:space="preserve"> - present</w:t>
            </w:r>
          </w:p>
        </w:tc>
      </w:tr>
    </w:tbl>
    <w:p w14:paraId="40716574" w14:textId="1EA1E203" w:rsidR="00D669BA" w:rsidRPr="00B222DD" w:rsidRDefault="00DD2EA7" w:rsidP="00D669BA">
      <w:pPr>
        <w:pStyle w:val="Subtitle"/>
        <w:spacing w:after="0"/>
        <w:ind w:left="1440" w:hanging="1440"/>
      </w:pPr>
      <w:r w:rsidRPr="00B222DD">
        <w:t>Journal</w:t>
      </w:r>
      <w:r w:rsidR="00D669BA" w:rsidRPr="00B222DD">
        <w:t xml:space="preserve">: </w:t>
      </w:r>
      <w:r w:rsidR="00D669BA">
        <w:tab/>
        <w:t>W</w:t>
      </w:r>
      <w:r w:rsidR="00D669BA" w:rsidRPr="00AE1BB1">
        <w:t xml:space="preserve">orld </w:t>
      </w:r>
      <w:r w:rsidR="00D669BA">
        <w:t>D</w:t>
      </w:r>
      <w:r w:rsidR="00D669BA" w:rsidRPr="00AE1BB1">
        <w:t xml:space="preserve">evelopment </w:t>
      </w:r>
      <w:r w:rsidR="00D669BA">
        <w:t>S</w:t>
      </w:r>
      <w:r w:rsidR="00D669BA" w:rsidRPr="00AE1BB1">
        <w:t>ustainability</w:t>
      </w:r>
      <w:r w:rsidR="00D669BA">
        <w:t xml:space="preserve">. </w:t>
      </w:r>
    </w:p>
    <w:p w14:paraId="594DF046" w14:textId="77777777" w:rsidR="00D669BA" w:rsidRDefault="00D669BA" w:rsidP="00D669BA">
      <w:pPr>
        <w:pStyle w:val="Subtitle"/>
        <w:ind w:left="1440" w:hanging="1440"/>
      </w:pPr>
      <w:r w:rsidRPr="00B222DD">
        <w:t xml:space="preserve">Role: </w:t>
      </w:r>
      <w:r w:rsidRPr="00B222DD">
        <w:tab/>
        <w:t>Reviewed</w:t>
      </w:r>
      <w:r>
        <w:t xml:space="preserve"> </w:t>
      </w:r>
      <w:r w:rsidRPr="00B222DD">
        <w:t xml:space="preserve">a total of </w:t>
      </w:r>
      <w:r>
        <w:t>1</w:t>
      </w:r>
      <w:r w:rsidRPr="00B222DD">
        <w:t xml:space="preserve"> paper.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D669BA" w:rsidRPr="00B222DD" w14:paraId="503B1562" w14:textId="77777777" w:rsidTr="00126686">
        <w:tc>
          <w:tcPr>
            <w:tcW w:w="7200" w:type="dxa"/>
          </w:tcPr>
          <w:p w14:paraId="7EF3238D" w14:textId="77777777" w:rsidR="00D669BA" w:rsidRPr="00B222DD" w:rsidRDefault="00D669BA" w:rsidP="00126686">
            <w:pPr>
              <w:pStyle w:val="NoSpacing"/>
              <w:ind w:left="-106"/>
              <w:rPr>
                <w:b/>
              </w:rPr>
            </w:pPr>
            <w:r w:rsidRPr="00B222DD">
              <w:rPr>
                <w:b/>
              </w:rPr>
              <w:t>Reviewer for an academic journal</w:t>
            </w:r>
          </w:p>
        </w:tc>
        <w:tc>
          <w:tcPr>
            <w:tcW w:w="3330" w:type="dxa"/>
          </w:tcPr>
          <w:p w14:paraId="50A7CB9D" w14:textId="77777777" w:rsidR="00D669BA" w:rsidRPr="00B222DD" w:rsidRDefault="00D669BA" w:rsidP="00126686">
            <w:pPr>
              <w:pStyle w:val="NoSpacing"/>
              <w:jc w:val="right"/>
            </w:pPr>
            <w:r w:rsidRPr="00B222DD">
              <w:t>202</w:t>
            </w:r>
            <w:r>
              <w:t>3</w:t>
            </w:r>
            <w:r w:rsidRPr="00B222DD">
              <w:t xml:space="preserve"> - present</w:t>
            </w:r>
          </w:p>
        </w:tc>
      </w:tr>
    </w:tbl>
    <w:p w14:paraId="05B03828" w14:textId="21173D1D" w:rsidR="00D669BA" w:rsidRPr="00B222DD" w:rsidRDefault="00DD2EA7" w:rsidP="00D669BA">
      <w:pPr>
        <w:pStyle w:val="Subtitle"/>
        <w:spacing w:after="0"/>
        <w:ind w:left="1440" w:hanging="1440"/>
      </w:pPr>
      <w:r w:rsidRPr="00B222DD">
        <w:t>Journal</w:t>
      </w:r>
      <w:r w:rsidR="00D669BA" w:rsidRPr="00B222DD">
        <w:t xml:space="preserve">: </w:t>
      </w:r>
      <w:r w:rsidR="00D669BA" w:rsidRPr="00B222DD">
        <w:tab/>
      </w:r>
      <w:r w:rsidR="00D669BA" w:rsidRPr="00134CCA">
        <w:rPr>
          <w:rFonts w:eastAsia="Times New Roman"/>
        </w:rPr>
        <w:t>Journal of Engineering and Applied Science</w:t>
      </w:r>
    </w:p>
    <w:p w14:paraId="54670B0E" w14:textId="77777777" w:rsidR="00D669BA" w:rsidRDefault="00D669BA" w:rsidP="00D669BA">
      <w:pPr>
        <w:pStyle w:val="Subtitle"/>
        <w:ind w:left="1440" w:hanging="1440"/>
      </w:pPr>
      <w:r w:rsidRPr="00B222DD">
        <w:t xml:space="preserve">Role: </w:t>
      </w:r>
      <w:r w:rsidRPr="00B222DD">
        <w:tab/>
        <w:t>Reviewed</w:t>
      </w:r>
      <w:r w:rsidRPr="00F329B1">
        <w:t xml:space="preserve"> </w:t>
      </w:r>
      <w:r w:rsidRPr="00B222DD">
        <w:t xml:space="preserve">a total of </w:t>
      </w:r>
      <w:r>
        <w:t>2</w:t>
      </w:r>
      <w:r w:rsidRPr="00B222DD">
        <w:t xml:space="preserve"> paper</w:t>
      </w:r>
      <w:r>
        <w:t>s</w:t>
      </w:r>
      <w:r w:rsidRPr="00B222DD">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D669BA" w:rsidRPr="00B222DD" w14:paraId="01D4607B" w14:textId="77777777" w:rsidTr="00126686">
        <w:tc>
          <w:tcPr>
            <w:tcW w:w="7200" w:type="dxa"/>
          </w:tcPr>
          <w:p w14:paraId="101FFE97" w14:textId="77777777" w:rsidR="00D669BA" w:rsidRPr="00B222DD" w:rsidRDefault="00D669BA" w:rsidP="00126686">
            <w:pPr>
              <w:pStyle w:val="NoSpacing"/>
              <w:ind w:left="-106"/>
              <w:rPr>
                <w:b/>
              </w:rPr>
            </w:pPr>
            <w:r w:rsidRPr="00B222DD">
              <w:rPr>
                <w:b/>
              </w:rPr>
              <w:t>Reviewer for an academic journal</w:t>
            </w:r>
          </w:p>
        </w:tc>
        <w:tc>
          <w:tcPr>
            <w:tcW w:w="3330" w:type="dxa"/>
          </w:tcPr>
          <w:p w14:paraId="3676ACEA" w14:textId="77777777" w:rsidR="00D669BA" w:rsidRPr="00B222DD" w:rsidRDefault="00D669BA" w:rsidP="00126686">
            <w:pPr>
              <w:pStyle w:val="NoSpacing"/>
              <w:jc w:val="right"/>
            </w:pPr>
            <w:r w:rsidRPr="00B222DD">
              <w:t>2022 - present</w:t>
            </w:r>
          </w:p>
        </w:tc>
      </w:tr>
    </w:tbl>
    <w:p w14:paraId="4B860F7F" w14:textId="77777777" w:rsidR="00D669BA" w:rsidRPr="00B222DD" w:rsidRDefault="00D669BA" w:rsidP="00D669BA">
      <w:pPr>
        <w:pStyle w:val="Subtitle"/>
        <w:spacing w:after="0"/>
        <w:ind w:left="1440" w:hanging="1440"/>
      </w:pPr>
      <w:r w:rsidRPr="00B222DD">
        <w:t xml:space="preserve">Journal: </w:t>
      </w:r>
      <w:r w:rsidRPr="00B222DD">
        <w:tab/>
      </w:r>
      <w:r w:rsidRPr="00B222DD">
        <w:rPr>
          <w:rFonts w:eastAsia="Times New Roman"/>
        </w:rPr>
        <w:t>Journal of Engineering, Construction and Architectural Management</w:t>
      </w:r>
    </w:p>
    <w:p w14:paraId="710D598C" w14:textId="77777777" w:rsidR="00D669BA" w:rsidRPr="000F5C28" w:rsidRDefault="00D669BA" w:rsidP="00D669BA">
      <w:pPr>
        <w:pStyle w:val="Subtitle"/>
        <w:ind w:left="1440" w:hanging="1440"/>
      </w:pPr>
      <w:r w:rsidRPr="00B222DD">
        <w:t xml:space="preserve">Role: </w:t>
      </w:r>
      <w:r w:rsidRPr="00B222DD">
        <w:tab/>
        <w:t>Reviewed</w:t>
      </w:r>
      <w:r w:rsidRPr="00F329B1">
        <w:t xml:space="preserve"> </w:t>
      </w:r>
      <w:r w:rsidRPr="00B222DD">
        <w:t>a total of 6 paper</w:t>
      </w:r>
      <w:r>
        <w:t>s</w:t>
      </w:r>
      <w:r w:rsidRPr="00B222DD">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D669BA" w:rsidRPr="00B222DD" w14:paraId="3F870D07" w14:textId="77777777" w:rsidTr="00126686">
        <w:tc>
          <w:tcPr>
            <w:tcW w:w="7200" w:type="dxa"/>
          </w:tcPr>
          <w:p w14:paraId="28313B9C" w14:textId="77777777" w:rsidR="00D669BA" w:rsidRPr="00B222DD" w:rsidRDefault="00D669BA" w:rsidP="00126686">
            <w:pPr>
              <w:pStyle w:val="NoSpacing"/>
              <w:ind w:left="-106"/>
              <w:rPr>
                <w:b/>
              </w:rPr>
            </w:pPr>
            <w:r w:rsidRPr="00B222DD">
              <w:rPr>
                <w:b/>
              </w:rPr>
              <w:t xml:space="preserve">Reviewer for an academic journal </w:t>
            </w:r>
          </w:p>
        </w:tc>
        <w:tc>
          <w:tcPr>
            <w:tcW w:w="3330" w:type="dxa"/>
          </w:tcPr>
          <w:p w14:paraId="03C88AF2" w14:textId="77777777" w:rsidR="00D669BA" w:rsidRPr="00B222DD" w:rsidRDefault="00D669BA" w:rsidP="00126686">
            <w:pPr>
              <w:pStyle w:val="NoSpacing"/>
              <w:jc w:val="right"/>
            </w:pPr>
            <w:r w:rsidRPr="00B222DD">
              <w:t>2021-present</w:t>
            </w:r>
          </w:p>
        </w:tc>
      </w:tr>
    </w:tbl>
    <w:p w14:paraId="3B0B9857" w14:textId="77777777" w:rsidR="00D669BA" w:rsidRPr="00B222DD" w:rsidRDefault="00D669BA" w:rsidP="00D669BA">
      <w:pPr>
        <w:pStyle w:val="Subtitle"/>
        <w:spacing w:after="0"/>
        <w:ind w:left="1440" w:hanging="1440"/>
      </w:pPr>
      <w:r w:rsidRPr="00B222DD">
        <w:t xml:space="preserve">Journal: </w:t>
      </w:r>
      <w:r w:rsidRPr="00B222DD">
        <w:tab/>
      </w:r>
      <w:r w:rsidRPr="00B222DD">
        <w:rPr>
          <w:rFonts w:eastAsia="Times New Roman"/>
        </w:rPr>
        <w:t>Journal of Asian Architecture and Building Engineering</w:t>
      </w:r>
    </w:p>
    <w:p w14:paraId="46E0106E" w14:textId="2BB3568B" w:rsidR="00D669BA" w:rsidRPr="00B56B82" w:rsidRDefault="00D669BA" w:rsidP="00D669BA">
      <w:pPr>
        <w:pStyle w:val="Subtitle"/>
        <w:ind w:left="1440" w:hanging="1440"/>
      </w:pPr>
      <w:r w:rsidRPr="00B222DD">
        <w:t xml:space="preserve">Role: </w:t>
      </w:r>
      <w:r w:rsidRPr="00B222DD">
        <w:tab/>
        <w:t>Reviewed</w:t>
      </w:r>
      <w:r w:rsidRPr="00F329B1">
        <w:t xml:space="preserve"> </w:t>
      </w:r>
      <w:r w:rsidRPr="00B222DD">
        <w:t xml:space="preserve">a total of </w:t>
      </w:r>
      <w:r w:rsidR="00D73881">
        <w:t>10</w:t>
      </w:r>
      <w:r w:rsidRPr="00B222DD">
        <w:t xml:space="preserve"> paper</w:t>
      </w:r>
      <w:r>
        <w:t>s</w:t>
      </w:r>
      <w:r w:rsidRPr="00B222DD">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D669BA" w:rsidRPr="00B222DD" w14:paraId="6022C705" w14:textId="77777777" w:rsidTr="00126686">
        <w:tc>
          <w:tcPr>
            <w:tcW w:w="7200" w:type="dxa"/>
          </w:tcPr>
          <w:p w14:paraId="1CE32919" w14:textId="77777777" w:rsidR="00D669BA" w:rsidRPr="00B222DD" w:rsidRDefault="00D669BA" w:rsidP="00126686">
            <w:pPr>
              <w:pStyle w:val="NoSpacing"/>
              <w:ind w:left="-106"/>
              <w:rPr>
                <w:b/>
              </w:rPr>
            </w:pPr>
            <w:r w:rsidRPr="00B222DD">
              <w:rPr>
                <w:b/>
              </w:rPr>
              <w:t xml:space="preserve">Reviewer </w:t>
            </w:r>
            <w:r>
              <w:rPr>
                <w:b/>
              </w:rPr>
              <w:t>for an academic journal</w:t>
            </w:r>
            <w:r w:rsidRPr="00B222DD">
              <w:rPr>
                <w:b/>
              </w:rPr>
              <w:t xml:space="preserve">  </w:t>
            </w:r>
          </w:p>
        </w:tc>
        <w:tc>
          <w:tcPr>
            <w:tcW w:w="3330" w:type="dxa"/>
          </w:tcPr>
          <w:p w14:paraId="51AC7574" w14:textId="77777777" w:rsidR="00D669BA" w:rsidRPr="00B222DD" w:rsidRDefault="00D669BA" w:rsidP="00126686">
            <w:pPr>
              <w:pStyle w:val="NoSpacing"/>
              <w:jc w:val="right"/>
            </w:pPr>
            <w:r w:rsidRPr="00B222DD">
              <w:t>2021-present</w:t>
            </w:r>
          </w:p>
        </w:tc>
      </w:tr>
    </w:tbl>
    <w:p w14:paraId="3139E987" w14:textId="77777777" w:rsidR="00D669BA" w:rsidRPr="00B222DD" w:rsidRDefault="00D669BA" w:rsidP="00D669BA">
      <w:pPr>
        <w:pStyle w:val="Subtitle"/>
        <w:spacing w:after="0"/>
        <w:ind w:left="1440" w:hanging="1440"/>
      </w:pPr>
      <w:r w:rsidRPr="00B222DD">
        <w:t xml:space="preserve">Journal: </w:t>
      </w:r>
      <w:r w:rsidRPr="00B222DD">
        <w:tab/>
        <w:t>World</w:t>
      </w:r>
    </w:p>
    <w:p w14:paraId="15C0AA4D" w14:textId="77777777" w:rsidR="00D669BA" w:rsidRDefault="00D669BA" w:rsidP="00D669BA">
      <w:pPr>
        <w:pStyle w:val="Subtitle"/>
        <w:ind w:left="1440" w:hanging="1440"/>
      </w:pPr>
      <w:r w:rsidRPr="00B222DD">
        <w:t xml:space="preserve">Role: </w:t>
      </w:r>
      <w:r w:rsidRPr="00B222DD">
        <w:tab/>
        <w:t>Reviewed</w:t>
      </w:r>
      <w:r w:rsidRPr="00F329B1">
        <w:t xml:space="preserve"> </w:t>
      </w:r>
      <w:r w:rsidRPr="00B222DD">
        <w:t>a total of 2 paper</w:t>
      </w:r>
      <w:r>
        <w:t>s</w:t>
      </w:r>
      <w:r w:rsidRPr="00B222DD">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450"/>
      </w:tblGrid>
      <w:tr w:rsidR="00D669BA" w:rsidRPr="00B222DD" w14:paraId="736E42D6" w14:textId="77777777" w:rsidTr="00126686">
        <w:tc>
          <w:tcPr>
            <w:tcW w:w="8080" w:type="dxa"/>
          </w:tcPr>
          <w:p w14:paraId="1B51FFAD" w14:textId="77777777" w:rsidR="00D669BA" w:rsidRPr="00B222DD" w:rsidRDefault="00D669BA" w:rsidP="00126686">
            <w:pPr>
              <w:pStyle w:val="NoSpacing"/>
              <w:ind w:left="-106"/>
              <w:rPr>
                <w:b/>
              </w:rPr>
            </w:pPr>
            <w:r w:rsidRPr="00B222DD">
              <w:rPr>
                <w:b/>
              </w:rPr>
              <w:t xml:space="preserve">Reviewer </w:t>
            </w:r>
            <w:r>
              <w:rPr>
                <w:b/>
              </w:rPr>
              <w:t>for an academic journal</w:t>
            </w:r>
            <w:r w:rsidRPr="00B222DD">
              <w:rPr>
                <w:b/>
              </w:rPr>
              <w:t xml:space="preserve">  </w:t>
            </w:r>
          </w:p>
        </w:tc>
        <w:tc>
          <w:tcPr>
            <w:tcW w:w="2450" w:type="dxa"/>
          </w:tcPr>
          <w:p w14:paraId="33CA5010" w14:textId="77777777" w:rsidR="00D669BA" w:rsidRPr="00B222DD" w:rsidRDefault="00D669BA" w:rsidP="00126686">
            <w:pPr>
              <w:pStyle w:val="NoSpacing"/>
              <w:jc w:val="right"/>
            </w:pPr>
            <w:r w:rsidRPr="00B222DD">
              <w:t>2021-present</w:t>
            </w:r>
          </w:p>
        </w:tc>
      </w:tr>
    </w:tbl>
    <w:p w14:paraId="68070174" w14:textId="77777777" w:rsidR="00D669BA" w:rsidRPr="00B222DD" w:rsidRDefault="00D669BA" w:rsidP="00D669BA">
      <w:pPr>
        <w:pStyle w:val="Subtitle"/>
        <w:spacing w:after="0"/>
        <w:ind w:left="1440" w:hanging="1440"/>
      </w:pPr>
      <w:r w:rsidRPr="00B222DD">
        <w:t xml:space="preserve">Journal: </w:t>
      </w:r>
      <w:r w:rsidRPr="00B222DD">
        <w:tab/>
        <w:t>International Journal of Ambient Energy</w:t>
      </w:r>
    </w:p>
    <w:p w14:paraId="6FCFA6C4" w14:textId="77777777" w:rsidR="00D669BA" w:rsidRDefault="00D669BA" w:rsidP="00D669BA">
      <w:pPr>
        <w:pStyle w:val="Subtitle"/>
      </w:pPr>
      <w:r w:rsidRPr="00B222DD">
        <w:t xml:space="preserve">Papers: </w:t>
      </w:r>
      <w:r w:rsidRPr="00B222DD">
        <w:tab/>
      </w:r>
      <w:r w:rsidRPr="00B222DD">
        <w:tab/>
        <w:t>Reviewed</w:t>
      </w:r>
      <w:r w:rsidRPr="00F329B1">
        <w:t xml:space="preserve"> </w:t>
      </w:r>
      <w:r w:rsidRPr="00B222DD">
        <w:t>a total of 1 paper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450"/>
      </w:tblGrid>
      <w:tr w:rsidR="00D669BA" w:rsidRPr="00B222DD" w14:paraId="6E7FB58D" w14:textId="77777777" w:rsidTr="00126686">
        <w:tc>
          <w:tcPr>
            <w:tcW w:w="8080" w:type="dxa"/>
          </w:tcPr>
          <w:p w14:paraId="0C3D8F10" w14:textId="77777777" w:rsidR="00D669BA" w:rsidRPr="00B222DD" w:rsidRDefault="00D669BA" w:rsidP="00126686">
            <w:pPr>
              <w:pStyle w:val="NoSpacing"/>
              <w:ind w:left="-106"/>
              <w:rPr>
                <w:b/>
              </w:rPr>
            </w:pPr>
            <w:r w:rsidRPr="00B222DD">
              <w:rPr>
                <w:b/>
              </w:rPr>
              <w:t xml:space="preserve">Reviewer </w:t>
            </w:r>
            <w:r>
              <w:rPr>
                <w:b/>
              </w:rPr>
              <w:t>for an academic journal</w:t>
            </w:r>
            <w:r w:rsidRPr="00B222DD">
              <w:rPr>
                <w:b/>
              </w:rPr>
              <w:t xml:space="preserve">  </w:t>
            </w:r>
          </w:p>
        </w:tc>
        <w:tc>
          <w:tcPr>
            <w:tcW w:w="2450" w:type="dxa"/>
          </w:tcPr>
          <w:p w14:paraId="30A614FB" w14:textId="77777777" w:rsidR="00D669BA" w:rsidRPr="00B222DD" w:rsidRDefault="00D669BA" w:rsidP="00126686">
            <w:pPr>
              <w:pStyle w:val="NoSpacing"/>
              <w:jc w:val="right"/>
            </w:pPr>
            <w:r w:rsidRPr="00B222DD">
              <w:t>2021-present</w:t>
            </w:r>
          </w:p>
        </w:tc>
      </w:tr>
    </w:tbl>
    <w:p w14:paraId="3464D04B" w14:textId="77777777" w:rsidR="00D669BA" w:rsidRPr="00B222DD" w:rsidRDefault="00D669BA" w:rsidP="00D669BA">
      <w:pPr>
        <w:pStyle w:val="Subtitle"/>
        <w:spacing w:after="0"/>
        <w:ind w:left="1440" w:hanging="1440"/>
      </w:pPr>
      <w:r w:rsidRPr="00B222DD">
        <w:t xml:space="preserve">Journal: </w:t>
      </w:r>
      <w:r w:rsidRPr="00B222DD">
        <w:tab/>
        <w:t>International Journal of Environmental Research and Public Health</w:t>
      </w:r>
    </w:p>
    <w:p w14:paraId="1A97A0A5" w14:textId="77777777" w:rsidR="00D669BA" w:rsidRPr="000F5C28" w:rsidRDefault="00D669BA" w:rsidP="00D669BA">
      <w:pPr>
        <w:pStyle w:val="Subtitle"/>
      </w:pPr>
      <w:r w:rsidRPr="00B222DD">
        <w:t xml:space="preserve">Papers: </w:t>
      </w:r>
      <w:r w:rsidRPr="00B222DD">
        <w:tab/>
      </w:r>
      <w:r w:rsidRPr="00B222DD">
        <w:tab/>
        <w:t>Reviewed a total of 2 paper.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450"/>
      </w:tblGrid>
      <w:tr w:rsidR="00D669BA" w:rsidRPr="00B222DD" w14:paraId="792BBD97" w14:textId="77777777" w:rsidTr="00126686">
        <w:tc>
          <w:tcPr>
            <w:tcW w:w="8080" w:type="dxa"/>
          </w:tcPr>
          <w:p w14:paraId="45FA93C9" w14:textId="77777777" w:rsidR="00D669BA" w:rsidRPr="00B222DD" w:rsidRDefault="00D669BA" w:rsidP="00126686">
            <w:pPr>
              <w:pStyle w:val="NoSpacing"/>
              <w:ind w:left="-106"/>
              <w:rPr>
                <w:b/>
              </w:rPr>
            </w:pPr>
            <w:r w:rsidRPr="00B222DD">
              <w:rPr>
                <w:b/>
              </w:rPr>
              <w:t xml:space="preserve">Reviewer </w:t>
            </w:r>
            <w:r>
              <w:rPr>
                <w:b/>
              </w:rPr>
              <w:t>for an academic journal</w:t>
            </w:r>
            <w:r w:rsidRPr="00B222DD">
              <w:rPr>
                <w:b/>
              </w:rPr>
              <w:t xml:space="preserve">  </w:t>
            </w:r>
          </w:p>
        </w:tc>
        <w:tc>
          <w:tcPr>
            <w:tcW w:w="2450" w:type="dxa"/>
          </w:tcPr>
          <w:p w14:paraId="3904688D" w14:textId="77777777" w:rsidR="00D669BA" w:rsidRPr="00B222DD" w:rsidRDefault="00D669BA" w:rsidP="00126686">
            <w:pPr>
              <w:pStyle w:val="NoSpacing"/>
              <w:jc w:val="right"/>
            </w:pPr>
            <w:r w:rsidRPr="00B222DD">
              <w:t>2021-present</w:t>
            </w:r>
          </w:p>
        </w:tc>
      </w:tr>
    </w:tbl>
    <w:p w14:paraId="1E1537ED" w14:textId="77777777" w:rsidR="00D669BA" w:rsidRPr="00B222DD" w:rsidRDefault="00D669BA" w:rsidP="00D669BA">
      <w:pPr>
        <w:pStyle w:val="Subtitle"/>
        <w:spacing w:after="0"/>
        <w:ind w:left="1440" w:hanging="1440"/>
      </w:pPr>
      <w:r w:rsidRPr="00B222DD">
        <w:t xml:space="preserve">Journal: </w:t>
      </w:r>
      <w:r w:rsidRPr="00B222DD">
        <w:tab/>
        <w:t>Real Estate Management and Valuation</w:t>
      </w:r>
    </w:p>
    <w:p w14:paraId="2F0F527F" w14:textId="77777777" w:rsidR="00D669BA" w:rsidRPr="00B222DD" w:rsidRDefault="00D669BA" w:rsidP="00D669BA">
      <w:pPr>
        <w:pStyle w:val="Subtitle"/>
      </w:pPr>
      <w:r w:rsidRPr="00B222DD">
        <w:t xml:space="preserve">Papers: </w:t>
      </w:r>
      <w:r w:rsidRPr="00B222DD">
        <w:tab/>
      </w:r>
      <w:r w:rsidRPr="00B222DD">
        <w:tab/>
        <w:t>Reviewed a total of 2 paper.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450"/>
      </w:tblGrid>
      <w:tr w:rsidR="00D669BA" w:rsidRPr="00B222DD" w14:paraId="312286ED" w14:textId="77777777" w:rsidTr="00126686">
        <w:tc>
          <w:tcPr>
            <w:tcW w:w="8080" w:type="dxa"/>
          </w:tcPr>
          <w:p w14:paraId="79DC8BFA" w14:textId="77777777" w:rsidR="00D669BA" w:rsidRPr="00B222DD" w:rsidRDefault="00D669BA" w:rsidP="00126686">
            <w:pPr>
              <w:pStyle w:val="NoSpacing"/>
              <w:ind w:left="-106"/>
              <w:rPr>
                <w:b/>
              </w:rPr>
            </w:pPr>
            <w:r w:rsidRPr="00B222DD">
              <w:rPr>
                <w:b/>
              </w:rPr>
              <w:t xml:space="preserve">Reviewer </w:t>
            </w:r>
            <w:r>
              <w:rPr>
                <w:b/>
              </w:rPr>
              <w:t>for an academic journal</w:t>
            </w:r>
            <w:r w:rsidRPr="00B222DD">
              <w:rPr>
                <w:b/>
              </w:rPr>
              <w:t xml:space="preserve">  </w:t>
            </w:r>
          </w:p>
        </w:tc>
        <w:tc>
          <w:tcPr>
            <w:tcW w:w="2450" w:type="dxa"/>
          </w:tcPr>
          <w:p w14:paraId="1CF2FEB7" w14:textId="77777777" w:rsidR="00D669BA" w:rsidRPr="00B222DD" w:rsidRDefault="00D669BA" w:rsidP="00126686">
            <w:pPr>
              <w:pStyle w:val="NoSpacing"/>
              <w:jc w:val="right"/>
            </w:pPr>
            <w:r w:rsidRPr="00B222DD">
              <w:t>2020-present</w:t>
            </w:r>
          </w:p>
        </w:tc>
      </w:tr>
    </w:tbl>
    <w:p w14:paraId="149F00C6" w14:textId="77777777" w:rsidR="00D669BA" w:rsidRPr="00B222DD" w:rsidRDefault="00D669BA" w:rsidP="00D669BA">
      <w:pPr>
        <w:pStyle w:val="Subtitle"/>
        <w:spacing w:after="0"/>
        <w:ind w:left="1440" w:hanging="1440"/>
      </w:pPr>
      <w:r w:rsidRPr="00B222DD">
        <w:t xml:space="preserve">Journal: </w:t>
      </w:r>
      <w:r w:rsidRPr="00B222DD">
        <w:tab/>
        <w:t>Sustainability</w:t>
      </w:r>
    </w:p>
    <w:p w14:paraId="32ED7B21" w14:textId="77777777" w:rsidR="00D669BA" w:rsidRDefault="00D669BA" w:rsidP="00D669BA">
      <w:pPr>
        <w:pStyle w:val="Subtitle"/>
      </w:pPr>
      <w:r w:rsidRPr="00B222DD">
        <w:t xml:space="preserve">Papers: </w:t>
      </w:r>
      <w:r w:rsidRPr="00B222DD">
        <w:tab/>
      </w:r>
      <w:r w:rsidRPr="00B222DD">
        <w:tab/>
        <w:t>Reviewed a total of 6 papers.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450"/>
      </w:tblGrid>
      <w:tr w:rsidR="00D669BA" w:rsidRPr="00B222DD" w14:paraId="0E5D43A9" w14:textId="77777777" w:rsidTr="00126686">
        <w:tc>
          <w:tcPr>
            <w:tcW w:w="8080" w:type="dxa"/>
          </w:tcPr>
          <w:p w14:paraId="5B997A9A" w14:textId="77777777" w:rsidR="00D669BA" w:rsidRPr="00B222DD" w:rsidRDefault="00D669BA" w:rsidP="00126686">
            <w:pPr>
              <w:pStyle w:val="NoSpacing"/>
              <w:ind w:left="-106"/>
              <w:rPr>
                <w:b/>
              </w:rPr>
            </w:pPr>
            <w:r w:rsidRPr="00B222DD">
              <w:rPr>
                <w:b/>
              </w:rPr>
              <w:t xml:space="preserve">Reviewer </w:t>
            </w:r>
            <w:r>
              <w:rPr>
                <w:b/>
              </w:rPr>
              <w:t>for an academic journal</w:t>
            </w:r>
            <w:r w:rsidRPr="00B222DD">
              <w:rPr>
                <w:b/>
              </w:rPr>
              <w:t xml:space="preserve">  </w:t>
            </w:r>
          </w:p>
        </w:tc>
        <w:tc>
          <w:tcPr>
            <w:tcW w:w="2450" w:type="dxa"/>
          </w:tcPr>
          <w:p w14:paraId="2A014914" w14:textId="77777777" w:rsidR="00D669BA" w:rsidRPr="00B222DD" w:rsidRDefault="00D669BA" w:rsidP="00126686">
            <w:pPr>
              <w:pStyle w:val="NoSpacing"/>
              <w:jc w:val="right"/>
            </w:pPr>
            <w:r w:rsidRPr="00B222DD">
              <w:t>2019- present</w:t>
            </w:r>
          </w:p>
        </w:tc>
      </w:tr>
    </w:tbl>
    <w:p w14:paraId="2AF95122" w14:textId="77777777" w:rsidR="00D669BA" w:rsidRPr="00B222DD" w:rsidRDefault="00D669BA" w:rsidP="00D669BA">
      <w:pPr>
        <w:pStyle w:val="Subtitle"/>
        <w:spacing w:after="0"/>
        <w:ind w:left="1440" w:hanging="1440"/>
      </w:pPr>
      <w:r w:rsidRPr="00B222DD">
        <w:t xml:space="preserve">Journal: </w:t>
      </w:r>
      <w:r w:rsidRPr="00B222DD">
        <w:tab/>
        <w:t>Social Semiotics</w:t>
      </w:r>
    </w:p>
    <w:p w14:paraId="39AA5BAB" w14:textId="77777777" w:rsidR="00D669BA" w:rsidRDefault="00D669BA" w:rsidP="00D669BA">
      <w:pPr>
        <w:pStyle w:val="Subtitle"/>
      </w:pPr>
      <w:r w:rsidRPr="00B222DD">
        <w:t xml:space="preserve">Papers: </w:t>
      </w:r>
      <w:r w:rsidRPr="00B222DD">
        <w:tab/>
      </w:r>
      <w:r w:rsidRPr="00B222DD">
        <w:tab/>
        <w:t>Reviewed a total of 2 papers.</w:t>
      </w:r>
    </w:p>
    <w:p w14:paraId="2BE428C5" w14:textId="77777777" w:rsidR="00BD09CA" w:rsidRPr="00BD09CA" w:rsidRDefault="00BD09CA" w:rsidP="00BD09CA"/>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450"/>
      </w:tblGrid>
      <w:tr w:rsidR="00D669BA" w:rsidRPr="00B222DD" w14:paraId="373FA607" w14:textId="77777777" w:rsidTr="00126686">
        <w:tc>
          <w:tcPr>
            <w:tcW w:w="8080" w:type="dxa"/>
          </w:tcPr>
          <w:p w14:paraId="578B928D" w14:textId="77777777" w:rsidR="00D669BA" w:rsidRPr="00B222DD" w:rsidRDefault="00D669BA" w:rsidP="00126686">
            <w:pPr>
              <w:pStyle w:val="NoSpacing"/>
              <w:ind w:left="-106"/>
              <w:rPr>
                <w:b/>
              </w:rPr>
            </w:pPr>
            <w:r w:rsidRPr="00B222DD">
              <w:rPr>
                <w:b/>
              </w:rPr>
              <w:t xml:space="preserve">Reviewer </w:t>
            </w:r>
            <w:r>
              <w:rPr>
                <w:b/>
              </w:rPr>
              <w:t>for an academic journal</w:t>
            </w:r>
            <w:r w:rsidRPr="00B222DD">
              <w:rPr>
                <w:b/>
              </w:rPr>
              <w:t xml:space="preserve">  </w:t>
            </w:r>
          </w:p>
        </w:tc>
        <w:tc>
          <w:tcPr>
            <w:tcW w:w="2450" w:type="dxa"/>
          </w:tcPr>
          <w:p w14:paraId="2082067D" w14:textId="77777777" w:rsidR="00D669BA" w:rsidRPr="00B222DD" w:rsidRDefault="00D669BA" w:rsidP="00126686">
            <w:pPr>
              <w:pStyle w:val="NoSpacing"/>
              <w:jc w:val="right"/>
            </w:pPr>
            <w:r w:rsidRPr="00B222DD">
              <w:t>2019- present</w:t>
            </w:r>
          </w:p>
        </w:tc>
      </w:tr>
    </w:tbl>
    <w:p w14:paraId="1FD1325C" w14:textId="77777777" w:rsidR="00D669BA" w:rsidRPr="00B222DD" w:rsidRDefault="00D669BA" w:rsidP="00D669BA">
      <w:pPr>
        <w:pStyle w:val="Subtitle"/>
        <w:spacing w:after="0"/>
        <w:ind w:left="1440" w:hanging="1440"/>
      </w:pPr>
      <w:r w:rsidRPr="00B222DD">
        <w:t xml:space="preserve">Journal: </w:t>
      </w:r>
      <w:r w:rsidRPr="00B222DD">
        <w:tab/>
        <w:t>Journal of Sustainability Research</w:t>
      </w:r>
    </w:p>
    <w:p w14:paraId="3785C8C4" w14:textId="77777777" w:rsidR="00D669BA" w:rsidRDefault="00D669BA" w:rsidP="00D669BA">
      <w:pPr>
        <w:pStyle w:val="Subtitle"/>
      </w:pPr>
      <w:r w:rsidRPr="00B222DD">
        <w:t xml:space="preserve">Papers: </w:t>
      </w:r>
      <w:r w:rsidRPr="00B222DD">
        <w:tab/>
      </w:r>
      <w:r w:rsidRPr="00B222DD">
        <w:tab/>
        <w:t>Reviewed a total of 3 papers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450"/>
      </w:tblGrid>
      <w:tr w:rsidR="00D669BA" w:rsidRPr="00B222DD" w14:paraId="007CC9BF" w14:textId="77777777" w:rsidTr="00126686">
        <w:tc>
          <w:tcPr>
            <w:tcW w:w="8080" w:type="dxa"/>
          </w:tcPr>
          <w:p w14:paraId="2273DCC6" w14:textId="77777777" w:rsidR="00D669BA" w:rsidRPr="00B222DD" w:rsidRDefault="00D669BA" w:rsidP="00126686">
            <w:pPr>
              <w:pStyle w:val="NoSpacing"/>
              <w:ind w:left="-106"/>
              <w:rPr>
                <w:b/>
              </w:rPr>
            </w:pPr>
            <w:r w:rsidRPr="00B222DD">
              <w:rPr>
                <w:b/>
              </w:rPr>
              <w:t xml:space="preserve">Reviewer </w:t>
            </w:r>
            <w:r>
              <w:rPr>
                <w:b/>
              </w:rPr>
              <w:t>for an academic journal</w:t>
            </w:r>
            <w:r w:rsidRPr="00B222DD">
              <w:rPr>
                <w:b/>
              </w:rPr>
              <w:t xml:space="preserve">  </w:t>
            </w:r>
          </w:p>
        </w:tc>
        <w:tc>
          <w:tcPr>
            <w:tcW w:w="2450" w:type="dxa"/>
          </w:tcPr>
          <w:p w14:paraId="51E95C0A" w14:textId="77777777" w:rsidR="00D669BA" w:rsidRPr="00B222DD" w:rsidRDefault="00D669BA" w:rsidP="00126686">
            <w:pPr>
              <w:pStyle w:val="NoSpacing"/>
              <w:jc w:val="right"/>
            </w:pPr>
            <w:r w:rsidRPr="00B222DD">
              <w:t>2018- present</w:t>
            </w:r>
          </w:p>
        </w:tc>
      </w:tr>
    </w:tbl>
    <w:p w14:paraId="4E545D42" w14:textId="77777777" w:rsidR="00D669BA" w:rsidRPr="00B222DD" w:rsidRDefault="00D669BA" w:rsidP="00D669BA">
      <w:pPr>
        <w:pStyle w:val="Subtitle"/>
        <w:spacing w:after="0"/>
        <w:ind w:left="1440" w:hanging="1440"/>
      </w:pPr>
      <w:r w:rsidRPr="00B222DD">
        <w:t xml:space="preserve">Journal: </w:t>
      </w:r>
      <w:r w:rsidRPr="00B222DD">
        <w:tab/>
        <w:t>Cities</w:t>
      </w:r>
    </w:p>
    <w:p w14:paraId="158A81A6" w14:textId="77777777" w:rsidR="00D669BA" w:rsidRPr="00B222DD" w:rsidRDefault="00D669BA" w:rsidP="00D669BA">
      <w:pPr>
        <w:pStyle w:val="Subtitle"/>
      </w:pPr>
      <w:r w:rsidRPr="00B222DD">
        <w:t xml:space="preserve">Papers: </w:t>
      </w:r>
      <w:r w:rsidRPr="00B222DD">
        <w:tab/>
      </w:r>
      <w:r w:rsidRPr="00B222DD">
        <w:tab/>
        <w:t>Reviewed a total of 2 papers.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450"/>
      </w:tblGrid>
      <w:tr w:rsidR="00D669BA" w:rsidRPr="00B222DD" w14:paraId="69FBD109" w14:textId="77777777" w:rsidTr="00126686">
        <w:tc>
          <w:tcPr>
            <w:tcW w:w="8080" w:type="dxa"/>
          </w:tcPr>
          <w:p w14:paraId="7D9C85FB" w14:textId="77777777" w:rsidR="00D669BA" w:rsidRPr="00B222DD" w:rsidRDefault="00D669BA" w:rsidP="00126686">
            <w:pPr>
              <w:pStyle w:val="NoSpacing"/>
              <w:ind w:left="-106"/>
              <w:rPr>
                <w:b/>
              </w:rPr>
            </w:pPr>
            <w:r w:rsidRPr="00B222DD">
              <w:rPr>
                <w:b/>
              </w:rPr>
              <w:t xml:space="preserve">Reviewer </w:t>
            </w:r>
            <w:r>
              <w:rPr>
                <w:b/>
              </w:rPr>
              <w:t>for an academic journal</w:t>
            </w:r>
            <w:r w:rsidRPr="00B222DD">
              <w:rPr>
                <w:b/>
              </w:rPr>
              <w:t xml:space="preserve">  </w:t>
            </w:r>
          </w:p>
        </w:tc>
        <w:tc>
          <w:tcPr>
            <w:tcW w:w="2450" w:type="dxa"/>
          </w:tcPr>
          <w:p w14:paraId="78CCF5BA" w14:textId="77777777" w:rsidR="00D669BA" w:rsidRPr="00B222DD" w:rsidRDefault="00D669BA" w:rsidP="00126686">
            <w:pPr>
              <w:pStyle w:val="NoSpacing"/>
              <w:jc w:val="right"/>
            </w:pPr>
            <w:r w:rsidRPr="00B222DD">
              <w:t>2018- present</w:t>
            </w:r>
          </w:p>
        </w:tc>
      </w:tr>
    </w:tbl>
    <w:p w14:paraId="7C8F38D5" w14:textId="77777777" w:rsidR="00D669BA" w:rsidRPr="00B222DD" w:rsidRDefault="00D669BA" w:rsidP="00D669BA">
      <w:pPr>
        <w:pStyle w:val="Subtitle"/>
        <w:spacing w:after="0"/>
        <w:ind w:left="1440" w:hanging="1440"/>
      </w:pPr>
      <w:r w:rsidRPr="00B222DD">
        <w:t xml:space="preserve">Journal: </w:t>
      </w:r>
      <w:r w:rsidRPr="00B222DD">
        <w:tab/>
        <w:t xml:space="preserve">Building research &amp; information </w:t>
      </w:r>
    </w:p>
    <w:p w14:paraId="1D84392B" w14:textId="77777777" w:rsidR="00D669BA" w:rsidRDefault="00D669BA" w:rsidP="00D669BA">
      <w:pPr>
        <w:pStyle w:val="Subtitle"/>
      </w:pPr>
      <w:r w:rsidRPr="00B222DD">
        <w:t xml:space="preserve">Papers: </w:t>
      </w:r>
      <w:r w:rsidRPr="00B222DD">
        <w:tab/>
      </w:r>
      <w:r w:rsidRPr="00B222DD">
        <w:tab/>
        <w:t>Reviewed a total of 4 papers.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D669BA" w:rsidRPr="00B222DD" w14:paraId="23EE697A" w14:textId="77777777" w:rsidTr="00126686">
        <w:tc>
          <w:tcPr>
            <w:tcW w:w="7200" w:type="dxa"/>
          </w:tcPr>
          <w:p w14:paraId="7491EEC6" w14:textId="77777777" w:rsidR="00D669BA" w:rsidRPr="00B222DD" w:rsidRDefault="00D669BA" w:rsidP="00126686">
            <w:pPr>
              <w:pStyle w:val="NoSpacing"/>
              <w:ind w:left="-106"/>
              <w:rPr>
                <w:b/>
              </w:rPr>
            </w:pPr>
            <w:r w:rsidRPr="00B222DD">
              <w:rPr>
                <w:b/>
              </w:rPr>
              <w:t>Reviewer for an academic conference</w:t>
            </w:r>
          </w:p>
        </w:tc>
        <w:tc>
          <w:tcPr>
            <w:tcW w:w="3330" w:type="dxa"/>
          </w:tcPr>
          <w:p w14:paraId="1D821F10" w14:textId="77777777" w:rsidR="00D669BA" w:rsidRPr="00B222DD" w:rsidRDefault="00D669BA" w:rsidP="00126686">
            <w:pPr>
              <w:pStyle w:val="NoSpacing"/>
              <w:jc w:val="right"/>
            </w:pPr>
            <w:r w:rsidRPr="00B222DD">
              <w:t>Winter 2022</w:t>
            </w:r>
          </w:p>
        </w:tc>
      </w:tr>
    </w:tbl>
    <w:p w14:paraId="0C513DCC" w14:textId="77777777" w:rsidR="00D669BA" w:rsidRPr="00B222DD" w:rsidRDefault="00D669BA" w:rsidP="00D669BA">
      <w:pPr>
        <w:pStyle w:val="Subtitle"/>
        <w:spacing w:after="0"/>
        <w:ind w:left="1440" w:hanging="1440"/>
      </w:pPr>
      <w:r w:rsidRPr="00B222DD">
        <w:t xml:space="preserve">Conference: </w:t>
      </w:r>
      <w:r w:rsidRPr="00B222DD">
        <w:tab/>
        <w:t>EDRA53 Greenville: Health in all design</w:t>
      </w:r>
    </w:p>
    <w:p w14:paraId="23BC71BC" w14:textId="77777777" w:rsidR="00D669BA" w:rsidRDefault="00D669BA" w:rsidP="00D669BA">
      <w:pPr>
        <w:pStyle w:val="Subtitle"/>
        <w:ind w:left="1440" w:hanging="1440"/>
      </w:pPr>
      <w:r w:rsidRPr="00B222DD">
        <w:t xml:space="preserve">Role: </w:t>
      </w:r>
      <w:r w:rsidRPr="00B222DD">
        <w:tab/>
        <w:t>Reviewed 6 submissions.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0"/>
      </w:tblGrid>
      <w:tr w:rsidR="00D669BA" w:rsidRPr="00B222DD" w14:paraId="7767BD0B" w14:textId="77777777" w:rsidTr="00126686">
        <w:tc>
          <w:tcPr>
            <w:tcW w:w="7200" w:type="dxa"/>
          </w:tcPr>
          <w:p w14:paraId="0F63FCBC" w14:textId="77777777" w:rsidR="00D669BA" w:rsidRPr="00B222DD" w:rsidRDefault="00D669BA" w:rsidP="00126686">
            <w:pPr>
              <w:pStyle w:val="NoSpacing"/>
              <w:ind w:left="-106"/>
              <w:rPr>
                <w:b/>
              </w:rPr>
            </w:pPr>
            <w:r w:rsidRPr="00B222DD">
              <w:rPr>
                <w:b/>
              </w:rPr>
              <w:t>Reviewer for an academic conference</w:t>
            </w:r>
          </w:p>
        </w:tc>
        <w:tc>
          <w:tcPr>
            <w:tcW w:w="3330" w:type="dxa"/>
          </w:tcPr>
          <w:p w14:paraId="09E37E0F" w14:textId="77777777" w:rsidR="00D669BA" w:rsidRPr="00B222DD" w:rsidRDefault="00D669BA" w:rsidP="00126686">
            <w:pPr>
              <w:pStyle w:val="NoSpacing"/>
              <w:jc w:val="right"/>
            </w:pPr>
            <w:r w:rsidRPr="00B222DD">
              <w:t>Fall 2021</w:t>
            </w:r>
          </w:p>
        </w:tc>
      </w:tr>
    </w:tbl>
    <w:p w14:paraId="61CC46A8" w14:textId="77777777" w:rsidR="00D669BA" w:rsidRPr="00B222DD" w:rsidRDefault="00D669BA" w:rsidP="00D669BA">
      <w:pPr>
        <w:pStyle w:val="Subtitle"/>
        <w:spacing w:after="0"/>
        <w:ind w:left="1440" w:hanging="1440"/>
      </w:pPr>
      <w:r w:rsidRPr="00B222DD">
        <w:t xml:space="preserve">Conference: </w:t>
      </w:r>
      <w:r w:rsidRPr="00B222DD">
        <w:tab/>
        <w:t>Conference on Building Energy and Environment (COBEE) 2022</w:t>
      </w:r>
    </w:p>
    <w:p w14:paraId="74BF7804" w14:textId="77777777" w:rsidR="00D669BA" w:rsidRDefault="00D669BA" w:rsidP="00D669BA">
      <w:pPr>
        <w:rPr>
          <w:sz w:val="20"/>
          <w:szCs w:val="20"/>
        </w:rPr>
      </w:pPr>
      <w:r w:rsidRPr="00B222DD">
        <w:rPr>
          <w:sz w:val="20"/>
          <w:szCs w:val="20"/>
        </w:rPr>
        <w:t xml:space="preserve">Role: </w:t>
      </w:r>
      <w:r w:rsidRPr="00B222DD">
        <w:rPr>
          <w:sz w:val="20"/>
          <w:szCs w:val="20"/>
        </w:rPr>
        <w:tab/>
        <w:t>Reviewed 8 submissions.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710"/>
      </w:tblGrid>
      <w:tr w:rsidR="00D669BA" w:rsidRPr="00B222DD" w14:paraId="038AE48D" w14:textId="77777777" w:rsidTr="00126686">
        <w:tc>
          <w:tcPr>
            <w:tcW w:w="8820" w:type="dxa"/>
          </w:tcPr>
          <w:p w14:paraId="706C1B40" w14:textId="77777777" w:rsidR="00D669BA" w:rsidRPr="00B222DD" w:rsidRDefault="00D669BA" w:rsidP="00126686">
            <w:pPr>
              <w:pStyle w:val="NoSpacing"/>
              <w:ind w:left="-106"/>
              <w:rPr>
                <w:b/>
              </w:rPr>
            </w:pPr>
            <w:r w:rsidRPr="00B222DD">
              <w:rPr>
                <w:b/>
              </w:rPr>
              <w:t>Reviewer for an academic conference</w:t>
            </w:r>
          </w:p>
        </w:tc>
        <w:tc>
          <w:tcPr>
            <w:tcW w:w="1710" w:type="dxa"/>
          </w:tcPr>
          <w:p w14:paraId="7E5E525E" w14:textId="77777777" w:rsidR="00D669BA" w:rsidRPr="00B222DD" w:rsidRDefault="00D669BA" w:rsidP="00126686">
            <w:pPr>
              <w:pStyle w:val="NoSpacing"/>
              <w:jc w:val="right"/>
            </w:pPr>
            <w:r w:rsidRPr="00B222DD">
              <w:t xml:space="preserve"> Spring 2018</w:t>
            </w:r>
          </w:p>
        </w:tc>
      </w:tr>
    </w:tbl>
    <w:p w14:paraId="026EA734" w14:textId="77777777" w:rsidR="00D669BA" w:rsidRPr="00B222DD" w:rsidRDefault="00D669BA" w:rsidP="00D669BA">
      <w:pPr>
        <w:pStyle w:val="Subtitle"/>
        <w:spacing w:after="0"/>
        <w:ind w:left="1440" w:hanging="1440"/>
      </w:pPr>
      <w:r w:rsidRPr="00B222DD">
        <w:t xml:space="preserve">Conference: </w:t>
      </w:r>
      <w:r w:rsidRPr="00B222DD">
        <w:tab/>
        <w:t>The Environmental Design Research Association (EDRA 50). Brooklyn, NY – May 22</w:t>
      </w:r>
      <w:r w:rsidRPr="00B222DD">
        <w:rPr>
          <w:vertAlign w:val="superscript"/>
        </w:rPr>
        <w:t>nd</w:t>
      </w:r>
      <w:r w:rsidRPr="00B222DD">
        <w:t xml:space="preserve">, 2019. </w:t>
      </w:r>
    </w:p>
    <w:p w14:paraId="6A112F49" w14:textId="77777777" w:rsidR="00D669BA" w:rsidRPr="00B222DD" w:rsidRDefault="00D669BA" w:rsidP="00D669BA">
      <w:pPr>
        <w:pStyle w:val="Subtitle"/>
      </w:pPr>
      <w:r w:rsidRPr="00B222DD">
        <w:t xml:space="preserve">Role: </w:t>
      </w:r>
      <w:r w:rsidRPr="00B222DD">
        <w:tab/>
      </w:r>
      <w:r w:rsidRPr="00B222DD">
        <w:tab/>
        <w:t>Reviewed 7 submissions including presentations, full papers, and posters.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710"/>
      </w:tblGrid>
      <w:tr w:rsidR="00D669BA" w:rsidRPr="00B222DD" w14:paraId="594DB2C0" w14:textId="77777777" w:rsidTr="00126686">
        <w:tc>
          <w:tcPr>
            <w:tcW w:w="8820" w:type="dxa"/>
          </w:tcPr>
          <w:p w14:paraId="304FE29B" w14:textId="77777777" w:rsidR="00D669BA" w:rsidRPr="00B222DD" w:rsidRDefault="00D669BA" w:rsidP="00126686">
            <w:pPr>
              <w:pStyle w:val="NoSpacing"/>
              <w:ind w:left="-106"/>
              <w:rPr>
                <w:b/>
              </w:rPr>
            </w:pPr>
            <w:r w:rsidRPr="00B222DD">
              <w:rPr>
                <w:b/>
              </w:rPr>
              <w:t xml:space="preserve">Reviewer for an edited book </w:t>
            </w:r>
          </w:p>
        </w:tc>
        <w:tc>
          <w:tcPr>
            <w:tcW w:w="1710" w:type="dxa"/>
          </w:tcPr>
          <w:p w14:paraId="03B5320C" w14:textId="77777777" w:rsidR="00D669BA" w:rsidRPr="00B222DD" w:rsidRDefault="00D669BA" w:rsidP="00126686">
            <w:pPr>
              <w:pStyle w:val="NoSpacing"/>
              <w:jc w:val="right"/>
            </w:pPr>
            <w:r w:rsidRPr="00B222DD">
              <w:t>Fall 2018</w:t>
            </w:r>
          </w:p>
        </w:tc>
      </w:tr>
    </w:tbl>
    <w:p w14:paraId="14CF5907" w14:textId="77777777" w:rsidR="00D669BA" w:rsidRPr="00B222DD" w:rsidRDefault="00D669BA" w:rsidP="00D669BA">
      <w:pPr>
        <w:pStyle w:val="Subtitle"/>
        <w:spacing w:after="0"/>
        <w:ind w:left="1440" w:hanging="1440"/>
      </w:pPr>
      <w:r w:rsidRPr="00B222DD">
        <w:t xml:space="preserve">Book: </w:t>
      </w:r>
      <w:r w:rsidRPr="00B222DD">
        <w:tab/>
        <w:t>Facilitating sustainable development through creative approaches – integrating arts, technology, and management perspectives. (Organizations in Action Book Series)</w:t>
      </w:r>
    </w:p>
    <w:p w14:paraId="71971CE2" w14:textId="77777777" w:rsidR="00D669BA" w:rsidRPr="00B222DD" w:rsidRDefault="00D669BA" w:rsidP="00D669BA">
      <w:pPr>
        <w:pStyle w:val="Subtitle"/>
        <w:spacing w:after="0"/>
      </w:pPr>
      <w:r w:rsidRPr="00B222DD">
        <w:t xml:space="preserve">Editors: </w:t>
      </w:r>
      <w:r w:rsidRPr="00B222DD">
        <w:tab/>
      </w:r>
      <w:r w:rsidRPr="00B222DD">
        <w:tab/>
        <w:t>Mnisri, K.; Guimaraes da Costa, N.; Shrivastava, P.; Hüsig, S.; &amp; Schulz, K.P.</w:t>
      </w:r>
    </w:p>
    <w:p w14:paraId="4D3C04E9" w14:textId="77777777" w:rsidR="00D669BA" w:rsidRDefault="00D669BA" w:rsidP="00D669BA">
      <w:pPr>
        <w:pStyle w:val="Subtitle"/>
      </w:pPr>
      <w:r w:rsidRPr="00B222DD">
        <w:t xml:space="preserve">Publisher: </w:t>
      </w:r>
      <w:r w:rsidRPr="00B222DD">
        <w:tab/>
        <w:t xml:space="preserve">PUN - University of Lorraine Press. Lorraine, France.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001"/>
      </w:tblGrid>
      <w:tr w:rsidR="00D669BA" w:rsidRPr="00B222DD" w14:paraId="67803A6A" w14:textId="77777777" w:rsidTr="00126686">
        <w:tc>
          <w:tcPr>
            <w:tcW w:w="5529" w:type="dxa"/>
          </w:tcPr>
          <w:p w14:paraId="12952D66" w14:textId="77777777" w:rsidR="00D669BA" w:rsidRPr="00B222DD" w:rsidRDefault="00D669BA" w:rsidP="00126686">
            <w:pPr>
              <w:pStyle w:val="NoSpacing"/>
              <w:ind w:left="-106"/>
              <w:rPr>
                <w:b/>
              </w:rPr>
            </w:pPr>
            <w:r w:rsidRPr="00B222DD">
              <w:rPr>
                <w:b/>
              </w:rPr>
              <w:t xml:space="preserve">Reviewer for an edited book </w:t>
            </w:r>
          </w:p>
        </w:tc>
        <w:tc>
          <w:tcPr>
            <w:tcW w:w="5001" w:type="dxa"/>
          </w:tcPr>
          <w:p w14:paraId="7FFB51DB" w14:textId="77777777" w:rsidR="00D669BA" w:rsidRPr="00B222DD" w:rsidRDefault="00D669BA" w:rsidP="00126686">
            <w:pPr>
              <w:pStyle w:val="NoSpacing"/>
              <w:jc w:val="right"/>
            </w:pPr>
            <w:r w:rsidRPr="00B222DD">
              <w:t>Winter 2017 – Summer 2017</w:t>
            </w:r>
          </w:p>
        </w:tc>
      </w:tr>
    </w:tbl>
    <w:p w14:paraId="3D4DD817" w14:textId="77777777" w:rsidR="00D669BA" w:rsidRPr="00B222DD" w:rsidRDefault="00D669BA" w:rsidP="00D669BA">
      <w:pPr>
        <w:pStyle w:val="Subtitle"/>
        <w:spacing w:after="0"/>
        <w:ind w:left="1440" w:hanging="1440"/>
      </w:pPr>
      <w:r w:rsidRPr="00B222DD">
        <w:t xml:space="preserve">Book: </w:t>
      </w:r>
      <w:r w:rsidRPr="00B222DD">
        <w:tab/>
        <w:t>Sustainable Real Estate: Multidisciplinary Approaches to an Evolving System</w:t>
      </w:r>
    </w:p>
    <w:p w14:paraId="6E67AD30" w14:textId="77777777" w:rsidR="00D669BA" w:rsidRPr="00B222DD" w:rsidRDefault="00D669BA" w:rsidP="00D669BA">
      <w:pPr>
        <w:pStyle w:val="Subtitle"/>
        <w:spacing w:after="0"/>
      </w:pPr>
      <w:r w:rsidRPr="00B222DD">
        <w:t xml:space="preserve">Editors: </w:t>
      </w:r>
      <w:r w:rsidRPr="00B222DD">
        <w:tab/>
      </w:r>
      <w:r w:rsidRPr="00B222DD">
        <w:tab/>
        <w:t xml:space="preserve">Walker, T.; Krosinsky, C.; Hasan, L. N.; Kibsey, Stefanie D. </w:t>
      </w:r>
    </w:p>
    <w:p w14:paraId="1A6C0B8B" w14:textId="77777777" w:rsidR="00D669BA" w:rsidRPr="00B222DD" w:rsidRDefault="00D669BA" w:rsidP="00D669BA">
      <w:pPr>
        <w:pStyle w:val="Subtitle"/>
        <w:spacing w:after="0"/>
      </w:pPr>
      <w:r w:rsidRPr="00B222DD">
        <w:t xml:space="preserve">Role: </w:t>
      </w:r>
      <w:r w:rsidRPr="00B222DD">
        <w:tab/>
      </w:r>
      <w:r w:rsidRPr="00B222DD">
        <w:tab/>
        <w:t>Reviewer for chapters regarding building performance assessment and sustainable construction</w:t>
      </w:r>
    </w:p>
    <w:p w14:paraId="3E0385C6" w14:textId="77777777" w:rsidR="00D669BA" w:rsidRDefault="00D669BA" w:rsidP="00D669BA">
      <w:pPr>
        <w:pStyle w:val="Subtitle"/>
      </w:pPr>
      <w:r w:rsidRPr="00B222DD">
        <w:t xml:space="preserve">Publisher: </w:t>
      </w:r>
      <w:r w:rsidRPr="00B222DD">
        <w:tab/>
        <w:t>Palgrave Macmillan. Basingstoke, UK.</w:t>
      </w:r>
    </w:p>
    <w:p w14:paraId="282FD233" w14:textId="6EB13E91" w:rsidR="00D669BA" w:rsidRPr="006901B1" w:rsidRDefault="00D669BA" w:rsidP="00D669BA">
      <w:pPr>
        <w:spacing w:after="0"/>
      </w:pPr>
    </w:p>
    <w:p w14:paraId="3B14C314" w14:textId="77777777" w:rsidR="00D669BA" w:rsidRPr="00B222DD" w:rsidRDefault="00D669BA" w:rsidP="00D669BA">
      <w:pPr>
        <w:pStyle w:val="Heading2"/>
      </w:pPr>
      <w:bookmarkStart w:id="891" w:name="_Toc172973681"/>
      <w:r w:rsidRPr="00B222DD">
        <w:t>Academic advising</w:t>
      </w:r>
      <w:bookmarkEnd w:id="891"/>
    </w:p>
    <w:tbl>
      <w:tblPr>
        <w:tblStyle w:val="TableGrid"/>
        <w:tblW w:w="1053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510"/>
      </w:tblGrid>
      <w:tr w:rsidR="00D669BA" w:rsidRPr="00B222DD" w14:paraId="405DEC2D" w14:textId="77777777" w:rsidTr="009771E5">
        <w:tc>
          <w:tcPr>
            <w:tcW w:w="7020" w:type="dxa"/>
          </w:tcPr>
          <w:p w14:paraId="268CA1A5" w14:textId="77777777" w:rsidR="00D669BA" w:rsidRPr="00B222DD" w:rsidRDefault="00D669BA" w:rsidP="009771E5">
            <w:pPr>
              <w:pStyle w:val="NoSpacing"/>
              <w:spacing w:line="276" w:lineRule="auto"/>
              <w:ind w:left="-102"/>
              <w:rPr>
                <w:b/>
                <w:bCs/>
              </w:rPr>
            </w:pPr>
            <w:r w:rsidRPr="00B222DD">
              <w:rPr>
                <w:b/>
                <w:bCs/>
              </w:rPr>
              <w:t>Advising for Winter/Spring 2023 (2</w:t>
            </w:r>
            <w:r>
              <w:rPr>
                <w:b/>
                <w:bCs/>
              </w:rPr>
              <w:t>4</w:t>
            </w:r>
            <w:r w:rsidRPr="00B222DD">
              <w:rPr>
                <w:b/>
                <w:bCs/>
              </w:rPr>
              <w:t xml:space="preserve"> </w:t>
            </w:r>
            <w:r>
              <w:rPr>
                <w:b/>
                <w:bCs/>
              </w:rPr>
              <w:t xml:space="preserve">UG </w:t>
            </w:r>
            <w:r w:rsidRPr="00B222DD">
              <w:rPr>
                <w:b/>
                <w:bCs/>
              </w:rPr>
              <w:t>student</w:t>
            </w:r>
            <w:r>
              <w:rPr>
                <w:b/>
                <w:bCs/>
              </w:rPr>
              <w:t xml:space="preserve"> and 8 MSc</w:t>
            </w:r>
            <w:r w:rsidRPr="00B222DD">
              <w:rPr>
                <w:b/>
                <w:bCs/>
              </w:rPr>
              <w:t>)</w:t>
            </w:r>
          </w:p>
        </w:tc>
        <w:tc>
          <w:tcPr>
            <w:tcW w:w="3510" w:type="dxa"/>
          </w:tcPr>
          <w:p w14:paraId="7C220670" w14:textId="131A247A" w:rsidR="00D669BA" w:rsidRPr="00B222DD" w:rsidRDefault="00D669BA" w:rsidP="009771E5">
            <w:pPr>
              <w:pStyle w:val="NoSpacing"/>
              <w:spacing w:line="276" w:lineRule="auto"/>
              <w:jc w:val="right"/>
              <w:rPr>
                <w:b/>
                <w:bCs/>
              </w:rPr>
            </w:pPr>
            <w:r w:rsidRPr="00B222DD">
              <w:rPr>
                <w:b/>
                <w:bCs/>
              </w:rPr>
              <w:t>Fall 202</w:t>
            </w:r>
            <w:r w:rsidR="00204AA5">
              <w:rPr>
                <w:b/>
                <w:bCs/>
              </w:rPr>
              <w:t>3</w:t>
            </w:r>
          </w:p>
        </w:tc>
      </w:tr>
      <w:tr w:rsidR="00D669BA" w:rsidRPr="00B222DD" w14:paraId="57306135" w14:textId="77777777" w:rsidTr="009771E5">
        <w:tc>
          <w:tcPr>
            <w:tcW w:w="7020" w:type="dxa"/>
          </w:tcPr>
          <w:p w14:paraId="6E3A4CFE" w14:textId="77777777" w:rsidR="00D669BA" w:rsidRPr="00B222DD" w:rsidRDefault="00D669BA" w:rsidP="009771E5">
            <w:pPr>
              <w:pStyle w:val="NoSpacing"/>
              <w:spacing w:line="276" w:lineRule="auto"/>
              <w:ind w:left="-102"/>
              <w:rPr>
                <w:b/>
                <w:bCs/>
              </w:rPr>
            </w:pPr>
            <w:r w:rsidRPr="00B222DD">
              <w:rPr>
                <w:b/>
                <w:bCs/>
              </w:rPr>
              <w:t>Advising for Summer/Fall 202</w:t>
            </w:r>
            <w:r>
              <w:rPr>
                <w:b/>
                <w:bCs/>
              </w:rPr>
              <w:t>3</w:t>
            </w:r>
            <w:r w:rsidRPr="00B222DD">
              <w:rPr>
                <w:b/>
                <w:bCs/>
              </w:rPr>
              <w:t xml:space="preserve"> (28 </w:t>
            </w:r>
            <w:r>
              <w:rPr>
                <w:b/>
                <w:bCs/>
              </w:rPr>
              <w:t xml:space="preserve">UG </w:t>
            </w:r>
            <w:r w:rsidRPr="00B222DD">
              <w:rPr>
                <w:b/>
                <w:bCs/>
              </w:rPr>
              <w:t>student</w:t>
            </w:r>
            <w:r>
              <w:rPr>
                <w:b/>
                <w:bCs/>
              </w:rPr>
              <w:t xml:space="preserve"> and 5 MSc)</w:t>
            </w:r>
          </w:p>
        </w:tc>
        <w:tc>
          <w:tcPr>
            <w:tcW w:w="3510" w:type="dxa"/>
          </w:tcPr>
          <w:p w14:paraId="4DA89386" w14:textId="77777777" w:rsidR="00D669BA" w:rsidRPr="00B222DD" w:rsidRDefault="00D669BA" w:rsidP="009771E5">
            <w:pPr>
              <w:pStyle w:val="NoSpacing"/>
              <w:spacing w:line="276" w:lineRule="auto"/>
              <w:jc w:val="right"/>
              <w:rPr>
                <w:b/>
                <w:bCs/>
              </w:rPr>
            </w:pPr>
            <w:r w:rsidRPr="00B222DD">
              <w:rPr>
                <w:b/>
                <w:bCs/>
              </w:rPr>
              <w:t>Spring 202</w:t>
            </w:r>
            <w:r>
              <w:rPr>
                <w:b/>
                <w:bCs/>
              </w:rPr>
              <w:t>3</w:t>
            </w:r>
          </w:p>
        </w:tc>
      </w:tr>
      <w:tr w:rsidR="00D669BA" w:rsidRPr="00B222DD" w14:paraId="080EAEE8" w14:textId="77777777" w:rsidTr="009771E5">
        <w:tc>
          <w:tcPr>
            <w:tcW w:w="7020" w:type="dxa"/>
          </w:tcPr>
          <w:p w14:paraId="760E0CCF" w14:textId="77777777" w:rsidR="00D669BA" w:rsidRPr="00B222DD" w:rsidRDefault="00D669BA" w:rsidP="009771E5">
            <w:pPr>
              <w:pStyle w:val="NoSpacing"/>
              <w:spacing w:line="276" w:lineRule="auto"/>
              <w:ind w:left="-102"/>
              <w:rPr>
                <w:b/>
                <w:bCs/>
              </w:rPr>
            </w:pPr>
            <w:r w:rsidRPr="00B222DD">
              <w:rPr>
                <w:b/>
                <w:bCs/>
              </w:rPr>
              <w:t>Advising for Winter/Spring 2023 (26 student)</w:t>
            </w:r>
          </w:p>
        </w:tc>
        <w:tc>
          <w:tcPr>
            <w:tcW w:w="3510" w:type="dxa"/>
          </w:tcPr>
          <w:p w14:paraId="140E6A3F" w14:textId="77777777" w:rsidR="00D669BA" w:rsidRPr="00B222DD" w:rsidRDefault="00D669BA" w:rsidP="009771E5">
            <w:pPr>
              <w:pStyle w:val="NoSpacing"/>
              <w:spacing w:line="276" w:lineRule="auto"/>
              <w:jc w:val="right"/>
              <w:rPr>
                <w:b/>
                <w:bCs/>
              </w:rPr>
            </w:pPr>
            <w:r w:rsidRPr="00B222DD">
              <w:rPr>
                <w:b/>
                <w:bCs/>
              </w:rPr>
              <w:t>Fall 2022</w:t>
            </w:r>
          </w:p>
        </w:tc>
      </w:tr>
      <w:tr w:rsidR="00D669BA" w:rsidRPr="00B222DD" w14:paraId="6311DA88" w14:textId="77777777" w:rsidTr="009771E5">
        <w:tc>
          <w:tcPr>
            <w:tcW w:w="7020" w:type="dxa"/>
          </w:tcPr>
          <w:p w14:paraId="3658C0B7" w14:textId="77777777" w:rsidR="00D669BA" w:rsidRPr="00B222DD" w:rsidRDefault="00D669BA" w:rsidP="009771E5">
            <w:pPr>
              <w:pStyle w:val="NoSpacing"/>
              <w:spacing w:line="276" w:lineRule="auto"/>
              <w:ind w:left="-102"/>
              <w:rPr>
                <w:b/>
                <w:bCs/>
              </w:rPr>
            </w:pPr>
            <w:r w:rsidRPr="00B222DD">
              <w:rPr>
                <w:b/>
                <w:bCs/>
              </w:rPr>
              <w:t>Advising for Summer/Fall 2022 (28 student)</w:t>
            </w:r>
          </w:p>
        </w:tc>
        <w:tc>
          <w:tcPr>
            <w:tcW w:w="3510" w:type="dxa"/>
          </w:tcPr>
          <w:p w14:paraId="05E5FC6F" w14:textId="77777777" w:rsidR="00D669BA" w:rsidRPr="00B222DD" w:rsidRDefault="00D669BA" w:rsidP="009771E5">
            <w:pPr>
              <w:pStyle w:val="NoSpacing"/>
              <w:spacing w:line="276" w:lineRule="auto"/>
              <w:jc w:val="right"/>
              <w:rPr>
                <w:b/>
                <w:bCs/>
              </w:rPr>
            </w:pPr>
            <w:r w:rsidRPr="00B222DD">
              <w:rPr>
                <w:b/>
                <w:bCs/>
              </w:rPr>
              <w:t>Spring 2022</w:t>
            </w:r>
          </w:p>
        </w:tc>
      </w:tr>
      <w:tr w:rsidR="00D669BA" w:rsidRPr="00B222DD" w14:paraId="35FB68F0" w14:textId="77777777" w:rsidTr="009771E5">
        <w:tc>
          <w:tcPr>
            <w:tcW w:w="7020" w:type="dxa"/>
          </w:tcPr>
          <w:p w14:paraId="3EF973B1" w14:textId="77777777" w:rsidR="00D669BA" w:rsidRPr="00B222DD" w:rsidRDefault="00D669BA" w:rsidP="009771E5">
            <w:pPr>
              <w:pStyle w:val="NoSpacing"/>
              <w:spacing w:line="276" w:lineRule="auto"/>
              <w:ind w:left="-102"/>
              <w:rPr>
                <w:b/>
                <w:bCs/>
              </w:rPr>
            </w:pPr>
            <w:r w:rsidRPr="00B222DD">
              <w:rPr>
                <w:b/>
                <w:bCs/>
              </w:rPr>
              <w:t>Advising for Winter/Spring 2022 (28 student)</w:t>
            </w:r>
          </w:p>
        </w:tc>
        <w:tc>
          <w:tcPr>
            <w:tcW w:w="3510" w:type="dxa"/>
          </w:tcPr>
          <w:p w14:paraId="02D81071" w14:textId="77777777" w:rsidR="00D669BA" w:rsidRPr="00B222DD" w:rsidRDefault="00D669BA" w:rsidP="009771E5">
            <w:pPr>
              <w:pStyle w:val="NoSpacing"/>
              <w:spacing w:line="276" w:lineRule="auto"/>
              <w:jc w:val="right"/>
              <w:rPr>
                <w:b/>
                <w:bCs/>
              </w:rPr>
            </w:pPr>
            <w:r w:rsidRPr="00B222DD">
              <w:rPr>
                <w:b/>
                <w:bCs/>
              </w:rPr>
              <w:t>Fall 2021</w:t>
            </w:r>
          </w:p>
        </w:tc>
      </w:tr>
      <w:tr w:rsidR="00D669BA" w:rsidRPr="00B222DD" w14:paraId="6C1F4E94" w14:textId="77777777" w:rsidTr="009771E5">
        <w:tc>
          <w:tcPr>
            <w:tcW w:w="7020" w:type="dxa"/>
          </w:tcPr>
          <w:p w14:paraId="08F58746" w14:textId="77777777" w:rsidR="00D669BA" w:rsidRPr="00B222DD" w:rsidRDefault="00D669BA" w:rsidP="009771E5">
            <w:pPr>
              <w:pStyle w:val="NoSpacing"/>
              <w:spacing w:line="276" w:lineRule="auto"/>
              <w:ind w:left="-102"/>
              <w:rPr>
                <w:b/>
                <w:bCs/>
              </w:rPr>
            </w:pPr>
            <w:r w:rsidRPr="00B222DD">
              <w:rPr>
                <w:b/>
                <w:bCs/>
              </w:rPr>
              <w:t>Advising for Summer/Fall 2021 (21 student)</w:t>
            </w:r>
          </w:p>
        </w:tc>
        <w:tc>
          <w:tcPr>
            <w:tcW w:w="3510" w:type="dxa"/>
          </w:tcPr>
          <w:p w14:paraId="4E5348DE" w14:textId="77777777" w:rsidR="00D669BA" w:rsidRPr="00B222DD" w:rsidRDefault="00D669BA" w:rsidP="009771E5">
            <w:pPr>
              <w:pStyle w:val="NoSpacing"/>
              <w:spacing w:line="276" w:lineRule="auto"/>
              <w:jc w:val="right"/>
              <w:rPr>
                <w:b/>
                <w:bCs/>
              </w:rPr>
            </w:pPr>
            <w:r w:rsidRPr="00B222DD">
              <w:rPr>
                <w:b/>
                <w:bCs/>
              </w:rPr>
              <w:t>Spring 2021</w:t>
            </w:r>
          </w:p>
        </w:tc>
      </w:tr>
      <w:tr w:rsidR="00D669BA" w:rsidRPr="00B222DD" w14:paraId="3B19D9AF" w14:textId="77777777" w:rsidTr="009771E5">
        <w:tc>
          <w:tcPr>
            <w:tcW w:w="7020" w:type="dxa"/>
          </w:tcPr>
          <w:p w14:paraId="08166D1E" w14:textId="77777777" w:rsidR="00D669BA" w:rsidRPr="00B222DD" w:rsidRDefault="00D669BA" w:rsidP="009771E5">
            <w:pPr>
              <w:pStyle w:val="NoSpacing"/>
              <w:spacing w:line="276" w:lineRule="auto"/>
              <w:ind w:left="-102"/>
              <w:rPr>
                <w:b/>
                <w:bCs/>
              </w:rPr>
            </w:pPr>
            <w:r w:rsidRPr="00B222DD">
              <w:rPr>
                <w:b/>
                <w:bCs/>
              </w:rPr>
              <w:t>Advising for Winter/Spring 2021 (22 student)</w:t>
            </w:r>
          </w:p>
        </w:tc>
        <w:tc>
          <w:tcPr>
            <w:tcW w:w="3510" w:type="dxa"/>
          </w:tcPr>
          <w:p w14:paraId="5F64DA5C" w14:textId="77777777" w:rsidR="00D669BA" w:rsidRPr="00B222DD" w:rsidRDefault="00D669BA" w:rsidP="009771E5">
            <w:pPr>
              <w:pStyle w:val="NoSpacing"/>
              <w:spacing w:line="276" w:lineRule="auto"/>
              <w:jc w:val="right"/>
              <w:rPr>
                <w:b/>
                <w:bCs/>
              </w:rPr>
            </w:pPr>
            <w:r w:rsidRPr="00B222DD">
              <w:rPr>
                <w:b/>
                <w:bCs/>
              </w:rPr>
              <w:t>Fall 2020</w:t>
            </w:r>
          </w:p>
        </w:tc>
      </w:tr>
    </w:tbl>
    <w:p w14:paraId="591A39DF" w14:textId="391E6DE7" w:rsidR="00ED7411" w:rsidRDefault="00ED7411" w:rsidP="00D669BA"/>
    <w:p w14:paraId="5F6B0511" w14:textId="77777777" w:rsidR="00ED7411" w:rsidRDefault="00ED7411">
      <w:pPr>
        <w:spacing w:after="0"/>
      </w:pPr>
      <w:r>
        <w:br w:type="page"/>
      </w:r>
    </w:p>
    <w:p w14:paraId="6011A434" w14:textId="5F81C243" w:rsidR="00644556" w:rsidRPr="00B222DD" w:rsidRDefault="00644556" w:rsidP="00644556">
      <w:pPr>
        <w:pStyle w:val="Heading2"/>
      </w:pPr>
      <w:bookmarkStart w:id="892" w:name="_Toc172973682"/>
      <w:r w:rsidRPr="00B222DD">
        <w:t xml:space="preserve">Applied </w:t>
      </w:r>
      <w:r w:rsidR="00EA3DC3" w:rsidRPr="00B222DD">
        <w:t>r</w:t>
      </w:r>
      <w:r w:rsidRPr="00B222DD">
        <w:t xml:space="preserve">esearch </w:t>
      </w:r>
      <w:r w:rsidR="00EA3DC3" w:rsidRPr="00B222DD">
        <w:t>p</w:t>
      </w:r>
      <w:r w:rsidRPr="00B222DD">
        <w:t xml:space="preserve">roject </w:t>
      </w:r>
      <w:r w:rsidR="00EA3DC3" w:rsidRPr="00B222DD">
        <w:t>i</w:t>
      </w:r>
      <w:r w:rsidRPr="00B222DD">
        <w:t>nvolvement</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92"/>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0E2ABB7" w14:textId="77777777">
        <w:tc>
          <w:tcPr>
            <w:tcW w:w="6480" w:type="dxa"/>
          </w:tcPr>
          <w:p w14:paraId="1FD55249" w14:textId="77777777" w:rsidR="00644556" w:rsidRPr="00B222DD" w:rsidRDefault="00644556">
            <w:pPr>
              <w:pStyle w:val="NoSpacing"/>
              <w:ind w:left="-102"/>
              <w:rPr>
                <w:b/>
                <w:bCs/>
              </w:rPr>
            </w:pPr>
            <w:r w:rsidRPr="00B222DD">
              <w:rPr>
                <w:b/>
                <w:bCs/>
              </w:rPr>
              <w:t>AUC’s Team Ossis – 2020 Solar Decathlon Middle East</w:t>
            </w:r>
          </w:p>
        </w:tc>
        <w:tc>
          <w:tcPr>
            <w:tcW w:w="4050" w:type="dxa"/>
          </w:tcPr>
          <w:p w14:paraId="55C27A82" w14:textId="77777777" w:rsidR="00644556" w:rsidRPr="00B222DD" w:rsidRDefault="00644556">
            <w:pPr>
              <w:pStyle w:val="NoSpacing"/>
              <w:jc w:val="right"/>
            </w:pPr>
            <w:r w:rsidRPr="00B222DD">
              <w:t>Spring 2021 – Summer 2021</w:t>
            </w:r>
          </w:p>
        </w:tc>
      </w:tr>
    </w:tbl>
    <w:p w14:paraId="32E240D5" w14:textId="77777777" w:rsidR="00644556" w:rsidRPr="00B222DD" w:rsidRDefault="00644556" w:rsidP="00644556">
      <w:pPr>
        <w:pStyle w:val="NoSpacing"/>
      </w:pPr>
      <w:r w:rsidRPr="00B222DD">
        <w:rPr>
          <w:b/>
          <w:bCs/>
        </w:rPr>
        <w:t>Title:</w:t>
      </w:r>
      <w:r w:rsidRPr="00B222DD">
        <w:t xml:space="preserve"> Communication and Media faculty lead </w:t>
      </w:r>
    </w:p>
    <w:p w14:paraId="2CDDEB72" w14:textId="77777777" w:rsidR="00644556" w:rsidRPr="00B222DD" w:rsidRDefault="00644556" w:rsidP="00644556">
      <w:pPr>
        <w:pStyle w:val="Subtitle"/>
      </w:pPr>
      <w:r w:rsidRPr="00B222DD">
        <w:rPr>
          <w:rStyle w:val="fontstyle01"/>
          <w:rFonts w:ascii="Myriad Pro" w:hAnsi="Myriad Pro"/>
          <w:color w:val="404040" w:themeColor="text1" w:themeTint="BF"/>
          <w:sz w:val="20"/>
        </w:rPr>
        <w:t>Supervising the communication and media team in their project related work for AUC’s team (Team OASIS) 2020 Solar Decathlon Middle East’s.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9334FF2" w14:textId="77777777">
        <w:tc>
          <w:tcPr>
            <w:tcW w:w="6480" w:type="dxa"/>
          </w:tcPr>
          <w:p w14:paraId="589E3381" w14:textId="77777777" w:rsidR="00644556" w:rsidRPr="00B222DD" w:rsidRDefault="00644556">
            <w:pPr>
              <w:pStyle w:val="NoSpacing"/>
              <w:ind w:left="-102"/>
              <w:rPr>
                <w:b/>
                <w:bCs/>
              </w:rPr>
            </w:pPr>
            <w:r w:rsidRPr="00B222DD">
              <w:rPr>
                <w:b/>
                <w:bCs/>
              </w:rPr>
              <w:t>AUC – 2020 Solar Decathlon Middle East</w:t>
            </w:r>
          </w:p>
        </w:tc>
        <w:tc>
          <w:tcPr>
            <w:tcW w:w="4050" w:type="dxa"/>
          </w:tcPr>
          <w:p w14:paraId="482AB374" w14:textId="77777777" w:rsidR="00644556" w:rsidRPr="00B222DD" w:rsidRDefault="00644556">
            <w:pPr>
              <w:pStyle w:val="NoSpacing"/>
              <w:jc w:val="right"/>
            </w:pPr>
            <w:r w:rsidRPr="00B222DD">
              <w:t>Fall 2020 - Spring 2021</w:t>
            </w:r>
          </w:p>
        </w:tc>
      </w:tr>
    </w:tbl>
    <w:p w14:paraId="308EB27C" w14:textId="77777777" w:rsidR="00644556" w:rsidRPr="00B222DD" w:rsidRDefault="00644556" w:rsidP="00644556">
      <w:pPr>
        <w:pStyle w:val="NoSpacing"/>
      </w:pPr>
      <w:r w:rsidRPr="00B222DD">
        <w:rPr>
          <w:b/>
          <w:bCs/>
        </w:rPr>
        <w:t>Title:</w:t>
      </w:r>
      <w:r w:rsidRPr="00B222DD">
        <w:t xml:space="preserve"> Architecture faculty team member</w:t>
      </w:r>
    </w:p>
    <w:p w14:paraId="6D620208" w14:textId="77777777" w:rsidR="00644556" w:rsidRPr="00B222DD" w:rsidRDefault="00644556" w:rsidP="00644556">
      <w:pPr>
        <w:pStyle w:val="Subtitle"/>
      </w:pPr>
      <w:r w:rsidRPr="00B222DD">
        <w:rPr>
          <w:rStyle w:val="fontstyle01"/>
          <w:rFonts w:ascii="Myriad Pro" w:hAnsi="Myriad Pro"/>
          <w:color w:val="404040" w:themeColor="text1" w:themeTint="BF"/>
          <w:sz w:val="20"/>
        </w:rPr>
        <w:t xml:space="preserve">Part of the architecture faculty team for AUC’s team (Team OASIS) 2020 Solar Decathlon Middle East’s submission. Assisting the team in the design and knowledge sharing from previous experience in the China Decathlon competition.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55B9620F" w14:textId="77777777">
        <w:tc>
          <w:tcPr>
            <w:tcW w:w="6480" w:type="dxa"/>
          </w:tcPr>
          <w:p w14:paraId="63F4D594" w14:textId="77777777" w:rsidR="00644556" w:rsidRPr="00B222DD" w:rsidRDefault="00644556">
            <w:pPr>
              <w:pStyle w:val="NoSpacing"/>
              <w:ind w:left="-102"/>
              <w:rPr>
                <w:b/>
                <w:bCs/>
              </w:rPr>
            </w:pPr>
            <w:r w:rsidRPr="00B222DD">
              <w:rPr>
                <w:b/>
                <w:bCs/>
              </w:rPr>
              <w:t>MTL Team– 2017 Solar Decathlon China</w:t>
            </w:r>
          </w:p>
        </w:tc>
        <w:tc>
          <w:tcPr>
            <w:tcW w:w="4050" w:type="dxa"/>
          </w:tcPr>
          <w:p w14:paraId="42B28587" w14:textId="77777777" w:rsidR="00644556" w:rsidRPr="00B222DD" w:rsidRDefault="00644556">
            <w:pPr>
              <w:pStyle w:val="NoSpacing"/>
              <w:jc w:val="right"/>
            </w:pPr>
            <w:r w:rsidRPr="00B222DD">
              <w:t>Fall 2016 – Spring 2018</w:t>
            </w:r>
          </w:p>
        </w:tc>
      </w:tr>
    </w:tbl>
    <w:p w14:paraId="43F3C75E" w14:textId="77777777" w:rsidR="00644556" w:rsidRPr="00B222DD" w:rsidRDefault="00644556" w:rsidP="00644556">
      <w:pPr>
        <w:pStyle w:val="NoSpacing"/>
      </w:pPr>
      <w:r w:rsidRPr="00B222DD">
        <w:rPr>
          <w:b/>
          <w:bCs/>
        </w:rPr>
        <w:t>Title:</w:t>
      </w:r>
      <w:r w:rsidRPr="00B222DD">
        <w:t xml:space="preserve"> Building Engineering &amp; Architecture coordinator</w:t>
      </w:r>
    </w:p>
    <w:p w14:paraId="7A344CE4" w14:textId="77777777" w:rsidR="00644556"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Assisting in the research, documentation and coordination for the work relating to the Solar Decathlon China Project for Team MTL (McGill - Concordia). Managing engineering and fine arts students.</w:t>
      </w:r>
    </w:p>
    <w:p w14:paraId="11CD8EE5" w14:textId="72EF5094" w:rsidR="0096563B" w:rsidRDefault="0096563B">
      <w:pPr>
        <w:spacing w:after="0"/>
      </w:pPr>
    </w:p>
    <w:p w14:paraId="4502B1E7" w14:textId="77777777" w:rsidR="00DC58C2" w:rsidRDefault="00DC58C2">
      <w:pPr>
        <w:spacing w:after="0"/>
      </w:pPr>
    </w:p>
    <w:p w14:paraId="3FE38276" w14:textId="77777777" w:rsidR="00644556" w:rsidRDefault="00644556" w:rsidP="00644556">
      <w:pPr>
        <w:pStyle w:val="Heading2"/>
      </w:pPr>
      <w:bookmarkStart w:id="893" w:name="_Toc72221815"/>
      <w:bookmarkStart w:id="894" w:name="_Toc80615086"/>
      <w:bookmarkStart w:id="895" w:name="_Toc93758056"/>
      <w:bookmarkStart w:id="896" w:name="_Toc104548340"/>
      <w:bookmarkStart w:id="897" w:name="_Toc120262747"/>
      <w:bookmarkStart w:id="898" w:name="_Toc128673386"/>
      <w:bookmarkStart w:id="899" w:name="_Toc130194847"/>
      <w:bookmarkStart w:id="900" w:name="_Toc135734683"/>
      <w:bookmarkStart w:id="901" w:name="_Toc136343236"/>
      <w:bookmarkStart w:id="902" w:name="_Toc137968091"/>
      <w:bookmarkStart w:id="903" w:name="_Toc150333771"/>
      <w:bookmarkStart w:id="904" w:name="_Toc162853832"/>
      <w:bookmarkStart w:id="905" w:name="_Toc171697585"/>
      <w:bookmarkStart w:id="906" w:name="_Toc172973683"/>
      <w:bookmarkStart w:id="907" w:name="_Toc27153772"/>
      <w:bookmarkStart w:id="908" w:name="_Toc27576529"/>
      <w:bookmarkStart w:id="909" w:name="_Toc27576591"/>
      <w:bookmarkStart w:id="910" w:name="_Toc30587019"/>
      <w:bookmarkStart w:id="911" w:name="_Toc30587793"/>
      <w:bookmarkStart w:id="912" w:name="_Toc39656845"/>
      <w:bookmarkStart w:id="913" w:name="_Toc43202349"/>
      <w:bookmarkStart w:id="914" w:name="_Toc44754356"/>
      <w:bookmarkEnd w:id="877"/>
      <w:bookmarkEnd w:id="878"/>
      <w:bookmarkEnd w:id="879"/>
      <w:bookmarkEnd w:id="880"/>
      <w:bookmarkEnd w:id="881"/>
      <w:bookmarkEnd w:id="882"/>
      <w:bookmarkEnd w:id="883"/>
      <w:bookmarkEnd w:id="884"/>
      <w:bookmarkEnd w:id="885"/>
      <w:bookmarkEnd w:id="886"/>
      <w:r w:rsidRPr="00B222DD">
        <w:t>Conferences, events, and exhibition organization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C53576" w:rsidRPr="00B222DD" w14:paraId="7032A9B2" w14:textId="77777777" w:rsidTr="00FB2B5F">
        <w:tc>
          <w:tcPr>
            <w:tcW w:w="6480" w:type="dxa"/>
          </w:tcPr>
          <w:p w14:paraId="1218F614" w14:textId="77777777" w:rsidR="00C53576" w:rsidRPr="00B222DD" w:rsidRDefault="00C53576" w:rsidP="00FB2B5F">
            <w:pPr>
              <w:pStyle w:val="NoSpacing"/>
              <w:ind w:left="-102"/>
              <w:rPr>
                <w:b/>
                <w:bCs/>
              </w:rPr>
            </w:pPr>
            <w:r w:rsidRPr="00B222DD">
              <w:rPr>
                <w:b/>
                <w:bCs/>
              </w:rPr>
              <w:t>Design Competition coordinator</w:t>
            </w:r>
          </w:p>
        </w:tc>
        <w:tc>
          <w:tcPr>
            <w:tcW w:w="4050" w:type="dxa"/>
          </w:tcPr>
          <w:p w14:paraId="62A5080C" w14:textId="4DAFAA7E" w:rsidR="00C53576" w:rsidRPr="00B222DD" w:rsidRDefault="00C53576" w:rsidP="00FB2B5F">
            <w:pPr>
              <w:pStyle w:val="NoSpacing"/>
              <w:jc w:val="right"/>
            </w:pPr>
            <w:r>
              <w:t>February 2024-November 2024</w:t>
            </w:r>
          </w:p>
        </w:tc>
      </w:tr>
    </w:tbl>
    <w:p w14:paraId="62A4FCBC" w14:textId="4903E7C7" w:rsidR="00C53576" w:rsidRDefault="00DC58C2" w:rsidP="00C53576">
      <w:pPr>
        <w:pStyle w:val="NoSpacing"/>
        <w:rPr>
          <w:b/>
          <w:bCs/>
        </w:rPr>
      </w:pPr>
      <w:r w:rsidRPr="00E93749">
        <w:rPr>
          <w:b/>
          <w:bCs/>
        </w:rPr>
        <w:t>At the Junction of Cultures (</w:t>
      </w:r>
      <w:r w:rsidR="00984210" w:rsidRPr="00E93749">
        <w:rPr>
          <w:b/>
          <w:bCs/>
        </w:rPr>
        <w:t>Idéo</w:t>
      </w:r>
      <w:r w:rsidRPr="00E93749">
        <w:rPr>
          <w:b/>
          <w:bCs/>
        </w:rPr>
        <w:t>)</w:t>
      </w:r>
    </w:p>
    <w:p w14:paraId="3D84D989" w14:textId="3BFABBFB" w:rsidR="00E93749" w:rsidRPr="00E93749" w:rsidRDefault="00E93749" w:rsidP="00C53576">
      <w:pPr>
        <w:pStyle w:val="NoSpacing"/>
      </w:pPr>
      <w:r w:rsidRPr="00E93749">
        <w:t xml:space="preserve">Engaged Sustainable Futures (ESF), </w:t>
      </w:r>
      <w:r>
        <w:t xml:space="preserve">in collaboration with the Architecture Association and </w:t>
      </w:r>
      <w:r w:rsidRPr="00E93749">
        <w:t>the Dominican Institute of Oriental Studies</w:t>
      </w:r>
    </w:p>
    <w:p w14:paraId="6E80A7DD" w14:textId="1F3E8BC5" w:rsidR="00C53576" w:rsidRPr="00B222DD" w:rsidRDefault="00C10E14" w:rsidP="00C53576">
      <w:pPr>
        <w:pStyle w:val="NoSpacing"/>
        <w:rPr>
          <w:sz w:val="20"/>
          <w:szCs w:val="20"/>
        </w:rPr>
      </w:pPr>
      <w:r>
        <w:rPr>
          <w:sz w:val="20"/>
          <w:szCs w:val="20"/>
        </w:rPr>
        <w:t xml:space="preserve">Designed, coordinated and supervised the work on an architectural student competition for the </w:t>
      </w:r>
      <w:r w:rsidR="00D2590A">
        <w:rPr>
          <w:sz w:val="20"/>
          <w:szCs w:val="20"/>
        </w:rPr>
        <w:t>redesign</w:t>
      </w:r>
      <w:r>
        <w:rPr>
          <w:sz w:val="20"/>
          <w:szCs w:val="20"/>
        </w:rPr>
        <w:t xml:space="preserve"> of interior spaces in the historical priory of the </w:t>
      </w:r>
      <w:r w:rsidR="0063236E" w:rsidRPr="0063236E">
        <w:rPr>
          <w:sz w:val="20"/>
          <w:szCs w:val="20"/>
        </w:rPr>
        <w:t>Dominican Institute of Oriental Studies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159"/>
      </w:tblGrid>
      <w:tr w:rsidR="00FE5E8A" w:rsidRPr="00B222DD" w14:paraId="7FE9FC38" w14:textId="77777777" w:rsidTr="00FB2B5F">
        <w:tc>
          <w:tcPr>
            <w:tcW w:w="7371" w:type="dxa"/>
          </w:tcPr>
          <w:p w14:paraId="0B7A2CA2" w14:textId="17B18523" w:rsidR="00FE5E8A" w:rsidRPr="00B222DD" w:rsidRDefault="00FE5E8A" w:rsidP="00FB2B5F">
            <w:pPr>
              <w:pStyle w:val="NoSpacing"/>
              <w:ind w:left="-102"/>
              <w:rPr>
                <w:b/>
              </w:rPr>
            </w:pPr>
            <w:r>
              <w:rPr>
                <w:rFonts w:cs="Myriad Pro"/>
                <w:b/>
                <w:bCs/>
              </w:rPr>
              <w:t>Seminar Organizer</w:t>
            </w:r>
            <w:r w:rsidRPr="00B222DD">
              <w:rPr>
                <w:rFonts w:cs="Myriad Pro"/>
                <w:b/>
                <w:bCs/>
              </w:rPr>
              <w:t xml:space="preserve">, </w:t>
            </w:r>
          </w:p>
        </w:tc>
        <w:tc>
          <w:tcPr>
            <w:tcW w:w="3159" w:type="dxa"/>
          </w:tcPr>
          <w:p w14:paraId="690F02C4" w14:textId="77777777" w:rsidR="00FE5E8A" w:rsidRPr="00B222DD" w:rsidRDefault="00FE5E8A" w:rsidP="00FB2B5F">
            <w:pPr>
              <w:pStyle w:val="NoSpacing"/>
              <w:jc w:val="right"/>
            </w:pPr>
            <w:r>
              <w:t>May 2024</w:t>
            </w:r>
          </w:p>
        </w:tc>
      </w:tr>
    </w:tbl>
    <w:p w14:paraId="58CE24AA" w14:textId="77777777" w:rsidR="00E93749" w:rsidRPr="00E93749" w:rsidRDefault="00E93749" w:rsidP="00FE5E8A">
      <w:pPr>
        <w:pStyle w:val="NoSpacing"/>
        <w:rPr>
          <w:b/>
          <w:bCs/>
        </w:rPr>
      </w:pPr>
      <w:r w:rsidRPr="00E93749">
        <w:rPr>
          <w:b/>
          <w:bCs/>
        </w:rPr>
        <w:t xml:space="preserve">The Many Cities of Cairo </w:t>
      </w:r>
    </w:p>
    <w:p w14:paraId="4E7DDECA" w14:textId="11ADEF9D" w:rsidR="00FE5E8A" w:rsidRPr="00B222DD" w:rsidRDefault="00015B08" w:rsidP="00FE5E8A">
      <w:pPr>
        <w:pStyle w:val="NoSpacing"/>
      </w:pPr>
      <w:r>
        <w:t xml:space="preserve">Engaged Sustainable Futures (ESF), </w:t>
      </w:r>
      <w:r w:rsidR="00FE5E8A">
        <w:t xml:space="preserve">NextArchLab, The Architecture Alumni Association, ESSEC Business School (France) and </w:t>
      </w:r>
      <w:r w:rsidR="00FE5E8A" w:rsidRPr="009F4C84">
        <w:t>The Department of Architecture, The American University in Cairo</w:t>
      </w:r>
    </w:p>
    <w:p w14:paraId="4DD8BB55" w14:textId="4642221D" w:rsidR="00FE5E8A" w:rsidRPr="00B222DD" w:rsidRDefault="00FE5E8A" w:rsidP="00FE5E8A">
      <w:pPr>
        <w:pStyle w:val="Subtitle"/>
      </w:pPr>
      <w:r>
        <w:t>Full day event where</w:t>
      </w:r>
      <w:r w:rsidRPr="00477774">
        <w:t xml:space="preserve"> </w:t>
      </w:r>
      <w:r>
        <w:t xml:space="preserve">Egyptian scholars and practitioners are joined by faculty and students from ESSEC school on their study visit to Cairo to discuss the many characters and contrasts seen in the city of Cairo.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2025"/>
      </w:tblGrid>
      <w:tr w:rsidR="00CB7929" w:rsidRPr="00B222DD" w14:paraId="193F62D1" w14:textId="77777777" w:rsidTr="00CB7929">
        <w:tc>
          <w:tcPr>
            <w:tcW w:w="8505" w:type="dxa"/>
          </w:tcPr>
          <w:p w14:paraId="6A096FD2" w14:textId="23F52939" w:rsidR="00CB7929" w:rsidRPr="00B222DD" w:rsidRDefault="00CB7929">
            <w:pPr>
              <w:pStyle w:val="NoSpacing"/>
              <w:ind w:left="-102"/>
              <w:rPr>
                <w:b/>
                <w:bCs/>
              </w:rPr>
            </w:pPr>
            <w:r>
              <w:rPr>
                <w:b/>
                <w:bCs/>
              </w:rPr>
              <w:t xml:space="preserve">International Workshop, Design Charette and Symposium co-creator </w:t>
            </w:r>
          </w:p>
        </w:tc>
        <w:tc>
          <w:tcPr>
            <w:tcW w:w="2025" w:type="dxa"/>
          </w:tcPr>
          <w:p w14:paraId="0713AF79" w14:textId="77777777" w:rsidR="00CB7929" w:rsidRPr="00B222DD" w:rsidRDefault="00CB7929">
            <w:pPr>
              <w:pStyle w:val="NoSpacing"/>
              <w:jc w:val="right"/>
            </w:pPr>
            <w:r>
              <w:t>February</w:t>
            </w:r>
            <w:r w:rsidRPr="00B222DD">
              <w:t xml:space="preserve"> 202</w:t>
            </w:r>
            <w:r>
              <w:t>4</w:t>
            </w:r>
          </w:p>
        </w:tc>
      </w:tr>
    </w:tbl>
    <w:p w14:paraId="2FBEA5B2" w14:textId="1543F1A3" w:rsidR="00CB7929" w:rsidRDefault="00CB7929" w:rsidP="00CB7929">
      <w:pPr>
        <w:pStyle w:val="NoSpacing"/>
        <w:rPr>
          <w:b/>
        </w:rPr>
      </w:pPr>
      <w:r>
        <w:rPr>
          <w:b/>
        </w:rPr>
        <w:t>Future Possibility: Design Futures for Global Challenges</w:t>
      </w:r>
    </w:p>
    <w:p w14:paraId="5FA50B99" w14:textId="77777777" w:rsidR="00CB7929" w:rsidRDefault="00CB7929" w:rsidP="00CB7929">
      <w:pPr>
        <w:spacing w:after="0"/>
      </w:pPr>
      <w:r>
        <w:t xml:space="preserve">The University of Salford, Manchester school of Architecture, </w:t>
      </w:r>
      <w:r w:rsidRPr="00B222DD">
        <w:t>The American University in Cairo (AUC)</w:t>
      </w:r>
    </w:p>
    <w:p w14:paraId="1789245F" w14:textId="26E8F9B0" w:rsidR="00CB7929" w:rsidRDefault="00CB7929" w:rsidP="00CB7929">
      <w:pPr>
        <w:spacing w:after="0"/>
        <w:rPr>
          <w:sz w:val="20"/>
          <w:szCs w:val="20"/>
        </w:rPr>
      </w:pPr>
      <w:r>
        <w:t>Funded by UKRI (Research England) and The University of Salford</w:t>
      </w:r>
      <w:r w:rsidRPr="00CB7929">
        <w:rPr>
          <w:sz w:val="20"/>
          <w:szCs w:val="20"/>
        </w:rPr>
        <w:t xml:space="preserve"> </w:t>
      </w:r>
    </w:p>
    <w:p w14:paraId="2B25C392" w14:textId="00D8D586" w:rsidR="00CB7929" w:rsidRPr="00CB7929" w:rsidRDefault="00CB7929" w:rsidP="00CB7929">
      <w:pPr>
        <w:rPr>
          <w:sz w:val="20"/>
          <w:szCs w:val="20"/>
        </w:rPr>
      </w:pPr>
      <w:r w:rsidRPr="00B222DD">
        <w:rPr>
          <w:sz w:val="20"/>
          <w:szCs w:val="20"/>
        </w:rPr>
        <w:t xml:space="preserve">A </w:t>
      </w:r>
      <w:r>
        <w:rPr>
          <w:sz w:val="20"/>
          <w:szCs w:val="20"/>
        </w:rPr>
        <w:t>3</w:t>
      </w:r>
      <w:r w:rsidRPr="00B222DD">
        <w:rPr>
          <w:sz w:val="20"/>
          <w:szCs w:val="20"/>
        </w:rPr>
        <w:t xml:space="preserve"> day workshop </w:t>
      </w:r>
      <w:r>
        <w:rPr>
          <w:sz w:val="20"/>
          <w:szCs w:val="20"/>
        </w:rPr>
        <w:t xml:space="preserve">at Salford, followed by a symposium focused on developing future skills for students to help them address future climate and sustainability challenges in urban environments.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510"/>
      </w:tblGrid>
      <w:tr w:rsidR="00652F15" w:rsidRPr="00B222DD" w14:paraId="0C866A0F" w14:textId="77777777">
        <w:tc>
          <w:tcPr>
            <w:tcW w:w="7020" w:type="dxa"/>
          </w:tcPr>
          <w:p w14:paraId="0ACE8D72" w14:textId="38549989" w:rsidR="00652F15" w:rsidRPr="00B222DD" w:rsidRDefault="00854020">
            <w:pPr>
              <w:pStyle w:val="NoSpacing"/>
              <w:ind w:left="-102"/>
              <w:rPr>
                <w:b/>
                <w:bCs/>
              </w:rPr>
            </w:pPr>
            <w:r>
              <w:rPr>
                <w:b/>
                <w:bCs/>
              </w:rPr>
              <w:t xml:space="preserve">Co-Organizer and Moderated </w:t>
            </w:r>
            <w:r w:rsidR="00652F15">
              <w:rPr>
                <w:b/>
                <w:bCs/>
              </w:rPr>
              <w:t xml:space="preserve">Invited Talk </w:t>
            </w:r>
          </w:p>
        </w:tc>
        <w:tc>
          <w:tcPr>
            <w:tcW w:w="3510" w:type="dxa"/>
          </w:tcPr>
          <w:p w14:paraId="3114F84D" w14:textId="7184AD5D" w:rsidR="00652F15" w:rsidRPr="00B222DD" w:rsidRDefault="00854020">
            <w:pPr>
              <w:pStyle w:val="NoSpacing"/>
              <w:jc w:val="right"/>
            </w:pPr>
            <w:r>
              <w:t>February</w:t>
            </w:r>
            <w:r w:rsidR="00652F15" w:rsidRPr="00B222DD">
              <w:t xml:space="preserve"> 202</w:t>
            </w:r>
            <w:r>
              <w:t>4</w:t>
            </w:r>
          </w:p>
        </w:tc>
      </w:tr>
    </w:tbl>
    <w:p w14:paraId="48CDCA35" w14:textId="042E0ABB" w:rsidR="002B5A02" w:rsidRDefault="002B5A02" w:rsidP="00652F15">
      <w:pPr>
        <w:pStyle w:val="NoSpacing"/>
        <w:rPr>
          <w:b/>
        </w:rPr>
      </w:pPr>
      <w:r w:rsidRPr="002B5A02">
        <w:rPr>
          <w:b/>
        </w:rPr>
        <w:t>Architecture ‘Ezay’? 1.0</w:t>
      </w:r>
      <w:r>
        <w:rPr>
          <w:b/>
        </w:rPr>
        <w:t xml:space="preserve"> – Environmental Technologies to Empower the Unseen (Dr. Tarek Rakha)</w:t>
      </w:r>
    </w:p>
    <w:p w14:paraId="4DD44B19" w14:textId="7087E1B0" w:rsidR="00652F15" w:rsidRDefault="00301ABB" w:rsidP="00301ABB">
      <w:pPr>
        <w:pStyle w:val="NoSpacing"/>
        <w:spacing w:after="240"/>
      </w:pPr>
      <w:r>
        <w:t xml:space="preserve">Next Arch Lab and Engaged Sustainable Futures (ESF) - </w:t>
      </w:r>
      <w:r w:rsidR="00652F15" w:rsidRPr="00B222DD">
        <w:t>The American University in Cairo (AUC)</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166"/>
      </w:tblGrid>
      <w:tr w:rsidR="00826606" w:rsidRPr="00B222DD" w14:paraId="3AB0965B" w14:textId="77777777" w:rsidTr="0057493B">
        <w:tc>
          <w:tcPr>
            <w:tcW w:w="8364" w:type="dxa"/>
          </w:tcPr>
          <w:p w14:paraId="4AD79FC0" w14:textId="02F460D7" w:rsidR="00826606" w:rsidRPr="00B222DD" w:rsidRDefault="00826606">
            <w:pPr>
              <w:pStyle w:val="NoSpacing"/>
              <w:ind w:left="-102"/>
              <w:rPr>
                <w:b/>
                <w:bCs/>
              </w:rPr>
            </w:pPr>
            <w:r>
              <w:rPr>
                <w:b/>
                <w:bCs/>
              </w:rPr>
              <w:t xml:space="preserve">Co-Organizer </w:t>
            </w:r>
            <w:r w:rsidR="00980749">
              <w:rPr>
                <w:b/>
                <w:bCs/>
              </w:rPr>
              <w:t>Round Table Discussion</w:t>
            </w:r>
          </w:p>
        </w:tc>
        <w:tc>
          <w:tcPr>
            <w:tcW w:w="2166" w:type="dxa"/>
          </w:tcPr>
          <w:p w14:paraId="4D185CE5" w14:textId="257E66CC" w:rsidR="00826606" w:rsidRPr="00B222DD" w:rsidRDefault="0057493B">
            <w:pPr>
              <w:pStyle w:val="NoSpacing"/>
              <w:jc w:val="right"/>
            </w:pPr>
            <w:r>
              <w:t>November</w:t>
            </w:r>
            <w:r w:rsidR="00826606" w:rsidRPr="00B222DD">
              <w:t xml:space="preserve"> 202</w:t>
            </w:r>
            <w:r>
              <w:t>2</w:t>
            </w:r>
          </w:p>
        </w:tc>
      </w:tr>
    </w:tbl>
    <w:p w14:paraId="238500BE" w14:textId="084396CC" w:rsidR="00826606" w:rsidRDefault="0057493B" w:rsidP="00826606">
      <w:pPr>
        <w:pStyle w:val="NoSpacing"/>
        <w:rPr>
          <w:b/>
        </w:rPr>
      </w:pPr>
      <w:r w:rsidRPr="0057493B">
        <w:rPr>
          <w:b/>
          <w:bCs/>
        </w:rPr>
        <w:t>Leading future cities design</w:t>
      </w:r>
      <w:r w:rsidR="003170EB">
        <w:rPr>
          <w:b/>
          <w:bCs/>
        </w:rPr>
        <w:t>:</w:t>
      </w:r>
      <w:r w:rsidRPr="0057493B">
        <w:rPr>
          <w:b/>
          <w:bCs/>
        </w:rPr>
        <w:t>-the role of women designers</w:t>
      </w:r>
      <w:r>
        <w:rPr>
          <w:b/>
          <w:bCs/>
        </w:rPr>
        <w:t xml:space="preserve"> – Prof. Carmela Cucuzzella</w:t>
      </w:r>
    </w:p>
    <w:p w14:paraId="407A5124" w14:textId="7433C7AF" w:rsidR="00826606" w:rsidRDefault="00826606" w:rsidP="00826606">
      <w:pPr>
        <w:pStyle w:val="NoSpacing"/>
        <w:spacing w:after="240"/>
      </w:pPr>
      <w:r>
        <w:t xml:space="preserve">Engaged Sustainable Futures (ESF) - </w:t>
      </w:r>
      <w:r w:rsidRPr="00B222DD">
        <w:t>The American University in Cairo (AUC)</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166"/>
      </w:tblGrid>
      <w:tr w:rsidR="00980749" w:rsidRPr="00B222DD" w14:paraId="0650D512" w14:textId="77777777">
        <w:tc>
          <w:tcPr>
            <w:tcW w:w="8364" w:type="dxa"/>
          </w:tcPr>
          <w:p w14:paraId="7054685C" w14:textId="75B814BB" w:rsidR="00980749" w:rsidRPr="00B222DD" w:rsidRDefault="00980749">
            <w:pPr>
              <w:pStyle w:val="NoSpacing"/>
              <w:ind w:left="-102"/>
              <w:rPr>
                <w:b/>
                <w:bCs/>
              </w:rPr>
            </w:pPr>
            <w:r>
              <w:rPr>
                <w:b/>
                <w:bCs/>
              </w:rPr>
              <w:t>Co-Organizer Public Lecture</w:t>
            </w:r>
          </w:p>
        </w:tc>
        <w:tc>
          <w:tcPr>
            <w:tcW w:w="2166" w:type="dxa"/>
          </w:tcPr>
          <w:p w14:paraId="7134814A" w14:textId="77777777" w:rsidR="00980749" w:rsidRPr="00B222DD" w:rsidRDefault="00980749">
            <w:pPr>
              <w:pStyle w:val="NoSpacing"/>
              <w:jc w:val="right"/>
            </w:pPr>
            <w:r>
              <w:t>November</w:t>
            </w:r>
            <w:r w:rsidRPr="00B222DD">
              <w:t xml:space="preserve"> 202</w:t>
            </w:r>
            <w:r>
              <w:t>2</w:t>
            </w:r>
          </w:p>
        </w:tc>
      </w:tr>
    </w:tbl>
    <w:p w14:paraId="660AB747" w14:textId="5E661AB2" w:rsidR="00980749" w:rsidRDefault="00980749" w:rsidP="00980749">
      <w:pPr>
        <w:pStyle w:val="NoSpacing"/>
        <w:rPr>
          <w:b/>
        </w:rPr>
      </w:pPr>
      <w:r>
        <w:rPr>
          <w:b/>
          <w:bCs/>
        </w:rPr>
        <w:t>Future Cities and Integrated Design of Sustainable Development – Prof. Carmela Cucuzzella</w:t>
      </w:r>
    </w:p>
    <w:p w14:paraId="44261149" w14:textId="77777777" w:rsidR="00980749" w:rsidRDefault="00980749" w:rsidP="00980749">
      <w:pPr>
        <w:pStyle w:val="NoSpacing"/>
        <w:spacing w:after="240"/>
      </w:pPr>
      <w:r>
        <w:t xml:space="preserve">Engaged Sustainable Futures (ESF) - </w:t>
      </w:r>
      <w:r w:rsidRPr="00B222DD">
        <w:t>The American University in Cairo (AUC)</w:t>
      </w:r>
    </w:p>
    <w:p w14:paraId="6418ADF0" w14:textId="77777777" w:rsidR="00BD09CA" w:rsidRDefault="00BD09CA" w:rsidP="00980749">
      <w:pPr>
        <w:pStyle w:val="NoSpacing"/>
        <w:spacing w:after="240"/>
      </w:pPr>
    </w:p>
    <w:p w14:paraId="21FA75DD" w14:textId="77777777" w:rsidR="00BD09CA" w:rsidRDefault="00BD09CA" w:rsidP="00980749">
      <w:pPr>
        <w:pStyle w:val="NoSpacing"/>
        <w:spacing w:after="240"/>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510"/>
      </w:tblGrid>
      <w:tr w:rsidR="00823E0C" w:rsidRPr="00B222DD" w14:paraId="4AC32412" w14:textId="77777777">
        <w:tc>
          <w:tcPr>
            <w:tcW w:w="7020" w:type="dxa"/>
          </w:tcPr>
          <w:p w14:paraId="1610CAE0" w14:textId="77777777" w:rsidR="00644556" w:rsidRPr="00B222DD" w:rsidRDefault="00644556">
            <w:pPr>
              <w:pStyle w:val="NoSpacing"/>
              <w:ind w:left="-102"/>
              <w:rPr>
                <w:b/>
                <w:bCs/>
              </w:rPr>
            </w:pPr>
            <w:r w:rsidRPr="00B222DD">
              <w:rPr>
                <w:b/>
                <w:bCs/>
              </w:rPr>
              <w:t>Workshop facilitator and co-developer</w:t>
            </w:r>
          </w:p>
        </w:tc>
        <w:tc>
          <w:tcPr>
            <w:tcW w:w="3510" w:type="dxa"/>
          </w:tcPr>
          <w:p w14:paraId="1D43BD55" w14:textId="77777777" w:rsidR="00644556" w:rsidRPr="00B222DD" w:rsidRDefault="00644556">
            <w:pPr>
              <w:pStyle w:val="NoSpacing"/>
              <w:jc w:val="right"/>
            </w:pPr>
            <w:r w:rsidRPr="00B222DD">
              <w:t>September 2022</w:t>
            </w:r>
          </w:p>
        </w:tc>
      </w:tr>
    </w:tbl>
    <w:p w14:paraId="3B4B973D" w14:textId="77777777" w:rsidR="00644556" w:rsidRPr="00B222DD" w:rsidRDefault="00644556" w:rsidP="00644556">
      <w:pPr>
        <w:pStyle w:val="NoSpacing"/>
        <w:rPr>
          <w:b/>
        </w:rPr>
      </w:pPr>
      <w:r w:rsidRPr="00B222DD">
        <w:rPr>
          <w:b/>
        </w:rPr>
        <w:t>The Climate Resilience of Micro, Small and Medium Industrial Workplaces in Egypt (CRESMI)</w:t>
      </w:r>
    </w:p>
    <w:p w14:paraId="5DF5CAB0" w14:textId="77777777" w:rsidR="00644556" w:rsidRPr="00B222DD" w:rsidRDefault="00644556" w:rsidP="00644556">
      <w:pPr>
        <w:pStyle w:val="NoSpacing"/>
      </w:pPr>
      <w:r w:rsidRPr="00B222DD">
        <w:t>University College London (UCL) and The American University in Cairo (AUC)</w:t>
      </w:r>
    </w:p>
    <w:p w14:paraId="396D9F60" w14:textId="77777777" w:rsidR="00644556" w:rsidRPr="00B222DD" w:rsidRDefault="00644556" w:rsidP="00644556">
      <w:pPr>
        <w:rPr>
          <w:sz w:val="20"/>
          <w:szCs w:val="20"/>
        </w:rPr>
      </w:pPr>
      <w:r w:rsidRPr="00B222DD">
        <w:rPr>
          <w:sz w:val="20"/>
          <w:szCs w:val="20"/>
        </w:rPr>
        <w:t xml:space="preserve">A 1 day workshop at UCL which brought together 30 participants and experts from the UK and Egypt to review the outcomes of the challenge prizes and grants given to joint UK-EG researchers, that were  challenged with exploring way for retrofitting Egypt’s MSM industrial workplaces to mitigate the impacts of climate change and create a healthy environment for workers. </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693"/>
      </w:tblGrid>
      <w:tr w:rsidR="00823E0C" w:rsidRPr="00B222DD" w14:paraId="6E58C838" w14:textId="77777777">
        <w:tc>
          <w:tcPr>
            <w:tcW w:w="7797" w:type="dxa"/>
          </w:tcPr>
          <w:p w14:paraId="3D87ECC2" w14:textId="77777777" w:rsidR="00644556" w:rsidRPr="00B222DD" w:rsidRDefault="00644556">
            <w:pPr>
              <w:pStyle w:val="NoSpacing"/>
              <w:ind w:left="-102"/>
              <w:rPr>
                <w:b/>
                <w:bCs/>
              </w:rPr>
            </w:pPr>
            <w:r w:rsidRPr="00B222DD">
              <w:rPr>
                <w:b/>
                <w:bCs/>
              </w:rPr>
              <w:t>Urban and Real Estate Development in Cairo - Past, Present and Future</w:t>
            </w:r>
          </w:p>
        </w:tc>
        <w:tc>
          <w:tcPr>
            <w:tcW w:w="2693" w:type="dxa"/>
          </w:tcPr>
          <w:p w14:paraId="2292A1E0" w14:textId="77777777" w:rsidR="00644556" w:rsidRPr="00B222DD" w:rsidRDefault="00644556">
            <w:pPr>
              <w:pStyle w:val="NoSpacing"/>
              <w:ind w:left="-1173" w:firstLine="1173"/>
              <w:jc w:val="right"/>
            </w:pPr>
            <w:r w:rsidRPr="00B222DD">
              <w:t>May 2022</w:t>
            </w:r>
          </w:p>
        </w:tc>
      </w:tr>
    </w:tbl>
    <w:p w14:paraId="5F05EEDF" w14:textId="77777777" w:rsidR="00644556" w:rsidRDefault="00644556" w:rsidP="00644556">
      <w:pPr>
        <w:pStyle w:val="NoSpacing"/>
        <w:spacing w:after="120"/>
        <w:rPr>
          <w:sz w:val="20"/>
          <w:szCs w:val="20"/>
        </w:rPr>
      </w:pPr>
      <w:r w:rsidRPr="00B222DD">
        <w:rPr>
          <w:sz w:val="20"/>
          <w:szCs w:val="20"/>
        </w:rPr>
        <w:t xml:space="preserve">Hybrid seminar inviting more than 9 speakers for a visiting group composed of 30 students from ESSEC France.  Seminar attended by Deans, Chairs and more than 40 participants onsite, and 20 online. </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119"/>
      </w:tblGrid>
      <w:tr w:rsidR="00823E0C" w:rsidRPr="00B222DD" w14:paraId="26B733EF" w14:textId="77777777">
        <w:tc>
          <w:tcPr>
            <w:tcW w:w="7371" w:type="dxa"/>
          </w:tcPr>
          <w:p w14:paraId="01A9DBD3" w14:textId="77777777" w:rsidR="00644556" w:rsidRPr="00B222DD" w:rsidRDefault="00644556">
            <w:pPr>
              <w:pStyle w:val="NoSpacing"/>
              <w:ind w:left="-102"/>
              <w:rPr>
                <w:b/>
                <w:bCs/>
              </w:rPr>
            </w:pPr>
            <w:r w:rsidRPr="00B222DD">
              <w:rPr>
                <w:b/>
                <w:bCs/>
              </w:rPr>
              <w:t>Building Envelope Training, in Collaboration with Rockwool France</w:t>
            </w:r>
          </w:p>
        </w:tc>
        <w:tc>
          <w:tcPr>
            <w:tcW w:w="3119" w:type="dxa"/>
          </w:tcPr>
          <w:p w14:paraId="6C62D5F6" w14:textId="77777777" w:rsidR="00644556" w:rsidRPr="00B222DD" w:rsidRDefault="00644556">
            <w:pPr>
              <w:pStyle w:val="NoSpacing"/>
              <w:ind w:left="-1173" w:firstLine="1173"/>
              <w:jc w:val="right"/>
            </w:pPr>
            <w:r w:rsidRPr="00B222DD">
              <w:t>Spring, to Fall 2022</w:t>
            </w:r>
          </w:p>
        </w:tc>
      </w:tr>
    </w:tbl>
    <w:p w14:paraId="5D5016B0" w14:textId="77777777" w:rsidR="00644556" w:rsidRPr="00B222DD" w:rsidRDefault="00644556" w:rsidP="00644556">
      <w:pPr>
        <w:pStyle w:val="NoSpacing"/>
        <w:spacing w:after="120"/>
        <w:rPr>
          <w:sz w:val="20"/>
          <w:szCs w:val="20"/>
        </w:rPr>
      </w:pPr>
      <w:r w:rsidRPr="00B222DD">
        <w:rPr>
          <w:sz w:val="20"/>
          <w:szCs w:val="20"/>
        </w:rPr>
        <w:t xml:space="preserve">Collaborated with Rockwool France to organize a hybrid training composed of 2 sessions. Over 100 participants attended the sessions.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883"/>
      </w:tblGrid>
      <w:tr w:rsidR="00823E0C" w:rsidRPr="00B222DD" w14:paraId="13583AED" w14:textId="77777777">
        <w:tc>
          <w:tcPr>
            <w:tcW w:w="8647" w:type="dxa"/>
          </w:tcPr>
          <w:p w14:paraId="648346FC" w14:textId="77777777" w:rsidR="00644556" w:rsidRPr="00B222DD" w:rsidRDefault="00644556">
            <w:pPr>
              <w:pStyle w:val="NoSpacing"/>
              <w:ind w:left="-102"/>
              <w:rPr>
                <w:b/>
                <w:bCs/>
              </w:rPr>
            </w:pPr>
            <w:r w:rsidRPr="00B222DD">
              <w:rPr>
                <w:b/>
                <w:bCs/>
              </w:rPr>
              <w:t>Book Launch: Sustainable Architecture – Between Measurement and Meaning</w:t>
            </w:r>
          </w:p>
        </w:tc>
        <w:tc>
          <w:tcPr>
            <w:tcW w:w="1883" w:type="dxa"/>
          </w:tcPr>
          <w:p w14:paraId="1B4724B7" w14:textId="77777777" w:rsidR="00644556" w:rsidRPr="00B222DD" w:rsidRDefault="00644556">
            <w:pPr>
              <w:pStyle w:val="NoSpacing"/>
              <w:jc w:val="right"/>
            </w:pPr>
            <w:r w:rsidRPr="00B222DD">
              <w:t>November 2021</w:t>
            </w:r>
          </w:p>
        </w:tc>
      </w:tr>
    </w:tbl>
    <w:p w14:paraId="3AD963A6" w14:textId="77777777" w:rsidR="00644556" w:rsidRDefault="00644556" w:rsidP="00644556">
      <w:pPr>
        <w:pStyle w:val="NoSpacing"/>
        <w:spacing w:after="120"/>
        <w:rPr>
          <w:sz w:val="20"/>
          <w:szCs w:val="20"/>
        </w:rPr>
      </w:pPr>
      <w:r w:rsidRPr="00B222DD">
        <w:rPr>
          <w:sz w:val="20"/>
          <w:szCs w:val="20"/>
        </w:rPr>
        <w:t>Launch for the edited book: “Sustainable Architecture – Between Measurement and Meaning (Book Launch meeting)”</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510"/>
      </w:tblGrid>
      <w:tr w:rsidR="00823E0C" w:rsidRPr="00B222DD" w14:paraId="41CC8A09" w14:textId="77777777">
        <w:tc>
          <w:tcPr>
            <w:tcW w:w="7020" w:type="dxa"/>
          </w:tcPr>
          <w:p w14:paraId="40D0B112" w14:textId="77777777" w:rsidR="00644556" w:rsidRPr="00B222DD" w:rsidRDefault="00644556">
            <w:pPr>
              <w:pStyle w:val="NoSpacing"/>
              <w:ind w:left="-102"/>
              <w:rPr>
                <w:b/>
                <w:bCs/>
              </w:rPr>
            </w:pPr>
            <w:r w:rsidRPr="00B222DD">
              <w:rPr>
                <w:b/>
                <w:bCs/>
              </w:rPr>
              <w:t>Book Launch (Montreal)</w:t>
            </w:r>
          </w:p>
        </w:tc>
        <w:tc>
          <w:tcPr>
            <w:tcW w:w="3510" w:type="dxa"/>
          </w:tcPr>
          <w:p w14:paraId="2125CA3F" w14:textId="77777777" w:rsidR="00644556" w:rsidRPr="00B222DD" w:rsidRDefault="00644556">
            <w:pPr>
              <w:pStyle w:val="NoSpacing"/>
              <w:jc w:val="right"/>
            </w:pPr>
            <w:r w:rsidRPr="00B222DD">
              <w:t>September 2021</w:t>
            </w:r>
          </w:p>
        </w:tc>
      </w:tr>
    </w:tbl>
    <w:p w14:paraId="5ED8491E" w14:textId="77777777" w:rsidR="00644556" w:rsidRPr="00B222DD" w:rsidRDefault="00644556" w:rsidP="00644556">
      <w:pPr>
        <w:pStyle w:val="NoSpacing"/>
        <w:spacing w:after="120"/>
        <w:rPr>
          <w:sz w:val="20"/>
          <w:szCs w:val="20"/>
        </w:rPr>
      </w:pPr>
      <w:r w:rsidRPr="00B222DD">
        <w:rPr>
          <w:sz w:val="20"/>
          <w:szCs w:val="20"/>
        </w:rPr>
        <w:t>Launch for the guide: “Réinventer l’attente du bus</w:t>
      </w:r>
      <w:r w:rsidRPr="00B222DD">
        <w:rPr>
          <w:rFonts w:ascii="Arial" w:hAnsi="Arial" w:cs="Arial"/>
          <w:sz w:val="20"/>
          <w:szCs w:val="20"/>
        </w:rPr>
        <w:t> </w:t>
      </w:r>
      <w:r w:rsidRPr="00B222DD">
        <w:rPr>
          <w:sz w:val="20"/>
          <w:szCs w:val="20"/>
        </w:rPr>
        <w:t>: Principes de conception pour les espaces environnant des abribus | Reimagining waiting for the bus: Design principles for spaces surrounding bus shelters”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510"/>
      </w:tblGrid>
      <w:tr w:rsidR="00823E0C" w:rsidRPr="00B222DD" w14:paraId="1946A4B5" w14:textId="77777777">
        <w:tc>
          <w:tcPr>
            <w:tcW w:w="7020" w:type="dxa"/>
          </w:tcPr>
          <w:p w14:paraId="2A79F98A" w14:textId="77777777" w:rsidR="00644556" w:rsidRPr="00B222DD" w:rsidRDefault="00644556">
            <w:pPr>
              <w:pStyle w:val="NoSpacing"/>
              <w:ind w:left="-102"/>
              <w:rPr>
                <w:b/>
                <w:bCs/>
              </w:rPr>
            </w:pPr>
            <w:r w:rsidRPr="00B222DD">
              <w:rPr>
                <w:b/>
                <w:bCs/>
              </w:rPr>
              <w:t>Workshop facilitator and co-developer</w:t>
            </w:r>
          </w:p>
        </w:tc>
        <w:tc>
          <w:tcPr>
            <w:tcW w:w="3510" w:type="dxa"/>
          </w:tcPr>
          <w:p w14:paraId="2466DD5B" w14:textId="77777777" w:rsidR="00644556" w:rsidRPr="00B222DD" w:rsidRDefault="00644556">
            <w:pPr>
              <w:pStyle w:val="NoSpacing"/>
              <w:jc w:val="right"/>
            </w:pPr>
            <w:r w:rsidRPr="00B222DD">
              <w:t>June 2021</w:t>
            </w:r>
          </w:p>
        </w:tc>
      </w:tr>
    </w:tbl>
    <w:p w14:paraId="46297385" w14:textId="77777777" w:rsidR="00644556" w:rsidRPr="00B222DD" w:rsidRDefault="00644556" w:rsidP="00644556">
      <w:pPr>
        <w:pStyle w:val="NoSpacing"/>
        <w:rPr>
          <w:bCs/>
        </w:rPr>
      </w:pPr>
      <w:r w:rsidRPr="00B222DD">
        <w:rPr>
          <w:bCs/>
        </w:rPr>
        <w:t>The Climate Resilience of Micro, Small and Medium Industrial Workplaces in Egypt (CRESMI)</w:t>
      </w:r>
    </w:p>
    <w:p w14:paraId="3F417EE5" w14:textId="77777777" w:rsidR="00644556" w:rsidRPr="00B222DD" w:rsidRDefault="00644556" w:rsidP="00644556">
      <w:pPr>
        <w:pStyle w:val="NoSpacing"/>
      </w:pPr>
      <w:r w:rsidRPr="00B222DD">
        <w:t>University College London (UCL) and The American University in Cairo (AUC)</w:t>
      </w:r>
    </w:p>
    <w:p w14:paraId="4EADFF44" w14:textId="77777777" w:rsidR="00644556" w:rsidRPr="00B222DD" w:rsidRDefault="00644556" w:rsidP="00644556">
      <w:pPr>
        <w:rPr>
          <w:sz w:val="20"/>
          <w:szCs w:val="20"/>
        </w:rPr>
      </w:pPr>
      <w:r w:rsidRPr="00B222DD">
        <w:rPr>
          <w:sz w:val="20"/>
          <w:szCs w:val="20"/>
        </w:rPr>
        <w:t xml:space="preserve">A 3 days online workshop that brought together 30 participants and experts from the UK and Egypt to study the ways to address the challenge of retrofitting Egypt’s MSM industrial workplaces to mitigate the impacts of climate change and create a healthy environment for workers.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510"/>
      </w:tblGrid>
      <w:tr w:rsidR="00823E0C" w:rsidRPr="00B222DD" w14:paraId="401CB748" w14:textId="77777777">
        <w:tc>
          <w:tcPr>
            <w:tcW w:w="7020" w:type="dxa"/>
          </w:tcPr>
          <w:p w14:paraId="0426B903" w14:textId="77777777" w:rsidR="00644556" w:rsidRPr="00B222DD" w:rsidRDefault="00644556">
            <w:pPr>
              <w:pStyle w:val="NoSpacing"/>
              <w:ind w:left="-102"/>
              <w:rPr>
                <w:b/>
                <w:bCs/>
              </w:rPr>
            </w:pPr>
            <w:r w:rsidRPr="00B222DD">
              <w:rPr>
                <w:b/>
                <w:bCs/>
              </w:rPr>
              <w:t xml:space="preserve">Workshop series coordinator </w:t>
            </w:r>
          </w:p>
        </w:tc>
        <w:tc>
          <w:tcPr>
            <w:tcW w:w="3510" w:type="dxa"/>
          </w:tcPr>
          <w:p w14:paraId="5C944B61" w14:textId="77777777" w:rsidR="00644556" w:rsidRPr="00B222DD" w:rsidRDefault="00644556">
            <w:pPr>
              <w:pStyle w:val="NoSpacing"/>
              <w:jc w:val="right"/>
            </w:pPr>
            <w:r w:rsidRPr="00B222DD">
              <w:t>April 2018 – September 2020</w:t>
            </w:r>
          </w:p>
        </w:tc>
      </w:tr>
    </w:tbl>
    <w:p w14:paraId="28B02657" w14:textId="77777777" w:rsidR="00644556" w:rsidRPr="00B222DD" w:rsidRDefault="00644556" w:rsidP="00644556">
      <w:pPr>
        <w:pStyle w:val="NoSpacing"/>
        <w:rPr>
          <w:b/>
        </w:rPr>
      </w:pPr>
      <w:r w:rsidRPr="00B222DD">
        <w:rPr>
          <w:b/>
        </w:rPr>
        <w:t xml:space="preserve">Interdisciplinary Research 5a7 </w:t>
      </w:r>
    </w:p>
    <w:p w14:paraId="08BBA1A3" w14:textId="77777777" w:rsidR="00644556" w:rsidRPr="00B222DD" w:rsidRDefault="00644556" w:rsidP="00644556">
      <w:pPr>
        <w:pStyle w:val="NoSpacing"/>
      </w:pPr>
      <w:r w:rsidRPr="00B222DD">
        <w:t>Graduate Individualized Student Association (GISA</w:t>
      </w:r>
      <w:r w:rsidRPr="00B222DD">
        <w:rPr>
          <w:b/>
        </w:rPr>
        <w:t xml:space="preserve">) - </w:t>
      </w:r>
      <w:r w:rsidRPr="00B222DD">
        <w:t>Concordia University</w:t>
      </w:r>
    </w:p>
    <w:p w14:paraId="2134AF60" w14:textId="77777777" w:rsidR="00644556" w:rsidRPr="00B222DD" w:rsidRDefault="00644556" w:rsidP="00644556">
      <w:pPr>
        <w:rPr>
          <w:sz w:val="20"/>
          <w:szCs w:val="20"/>
        </w:rPr>
      </w:pPr>
      <w:r w:rsidRPr="00B222DD">
        <w:rPr>
          <w:sz w:val="20"/>
          <w:szCs w:val="20"/>
        </w:rPr>
        <w:t>Interactive research events: 5 events held at Concordia with 8 presenters, attracting more than more 60 attendees.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6A387FC" w14:textId="77777777">
        <w:tc>
          <w:tcPr>
            <w:tcW w:w="6480" w:type="dxa"/>
          </w:tcPr>
          <w:p w14:paraId="7D38C273" w14:textId="77777777" w:rsidR="00644556" w:rsidRPr="00B222DD" w:rsidRDefault="00644556">
            <w:pPr>
              <w:pStyle w:val="NoSpacing"/>
              <w:ind w:left="-102"/>
              <w:rPr>
                <w:b/>
                <w:bCs/>
              </w:rPr>
            </w:pPr>
            <w:r w:rsidRPr="00B222DD">
              <w:rPr>
                <w:b/>
                <w:bCs/>
              </w:rPr>
              <w:t xml:space="preserve">Exhibition coordinator </w:t>
            </w:r>
          </w:p>
        </w:tc>
        <w:tc>
          <w:tcPr>
            <w:tcW w:w="4050" w:type="dxa"/>
          </w:tcPr>
          <w:p w14:paraId="0588A80C" w14:textId="77777777" w:rsidR="00644556" w:rsidRPr="00B222DD" w:rsidRDefault="00644556">
            <w:pPr>
              <w:pStyle w:val="NoSpacing"/>
              <w:jc w:val="right"/>
            </w:pPr>
            <w:r w:rsidRPr="00B222DD">
              <w:t>February 2019</w:t>
            </w:r>
          </w:p>
        </w:tc>
      </w:tr>
    </w:tbl>
    <w:p w14:paraId="2AA4AE28" w14:textId="77777777" w:rsidR="00644556" w:rsidRPr="00B222DD" w:rsidRDefault="00644556" w:rsidP="00644556">
      <w:pPr>
        <w:pStyle w:val="NoSpacing"/>
      </w:pPr>
      <w:r w:rsidRPr="00B222DD">
        <w:rPr>
          <w:b/>
        </w:rPr>
        <w:t xml:space="preserve">CoLLaboratoire Solar Shelter Competition Exhibition </w:t>
      </w:r>
      <w:r w:rsidRPr="00B222DD">
        <w:t>– 4TH SPACE, Concordia University</w:t>
      </w:r>
    </w:p>
    <w:p w14:paraId="0ABA05AF" w14:textId="155AA030" w:rsidR="00644556" w:rsidRPr="00B222DD" w:rsidRDefault="00644556" w:rsidP="00644556">
      <w:pPr>
        <w:pStyle w:val="Subtitle"/>
      </w:pPr>
      <w:r w:rsidRPr="00B222DD">
        <w:t>Part of the introduction and launch of the Concordia University Cities research cluster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080AC75" w14:textId="77777777">
        <w:tc>
          <w:tcPr>
            <w:tcW w:w="6480" w:type="dxa"/>
          </w:tcPr>
          <w:p w14:paraId="3A7EFD26" w14:textId="77777777" w:rsidR="00644556" w:rsidRPr="00B222DD" w:rsidRDefault="00644556">
            <w:pPr>
              <w:pStyle w:val="NoSpacing"/>
              <w:ind w:left="-102"/>
              <w:rPr>
                <w:b/>
                <w:bCs/>
              </w:rPr>
            </w:pPr>
            <w:r w:rsidRPr="00B222DD">
              <w:rPr>
                <w:b/>
                <w:bCs/>
              </w:rPr>
              <w:t xml:space="preserve">Seminar coordinator </w:t>
            </w:r>
          </w:p>
        </w:tc>
        <w:tc>
          <w:tcPr>
            <w:tcW w:w="4050" w:type="dxa"/>
          </w:tcPr>
          <w:p w14:paraId="34C263F0" w14:textId="77777777" w:rsidR="00644556" w:rsidRPr="00B222DD" w:rsidRDefault="00644556">
            <w:pPr>
              <w:pStyle w:val="NoSpacing"/>
              <w:jc w:val="right"/>
            </w:pPr>
            <w:r w:rsidRPr="00B222DD">
              <w:t>April 2018</w:t>
            </w:r>
          </w:p>
        </w:tc>
      </w:tr>
    </w:tbl>
    <w:p w14:paraId="0364B5D0" w14:textId="77777777" w:rsidR="00644556" w:rsidRPr="00B222DD" w:rsidRDefault="00644556" w:rsidP="00644556">
      <w:pPr>
        <w:pStyle w:val="NoSpacing"/>
      </w:pPr>
      <w:r w:rsidRPr="00B222DD">
        <w:rPr>
          <w:b/>
        </w:rPr>
        <w:t>LEAP annual seminar – On didacticism in architecture</w:t>
      </w:r>
      <w:r w:rsidRPr="00B222DD">
        <w:t xml:space="preserve"> - Concordia University</w:t>
      </w:r>
    </w:p>
    <w:p w14:paraId="499F8D9B" w14:textId="77777777" w:rsidR="00644556" w:rsidRPr="00B222DD" w:rsidRDefault="00644556" w:rsidP="00644556">
      <w:pPr>
        <w:pStyle w:val="Subtitle"/>
      </w:pPr>
      <w:r w:rsidRPr="00B222DD">
        <w:t xml:space="preserve">More than 60 attendees for the interinstitutional research laboratory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03C19EB" w14:textId="77777777">
        <w:tc>
          <w:tcPr>
            <w:tcW w:w="6480" w:type="dxa"/>
          </w:tcPr>
          <w:p w14:paraId="0908511F" w14:textId="77777777" w:rsidR="00644556" w:rsidRPr="00B222DD" w:rsidRDefault="00644556">
            <w:pPr>
              <w:pStyle w:val="NoSpacing"/>
              <w:ind w:left="-102"/>
              <w:rPr>
                <w:b/>
                <w:bCs/>
              </w:rPr>
            </w:pPr>
            <w:r w:rsidRPr="00B222DD">
              <w:rPr>
                <w:b/>
                <w:bCs/>
              </w:rPr>
              <w:t>Design Competition coordinator</w:t>
            </w:r>
          </w:p>
        </w:tc>
        <w:tc>
          <w:tcPr>
            <w:tcW w:w="4050" w:type="dxa"/>
          </w:tcPr>
          <w:p w14:paraId="1F1CD5A0" w14:textId="77777777" w:rsidR="00644556" w:rsidRPr="00B222DD" w:rsidRDefault="00644556">
            <w:pPr>
              <w:pStyle w:val="NoSpacing"/>
              <w:jc w:val="right"/>
            </w:pPr>
            <w:r w:rsidRPr="00B222DD">
              <w:t>December 2016 – August 2017</w:t>
            </w:r>
          </w:p>
        </w:tc>
      </w:tr>
    </w:tbl>
    <w:p w14:paraId="0CBB0818" w14:textId="77777777" w:rsidR="00644556" w:rsidRPr="00B222DD" w:rsidRDefault="00644556" w:rsidP="00644556">
      <w:pPr>
        <w:pStyle w:val="NoSpacing"/>
      </w:pPr>
      <w:r w:rsidRPr="00B222DD">
        <w:t xml:space="preserve">“More than Waiting for the Bus” Design competition </w:t>
      </w:r>
    </w:p>
    <w:p w14:paraId="7E322B46" w14:textId="77777777" w:rsidR="00644556" w:rsidRPr="00B222DD" w:rsidRDefault="00644556" w:rsidP="00644556">
      <w:pPr>
        <w:pStyle w:val="NoSpacing"/>
        <w:rPr>
          <w:sz w:val="20"/>
          <w:szCs w:val="20"/>
        </w:rPr>
      </w:pPr>
      <w:r w:rsidRPr="00B222DD">
        <w:rPr>
          <w:sz w:val="20"/>
          <w:szCs w:val="20"/>
        </w:rPr>
        <w:t>Climate Change Awareness Project, Collaboratoire (Ideas-be) - Concordia University</w:t>
      </w:r>
    </w:p>
    <w:p w14:paraId="65B32339" w14:textId="77777777" w:rsidR="00644556" w:rsidRPr="00B222DD" w:rsidRDefault="00644556" w:rsidP="00644556">
      <w:pPr>
        <w:rPr>
          <w:sz w:val="20"/>
          <w:szCs w:val="20"/>
        </w:rPr>
      </w:pPr>
      <w:r w:rsidRPr="00B222DD">
        <w:rPr>
          <w:sz w:val="20"/>
          <w:szCs w:val="20"/>
        </w:rPr>
        <w:t>In collaboration with UdeM, ILEAU and CRE Montreal.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03135681" w14:textId="77777777">
        <w:tc>
          <w:tcPr>
            <w:tcW w:w="6480" w:type="dxa"/>
          </w:tcPr>
          <w:p w14:paraId="245B3938" w14:textId="77777777" w:rsidR="00644556" w:rsidRPr="00B222DD" w:rsidRDefault="00644556">
            <w:pPr>
              <w:pStyle w:val="NoSpacing"/>
              <w:ind w:left="-102"/>
              <w:rPr>
                <w:b/>
                <w:bCs/>
              </w:rPr>
            </w:pPr>
            <w:r w:rsidRPr="00B222DD">
              <w:rPr>
                <w:b/>
                <w:bCs/>
              </w:rPr>
              <w:t xml:space="preserve">Event and exhibition coordinator </w:t>
            </w:r>
          </w:p>
        </w:tc>
        <w:tc>
          <w:tcPr>
            <w:tcW w:w="4050" w:type="dxa"/>
          </w:tcPr>
          <w:p w14:paraId="5AAEE851" w14:textId="77777777" w:rsidR="00644556" w:rsidRPr="00B222DD" w:rsidRDefault="00644556">
            <w:pPr>
              <w:pStyle w:val="NoSpacing"/>
              <w:jc w:val="right"/>
            </w:pPr>
            <w:r w:rsidRPr="00B222DD">
              <w:t>June 2017</w:t>
            </w:r>
          </w:p>
        </w:tc>
      </w:tr>
    </w:tbl>
    <w:p w14:paraId="17EA35A2" w14:textId="77777777" w:rsidR="00644556" w:rsidRPr="00B222DD" w:rsidRDefault="00644556" w:rsidP="00644556">
      <w:pPr>
        <w:pStyle w:val="NoSpacing"/>
      </w:pPr>
      <w:r w:rsidRPr="00B222DD">
        <w:rPr>
          <w:b/>
        </w:rPr>
        <w:t xml:space="preserve">CoLLaboratoire Solar Shelter Competition Exhibition </w:t>
      </w:r>
      <w:r w:rsidRPr="00B222DD">
        <w:t>– Loyola Campus, Concordia University</w:t>
      </w:r>
    </w:p>
    <w:p w14:paraId="0F18461F" w14:textId="77777777" w:rsidR="00644556" w:rsidRPr="00B222DD" w:rsidRDefault="00644556" w:rsidP="00644556">
      <w:pPr>
        <w:rPr>
          <w:sz w:val="20"/>
          <w:szCs w:val="20"/>
        </w:rPr>
      </w:pPr>
      <w:r w:rsidRPr="00B222DD">
        <w:rPr>
          <w:sz w:val="20"/>
          <w:szCs w:val="20"/>
        </w:rPr>
        <w:t>More than 50 attendees for the launch of a 1-month outdoor solar powered exhibition</w:t>
      </w:r>
    </w:p>
    <w:p w14:paraId="3146DB92" w14:textId="0135C94F" w:rsidR="00317AA2" w:rsidRDefault="00317AA2">
      <w:pPr>
        <w:spacing w:after="0"/>
      </w:pPr>
    </w:p>
    <w:p w14:paraId="243AA700" w14:textId="567295CE" w:rsidR="00BD09CA" w:rsidRDefault="00BD09CA">
      <w:pPr>
        <w:spacing w:after="0"/>
      </w:pPr>
      <w:r>
        <w:br w:type="page"/>
      </w:r>
    </w:p>
    <w:p w14:paraId="06622E62" w14:textId="77777777" w:rsidR="00644556" w:rsidRDefault="00644556" w:rsidP="00644556">
      <w:pPr>
        <w:pStyle w:val="Heading2"/>
      </w:pPr>
      <w:bookmarkStart w:id="915" w:name="_Toc72221816"/>
      <w:bookmarkStart w:id="916" w:name="_Toc80615087"/>
      <w:bookmarkStart w:id="917" w:name="_Toc93758057"/>
      <w:bookmarkStart w:id="918" w:name="_Toc104548341"/>
      <w:bookmarkStart w:id="919" w:name="_Toc120262748"/>
      <w:bookmarkStart w:id="920" w:name="_Toc128673387"/>
      <w:bookmarkStart w:id="921" w:name="_Toc130194848"/>
      <w:bookmarkStart w:id="922" w:name="_Toc135734684"/>
      <w:bookmarkStart w:id="923" w:name="_Toc136343237"/>
      <w:bookmarkStart w:id="924" w:name="_Toc137968092"/>
      <w:bookmarkStart w:id="925" w:name="_Toc150333772"/>
      <w:bookmarkStart w:id="926" w:name="_Toc162853833"/>
      <w:bookmarkStart w:id="927" w:name="_Toc171697586"/>
      <w:bookmarkStart w:id="928" w:name="_Toc172973684"/>
      <w:r w:rsidRPr="00B222DD">
        <w:t>Conferences and events participation</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C37E58" w:rsidRPr="00B222DD" w14:paraId="68C55364" w14:textId="77777777" w:rsidTr="00870757">
        <w:tc>
          <w:tcPr>
            <w:tcW w:w="8190" w:type="dxa"/>
          </w:tcPr>
          <w:p w14:paraId="3F7D790E" w14:textId="614086ED" w:rsidR="00C37E58" w:rsidRPr="00B222DD" w:rsidRDefault="00C37E58" w:rsidP="00870757">
            <w:pPr>
              <w:pStyle w:val="NoSpacing"/>
              <w:ind w:left="-102"/>
              <w:rPr>
                <w:b/>
              </w:rPr>
            </w:pPr>
            <w:r w:rsidRPr="00B222DD">
              <w:rPr>
                <w:b/>
              </w:rPr>
              <w:t xml:space="preserve">Invited participant </w:t>
            </w:r>
            <w:r>
              <w:rPr>
                <w:b/>
              </w:rPr>
              <w:t>in seminar</w:t>
            </w:r>
          </w:p>
        </w:tc>
        <w:tc>
          <w:tcPr>
            <w:tcW w:w="2340" w:type="dxa"/>
          </w:tcPr>
          <w:p w14:paraId="4B99DD23" w14:textId="34913487" w:rsidR="00C37E58" w:rsidRPr="00B222DD" w:rsidRDefault="00C37E58" w:rsidP="00870757">
            <w:pPr>
              <w:pStyle w:val="NoSpacing"/>
              <w:jc w:val="right"/>
            </w:pPr>
            <w:r>
              <w:t>July</w:t>
            </w:r>
            <w:r w:rsidRPr="00B222DD">
              <w:t xml:space="preserve"> 202</w:t>
            </w:r>
            <w:r>
              <w:t>4</w:t>
            </w:r>
          </w:p>
        </w:tc>
      </w:tr>
    </w:tbl>
    <w:p w14:paraId="751D0EB3" w14:textId="3A11993C" w:rsidR="00C37E58" w:rsidRDefault="00C37E58" w:rsidP="00C37E58">
      <w:pPr>
        <w:pStyle w:val="NoSpacing"/>
      </w:pPr>
      <w:r>
        <w:t>Launching of the Egyptian guideline for the design of green hospitals and healthcare units</w:t>
      </w:r>
    </w:p>
    <w:p w14:paraId="68F046FC" w14:textId="3168F2B9" w:rsidR="00C37E58" w:rsidRPr="00B222DD" w:rsidRDefault="00C37E58" w:rsidP="00C37E58">
      <w:pPr>
        <w:pStyle w:val="NoSpacing"/>
      </w:pPr>
      <w:r>
        <w:t>Housing Building Research Center (HBRC) – Giza, Egypt</w:t>
      </w:r>
    </w:p>
    <w:p w14:paraId="76C9CE07" w14:textId="0C401CC8" w:rsidR="00C37E58" w:rsidRPr="00B222DD" w:rsidRDefault="00C37E58" w:rsidP="00C37E58">
      <w:pPr>
        <w:pStyle w:val="Subtitle"/>
      </w:pPr>
      <w:r>
        <w:t xml:space="preserve">An event attended by government officials, including ministers of health and housing, and researchers for the launch and introduction of the new guidelines and rating system.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75DC7ABA" w14:textId="77777777">
        <w:tc>
          <w:tcPr>
            <w:tcW w:w="8190" w:type="dxa"/>
          </w:tcPr>
          <w:p w14:paraId="7F9A1DDF" w14:textId="77777777" w:rsidR="00644556" w:rsidRPr="00B222DD" w:rsidRDefault="00644556">
            <w:pPr>
              <w:pStyle w:val="NoSpacing"/>
              <w:ind w:left="-102"/>
              <w:rPr>
                <w:b/>
              </w:rPr>
            </w:pPr>
            <w:r w:rsidRPr="00B222DD">
              <w:rPr>
                <w:b/>
              </w:rPr>
              <w:t>Invited participant in multi-day retreat</w:t>
            </w:r>
          </w:p>
        </w:tc>
        <w:tc>
          <w:tcPr>
            <w:tcW w:w="2340" w:type="dxa"/>
          </w:tcPr>
          <w:p w14:paraId="5678DDA9" w14:textId="77777777" w:rsidR="00644556" w:rsidRPr="00B222DD" w:rsidRDefault="00644556">
            <w:pPr>
              <w:pStyle w:val="NoSpacing"/>
              <w:jc w:val="right"/>
            </w:pPr>
            <w:r w:rsidRPr="00B222DD">
              <w:t>September 2022</w:t>
            </w:r>
          </w:p>
        </w:tc>
      </w:tr>
    </w:tbl>
    <w:p w14:paraId="265D25B6" w14:textId="77777777" w:rsidR="00644556" w:rsidRPr="00B222DD" w:rsidRDefault="00644556" w:rsidP="00644556">
      <w:pPr>
        <w:pStyle w:val="NoSpacing"/>
      </w:pPr>
      <w:r w:rsidRPr="00B222DD">
        <w:t>“What If Real Estate Accelerates a Green Transition?”: AUC Innovation Hub &amp; New Silk Roads (Hivos)</w:t>
      </w:r>
    </w:p>
    <w:p w14:paraId="5E7C7F92" w14:textId="77777777" w:rsidR="00644556" w:rsidRPr="00B222DD" w:rsidRDefault="00644556" w:rsidP="00644556">
      <w:pPr>
        <w:pStyle w:val="Subtitle"/>
      </w:pPr>
      <w:r w:rsidRPr="00B222DD">
        <w:t>This Futures Lab was attended by an esteemed group of business leaders, investors, architects, policymakers, urban planners and researchers. Together, they used futures thinking and scenario planning to explore multiple possible futures for the Egyptian real estate sector and how the sector can adapt to the realities of climate change. Stay tuned for more about the Lab and how the real estate sector can contribute to creating healthier environments and societies. This Lab was hosted in partnership with Hivos and the Dutch Ministry of Foreign Affairs.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78A1C957" w14:textId="77777777">
        <w:tc>
          <w:tcPr>
            <w:tcW w:w="8190" w:type="dxa"/>
          </w:tcPr>
          <w:p w14:paraId="6936F6AD" w14:textId="77777777" w:rsidR="00644556" w:rsidRPr="00B222DD" w:rsidRDefault="00644556">
            <w:pPr>
              <w:pStyle w:val="NoSpacing"/>
              <w:ind w:left="-102"/>
              <w:rPr>
                <w:b/>
              </w:rPr>
            </w:pPr>
            <w:r w:rsidRPr="00B222DD">
              <w:rPr>
                <w:b/>
              </w:rPr>
              <w:t>Moderator</w:t>
            </w:r>
          </w:p>
        </w:tc>
        <w:tc>
          <w:tcPr>
            <w:tcW w:w="2340" w:type="dxa"/>
          </w:tcPr>
          <w:p w14:paraId="7CA2479A" w14:textId="77777777" w:rsidR="00644556" w:rsidRPr="00B222DD" w:rsidRDefault="00644556">
            <w:pPr>
              <w:pStyle w:val="NoSpacing"/>
              <w:jc w:val="right"/>
            </w:pPr>
            <w:r w:rsidRPr="00B222DD">
              <w:t>October 2021</w:t>
            </w:r>
          </w:p>
        </w:tc>
      </w:tr>
    </w:tbl>
    <w:p w14:paraId="71B60C1C" w14:textId="77777777" w:rsidR="00644556" w:rsidRPr="00B222DD" w:rsidRDefault="00644556" w:rsidP="00644556">
      <w:pPr>
        <w:pStyle w:val="NoSpacing"/>
      </w:pPr>
      <w:r w:rsidRPr="00B222DD">
        <w:t>MTL-Connect – Montreal Digital Spring</w:t>
      </w:r>
    </w:p>
    <w:p w14:paraId="6FFB7199" w14:textId="77777777" w:rsidR="00644556" w:rsidRPr="00B222DD" w:rsidRDefault="00644556" w:rsidP="00644556">
      <w:pPr>
        <w:pStyle w:val="Subtitle"/>
      </w:pPr>
      <w:r w:rsidRPr="00B222DD">
        <w:t>This international event aims to look across the board at the main questions related to digital development, focusing on its economic, social, cultural and environmental impacts in various sectors of activity.</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6242FF5F" w14:textId="77777777">
        <w:tc>
          <w:tcPr>
            <w:tcW w:w="8190" w:type="dxa"/>
          </w:tcPr>
          <w:p w14:paraId="1C41FC49" w14:textId="77777777" w:rsidR="00644556" w:rsidRPr="00B222DD" w:rsidRDefault="00644556">
            <w:pPr>
              <w:pStyle w:val="NoSpacing"/>
              <w:ind w:left="-102"/>
              <w:rPr>
                <w:b/>
              </w:rPr>
            </w:pPr>
            <w:r w:rsidRPr="00B222DD">
              <w:rPr>
                <w:b/>
              </w:rPr>
              <w:t>Faculty participant</w:t>
            </w:r>
          </w:p>
        </w:tc>
        <w:tc>
          <w:tcPr>
            <w:tcW w:w="2340" w:type="dxa"/>
          </w:tcPr>
          <w:p w14:paraId="2A78402E" w14:textId="77777777" w:rsidR="00644556" w:rsidRPr="00B222DD" w:rsidRDefault="00644556">
            <w:pPr>
              <w:pStyle w:val="NoSpacing"/>
              <w:jc w:val="right"/>
            </w:pPr>
            <w:r w:rsidRPr="00B222DD">
              <w:t>April 2021</w:t>
            </w:r>
          </w:p>
        </w:tc>
      </w:tr>
    </w:tbl>
    <w:p w14:paraId="3F4BD779" w14:textId="496CB2AD" w:rsidR="008F2995" w:rsidRDefault="00644556" w:rsidP="00644556">
      <w:pPr>
        <w:pStyle w:val="Subtitle"/>
        <w:rPr>
          <w:sz w:val="24"/>
          <w:szCs w:val="24"/>
        </w:rPr>
      </w:pPr>
      <w:r w:rsidRPr="00B222DD">
        <w:rPr>
          <w:sz w:val="24"/>
          <w:szCs w:val="24"/>
        </w:rPr>
        <w:t xml:space="preserve">Annual SSE Undergraduate Meeting 2021 Empowering Excellence, The School of Sciences and Engineering, The American University in Cairo.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667A1BDE" w14:textId="77777777">
        <w:tc>
          <w:tcPr>
            <w:tcW w:w="8190" w:type="dxa"/>
          </w:tcPr>
          <w:p w14:paraId="5B960F60" w14:textId="77777777" w:rsidR="00644556" w:rsidRPr="00B222DD" w:rsidRDefault="00644556">
            <w:pPr>
              <w:pStyle w:val="NoSpacing"/>
              <w:ind w:left="-102"/>
              <w:rPr>
                <w:b/>
              </w:rPr>
            </w:pPr>
            <w:r w:rsidRPr="00B222DD">
              <w:rPr>
                <w:rFonts w:cs="Myriad Pro"/>
                <w:b/>
                <w:bCs/>
              </w:rPr>
              <w:t>Note taker</w:t>
            </w:r>
          </w:p>
        </w:tc>
        <w:tc>
          <w:tcPr>
            <w:tcW w:w="2340" w:type="dxa"/>
          </w:tcPr>
          <w:p w14:paraId="26D8CE96" w14:textId="77777777" w:rsidR="00644556" w:rsidRPr="00B222DD" w:rsidRDefault="00644556">
            <w:pPr>
              <w:pStyle w:val="NoSpacing"/>
              <w:jc w:val="right"/>
            </w:pPr>
            <w:r w:rsidRPr="00B222DD">
              <w:t>November 2019</w:t>
            </w:r>
          </w:p>
        </w:tc>
      </w:tr>
    </w:tbl>
    <w:p w14:paraId="758C0982" w14:textId="77777777" w:rsidR="00644556" w:rsidRPr="00B222DD" w:rsidRDefault="00644556" w:rsidP="00644556">
      <w:pPr>
        <w:pStyle w:val="NoSpacing"/>
      </w:pPr>
      <w:r w:rsidRPr="00B222DD">
        <w:t>The 4th Workshop on Sustainable Development Performance Indicators, United Nations Research Institute for Social Development (UNRISD)</w:t>
      </w:r>
    </w:p>
    <w:p w14:paraId="1855B5B8" w14:textId="77777777" w:rsidR="00644556" w:rsidRPr="00B222DD" w:rsidRDefault="00644556" w:rsidP="00644556">
      <w:pPr>
        <w:pStyle w:val="Subtitle"/>
      </w:pPr>
      <w:r w:rsidRPr="00B222DD">
        <w:t xml:space="preserve">This workshop included expert academics and practitioners from around the globe (UK, US, Canada, and Korea). The event aimed at exploring, discussing and summarizing a global universal transformational indicator for the sustainable development goals (SDGs). The workshop specifically focused on the social and solidarity economy and the private for-profit sectors.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393920C1" w14:textId="77777777">
        <w:tc>
          <w:tcPr>
            <w:tcW w:w="8190" w:type="dxa"/>
          </w:tcPr>
          <w:p w14:paraId="2B290021" w14:textId="77777777" w:rsidR="00644556" w:rsidRPr="00B222DD" w:rsidRDefault="00644556">
            <w:pPr>
              <w:pStyle w:val="NoSpacing"/>
              <w:ind w:left="-102"/>
              <w:rPr>
                <w:b/>
              </w:rPr>
            </w:pPr>
            <w:r w:rsidRPr="00B222DD">
              <w:rPr>
                <w:rFonts w:cs="Myriad Pro"/>
                <w:b/>
                <w:bCs/>
              </w:rPr>
              <w:t>Doctorate participant and questions moderator</w:t>
            </w:r>
          </w:p>
        </w:tc>
        <w:tc>
          <w:tcPr>
            <w:tcW w:w="2340" w:type="dxa"/>
          </w:tcPr>
          <w:p w14:paraId="5EF6B2E0" w14:textId="77777777" w:rsidR="00644556" w:rsidRPr="00B222DD" w:rsidRDefault="00644556">
            <w:pPr>
              <w:pStyle w:val="NoSpacing"/>
              <w:jc w:val="right"/>
            </w:pPr>
            <w:r w:rsidRPr="00B222DD">
              <w:t>June 2017</w:t>
            </w:r>
          </w:p>
        </w:tc>
      </w:tr>
    </w:tbl>
    <w:p w14:paraId="5FAA5CBC" w14:textId="77777777" w:rsidR="00644556" w:rsidRPr="00B222DD" w:rsidRDefault="00644556" w:rsidP="00644556">
      <w:pPr>
        <w:pStyle w:val="NoSpacing"/>
      </w:pPr>
      <w:r w:rsidRPr="00B222DD">
        <w:t>Annual Seminar, Laboratoire d’Étude de l’Architecture Potentielle</w:t>
      </w:r>
    </w:p>
    <w:p w14:paraId="25B48339" w14:textId="77777777" w:rsidR="00644556" w:rsidRPr="00B222DD" w:rsidRDefault="00644556" w:rsidP="00644556">
      <w:pPr>
        <w:pStyle w:val="Subtitle"/>
      </w:pPr>
      <w:r w:rsidRPr="00B222DD">
        <w:t>Entre hétéronomie et autonomie : Penser l’architecture entre discipline et profession/Between heteronomy and autonomy: Thinking architecture in between discipline and profession.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2700"/>
      </w:tblGrid>
      <w:tr w:rsidR="00823E0C" w:rsidRPr="00B222DD" w14:paraId="32AF3C84" w14:textId="77777777">
        <w:tc>
          <w:tcPr>
            <w:tcW w:w="7830" w:type="dxa"/>
          </w:tcPr>
          <w:p w14:paraId="191ADCE7" w14:textId="77777777" w:rsidR="00644556" w:rsidRPr="00B222DD" w:rsidRDefault="00644556">
            <w:pPr>
              <w:pStyle w:val="NoSpacing"/>
              <w:ind w:left="-102"/>
              <w:rPr>
                <w:b/>
              </w:rPr>
            </w:pPr>
            <w:r w:rsidRPr="00B222DD">
              <w:rPr>
                <w:rFonts w:cs="Myriad Pro"/>
                <w:b/>
                <w:bCs/>
              </w:rPr>
              <w:t>Student participant and note taker</w:t>
            </w:r>
          </w:p>
        </w:tc>
        <w:tc>
          <w:tcPr>
            <w:tcW w:w="2700" w:type="dxa"/>
          </w:tcPr>
          <w:p w14:paraId="3699506D" w14:textId="77777777" w:rsidR="00644556" w:rsidRPr="00B222DD" w:rsidRDefault="00644556">
            <w:pPr>
              <w:pStyle w:val="NoSpacing"/>
              <w:jc w:val="right"/>
            </w:pPr>
            <w:r w:rsidRPr="00B222DD">
              <w:t>August 2015</w:t>
            </w:r>
          </w:p>
        </w:tc>
      </w:tr>
    </w:tbl>
    <w:p w14:paraId="07B16268" w14:textId="77777777" w:rsidR="00644556" w:rsidRPr="00B222DD" w:rsidRDefault="00644556" w:rsidP="00644556">
      <w:pPr>
        <w:pStyle w:val="NoSpacing"/>
      </w:pPr>
      <w:r w:rsidRPr="00B222DD">
        <w:t>Smart Net-Zero Resilient Buildings and Communities CZEBS-iiSBE-APEC 2015 Symposium</w:t>
      </w:r>
    </w:p>
    <w:p w14:paraId="3B18EA13" w14:textId="77777777" w:rsidR="00644556" w:rsidRDefault="00644556" w:rsidP="00644556">
      <w:pPr>
        <w:pStyle w:val="Subtitle"/>
      </w:pPr>
      <w:r w:rsidRPr="00B222DD">
        <w:t xml:space="preserve">This international symposium consisting of two workshops brought together Canadian, iiSBE, and APEC experts to discuss challenges and opportunities for the design of Smart Resilient Net-Zero Energy Buildings and Communities of the Future.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2700"/>
      </w:tblGrid>
      <w:tr w:rsidR="00823E0C" w:rsidRPr="00B222DD" w14:paraId="02BBBE58" w14:textId="77777777">
        <w:tc>
          <w:tcPr>
            <w:tcW w:w="7830" w:type="dxa"/>
          </w:tcPr>
          <w:p w14:paraId="45D8C0E1" w14:textId="77777777" w:rsidR="00644556" w:rsidRPr="00B222DD" w:rsidRDefault="00644556">
            <w:pPr>
              <w:pStyle w:val="NoSpacing"/>
              <w:ind w:left="-102"/>
              <w:rPr>
                <w:b/>
              </w:rPr>
            </w:pPr>
            <w:r w:rsidRPr="00B222DD">
              <w:rPr>
                <w:rFonts w:cs="Myriad Pro"/>
                <w:b/>
                <w:bCs/>
              </w:rPr>
              <w:t>Student participant and note taker</w:t>
            </w:r>
          </w:p>
        </w:tc>
        <w:tc>
          <w:tcPr>
            <w:tcW w:w="2700" w:type="dxa"/>
          </w:tcPr>
          <w:p w14:paraId="276C59BF" w14:textId="77777777" w:rsidR="00644556" w:rsidRPr="00B222DD" w:rsidRDefault="00644556">
            <w:pPr>
              <w:pStyle w:val="NoSpacing"/>
              <w:jc w:val="right"/>
            </w:pPr>
            <w:r w:rsidRPr="00B222DD">
              <w:t>May 2015</w:t>
            </w:r>
          </w:p>
        </w:tc>
      </w:tr>
    </w:tbl>
    <w:p w14:paraId="7781F428" w14:textId="77777777" w:rsidR="00644556" w:rsidRPr="00B222DD" w:rsidRDefault="00644556" w:rsidP="00644556">
      <w:pPr>
        <w:pStyle w:val="NoSpacing"/>
      </w:pPr>
      <w:r w:rsidRPr="00B222DD">
        <w:t>Experts Research Forum on Intelligent Buildings</w:t>
      </w:r>
    </w:p>
    <w:p w14:paraId="4F809998" w14:textId="77777777" w:rsidR="00644556" w:rsidRPr="00B222DD" w:rsidRDefault="00644556" w:rsidP="00644556">
      <w:pPr>
        <w:pStyle w:val="Subtitle"/>
      </w:pPr>
      <w:r w:rsidRPr="00B222DD">
        <w:t>This forum was organized by the National Resources Canada (in collaboration with Concordia and the Center for Zero Energy Building Studies) to discuss the state-of-the-art in “Intelligent Building”.</w:t>
      </w:r>
    </w:p>
    <w:p w14:paraId="13913EC1" w14:textId="42B6A317" w:rsidR="0096563B" w:rsidRDefault="0096563B">
      <w:pPr>
        <w:spacing w:after="0"/>
      </w:pPr>
    </w:p>
    <w:p w14:paraId="79B4E7F6" w14:textId="6DB3189F" w:rsidR="00BD09CA" w:rsidRDefault="00BD09CA">
      <w:pPr>
        <w:spacing w:after="0"/>
      </w:pPr>
      <w:r>
        <w:br w:type="page"/>
      </w:r>
    </w:p>
    <w:p w14:paraId="4621201F" w14:textId="48EB97E6" w:rsidR="00644556" w:rsidRPr="00B222DD" w:rsidRDefault="00644556" w:rsidP="00644556">
      <w:pPr>
        <w:pStyle w:val="Heading2"/>
      </w:pPr>
      <w:bookmarkStart w:id="929" w:name="_Toc72221817"/>
      <w:bookmarkStart w:id="930" w:name="_Toc80615088"/>
      <w:bookmarkStart w:id="931" w:name="_Toc93758058"/>
      <w:bookmarkStart w:id="932" w:name="_Toc104548342"/>
      <w:bookmarkStart w:id="933" w:name="_Toc120262749"/>
      <w:bookmarkStart w:id="934" w:name="_Toc128673388"/>
      <w:bookmarkStart w:id="935" w:name="_Toc130194849"/>
      <w:bookmarkStart w:id="936" w:name="_Toc135734685"/>
      <w:bookmarkStart w:id="937" w:name="_Toc136343238"/>
      <w:bookmarkStart w:id="938" w:name="_Toc137968093"/>
      <w:bookmarkStart w:id="939" w:name="_Toc150333773"/>
      <w:bookmarkStart w:id="940" w:name="_Toc162853834"/>
      <w:bookmarkStart w:id="941" w:name="_Toc171697587"/>
      <w:bookmarkStart w:id="942" w:name="_Toc172973685"/>
      <w:r w:rsidRPr="00B222DD">
        <w:t xml:space="preserve">Research </w:t>
      </w:r>
      <w:bookmarkEnd w:id="907"/>
      <w:bookmarkEnd w:id="908"/>
      <w:bookmarkEnd w:id="909"/>
      <w:bookmarkEnd w:id="910"/>
      <w:bookmarkEnd w:id="911"/>
      <w:bookmarkEnd w:id="912"/>
      <w:bookmarkEnd w:id="913"/>
      <w:bookmarkEnd w:id="914"/>
      <w:r w:rsidR="00B63949" w:rsidRPr="00B222DD">
        <w:t>a</w:t>
      </w:r>
      <w:r w:rsidRPr="00B222DD">
        <w:t>ssistantship</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8E310C0" w14:textId="77777777">
        <w:tc>
          <w:tcPr>
            <w:tcW w:w="6480" w:type="dxa"/>
          </w:tcPr>
          <w:p w14:paraId="7FDA0CF7" w14:textId="77777777" w:rsidR="00644556" w:rsidRPr="00B222DD" w:rsidRDefault="00644556">
            <w:pPr>
              <w:pStyle w:val="NoSpacing"/>
              <w:ind w:left="-102"/>
              <w:rPr>
                <w:b/>
                <w:bCs/>
              </w:rPr>
            </w:pPr>
            <w:r w:rsidRPr="00B222DD">
              <w:rPr>
                <w:b/>
                <w:bCs/>
              </w:rPr>
              <w:t xml:space="preserve">Research assistant </w:t>
            </w:r>
            <w:r w:rsidRPr="00B222DD">
              <w:t>(Chaire de recherche du Canada en architecture, concours et médiations de l’excellence)</w:t>
            </w:r>
          </w:p>
        </w:tc>
        <w:tc>
          <w:tcPr>
            <w:tcW w:w="4050" w:type="dxa"/>
          </w:tcPr>
          <w:p w14:paraId="6B305969" w14:textId="77777777" w:rsidR="00644556" w:rsidRPr="00B222DD" w:rsidRDefault="00644556">
            <w:pPr>
              <w:pStyle w:val="NoSpacing"/>
              <w:jc w:val="right"/>
            </w:pPr>
            <w:r w:rsidRPr="00B222DD">
              <w:t>September 2019 – September 2020</w:t>
            </w:r>
          </w:p>
        </w:tc>
      </w:tr>
    </w:tbl>
    <w:p w14:paraId="7A06561C" w14:textId="77777777" w:rsidR="00644556" w:rsidRPr="00B222DD" w:rsidRDefault="00644556" w:rsidP="00644556">
      <w:pPr>
        <w:pStyle w:val="NoSpacing"/>
      </w:pPr>
      <w:r w:rsidRPr="00B222DD">
        <w:t>CRC ACME, Universite de Montreal</w:t>
      </w:r>
    </w:p>
    <w:p w14:paraId="6022717F" w14:textId="77777777" w:rsidR="00644556" w:rsidRPr="00B222DD"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 xml:space="preserve">Research network development assistance.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4BC9F44C" w14:textId="77777777">
        <w:tc>
          <w:tcPr>
            <w:tcW w:w="6480" w:type="dxa"/>
          </w:tcPr>
          <w:p w14:paraId="246902C2" w14:textId="77777777" w:rsidR="00644556" w:rsidRPr="00B222DD" w:rsidRDefault="00644556">
            <w:pPr>
              <w:pStyle w:val="NoSpacing"/>
              <w:ind w:left="-102"/>
              <w:rPr>
                <w:b/>
                <w:bCs/>
              </w:rPr>
            </w:pPr>
            <w:r w:rsidRPr="00B222DD">
              <w:rPr>
                <w:b/>
                <w:bCs/>
              </w:rPr>
              <w:t xml:space="preserve">Research assistant </w:t>
            </w:r>
            <w:r w:rsidRPr="00B222DD">
              <w:t>(Eco-didactic architecture)</w:t>
            </w:r>
          </w:p>
        </w:tc>
        <w:tc>
          <w:tcPr>
            <w:tcW w:w="4050" w:type="dxa"/>
          </w:tcPr>
          <w:p w14:paraId="6B9B9C59" w14:textId="77777777" w:rsidR="00644556" w:rsidRPr="00B222DD" w:rsidRDefault="00644556">
            <w:pPr>
              <w:pStyle w:val="NoSpacing"/>
              <w:jc w:val="right"/>
            </w:pPr>
            <w:r w:rsidRPr="00B222DD">
              <w:t>June 2018 - September 2020</w:t>
            </w:r>
          </w:p>
        </w:tc>
      </w:tr>
    </w:tbl>
    <w:p w14:paraId="1DADEC17" w14:textId="77777777" w:rsidR="00644556" w:rsidRPr="00B222DD" w:rsidRDefault="00644556" w:rsidP="00644556">
      <w:pPr>
        <w:pStyle w:val="NoSpacing"/>
      </w:pPr>
      <w:r w:rsidRPr="00B222DD">
        <w:t>Ideas-be - CoLLaboratoire, Concordia University</w:t>
      </w:r>
    </w:p>
    <w:p w14:paraId="3446F816" w14:textId="77777777" w:rsidR="00644556" w:rsidRPr="00B222DD"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Analyzing eco-didactic art and architecture under SSHRC funded project.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E1618FC" w14:textId="77777777">
        <w:tc>
          <w:tcPr>
            <w:tcW w:w="6480" w:type="dxa"/>
          </w:tcPr>
          <w:p w14:paraId="21A833A5" w14:textId="77777777" w:rsidR="00644556" w:rsidRPr="00B222DD" w:rsidRDefault="00644556">
            <w:pPr>
              <w:pStyle w:val="NoSpacing"/>
              <w:ind w:left="-102"/>
              <w:rPr>
                <w:b/>
                <w:bCs/>
              </w:rPr>
            </w:pPr>
            <w:r w:rsidRPr="00B222DD">
              <w:rPr>
                <w:b/>
                <w:bCs/>
              </w:rPr>
              <w:t xml:space="preserve">Researcher and designer </w:t>
            </w:r>
            <w:r w:rsidRPr="00B222DD">
              <w:t>(public transit and public spaces)</w:t>
            </w:r>
          </w:p>
        </w:tc>
        <w:tc>
          <w:tcPr>
            <w:tcW w:w="4050" w:type="dxa"/>
          </w:tcPr>
          <w:p w14:paraId="4CD1F7A3" w14:textId="77777777" w:rsidR="00644556" w:rsidRPr="00B222DD" w:rsidRDefault="00644556">
            <w:pPr>
              <w:pStyle w:val="NoSpacing"/>
              <w:jc w:val="right"/>
            </w:pPr>
            <w:r w:rsidRPr="00B222DD">
              <w:t>June 2018 - September 2020</w:t>
            </w:r>
          </w:p>
        </w:tc>
      </w:tr>
    </w:tbl>
    <w:p w14:paraId="20C93D30" w14:textId="77777777" w:rsidR="00644556" w:rsidRPr="00B222DD" w:rsidRDefault="00644556" w:rsidP="00644556">
      <w:pPr>
        <w:pStyle w:val="NoSpacing"/>
      </w:pPr>
      <w:r w:rsidRPr="00B222DD">
        <w:t>Ideas-be - CoLLaboratoire, Concordia University</w:t>
      </w:r>
    </w:p>
    <w:p w14:paraId="633D1268" w14:textId="77777777" w:rsidR="00644556"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 xml:space="preserve">Developing tools and guides to help in the design of public spaces surrounding bus stops in Montreal (in collaboration with CRE Montreal).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EFE1D56" w14:textId="77777777">
        <w:tc>
          <w:tcPr>
            <w:tcW w:w="6480" w:type="dxa"/>
          </w:tcPr>
          <w:p w14:paraId="38F813EC" w14:textId="77777777" w:rsidR="00644556" w:rsidRPr="00B222DD" w:rsidRDefault="00644556">
            <w:pPr>
              <w:pStyle w:val="NoSpacing"/>
              <w:ind w:left="-102"/>
              <w:rPr>
                <w:b/>
                <w:bCs/>
              </w:rPr>
            </w:pPr>
            <w:r w:rsidRPr="00B222DD">
              <w:rPr>
                <w:b/>
                <w:bCs/>
              </w:rPr>
              <w:t>Research assistant</w:t>
            </w:r>
          </w:p>
        </w:tc>
        <w:tc>
          <w:tcPr>
            <w:tcW w:w="4050" w:type="dxa"/>
          </w:tcPr>
          <w:p w14:paraId="20210D0B" w14:textId="77777777" w:rsidR="00644556" w:rsidRPr="00B222DD" w:rsidRDefault="00644556">
            <w:pPr>
              <w:pStyle w:val="NoSpacing"/>
              <w:jc w:val="right"/>
            </w:pPr>
            <w:r w:rsidRPr="00B222DD">
              <w:t>February 2017 - September 2020</w:t>
            </w:r>
          </w:p>
        </w:tc>
      </w:tr>
    </w:tbl>
    <w:p w14:paraId="65B84AE0" w14:textId="77777777" w:rsidR="00644556" w:rsidRPr="00B222DD" w:rsidRDefault="00644556" w:rsidP="00644556">
      <w:pPr>
        <w:pStyle w:val="NoSpacing"/>
      </w:pPr>
      <w:r w:rsidRPr="00B222DD">
        <w:t>Laboratoire d’étude de l’architecture potentielle (LEAP), Universite de Montreal</w:t>
      </w:r>
    </w:p>
    <w:p w14:paraId="6A1D5D06" w14:textId="77777777" w:rsidR="00644556" w:rsidRPr="00B222DD"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Analyzing awarded architecture and awards of excellence in architecture under SSHRC funded project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D4DD075" w14:textId="77777777">
        <w:tc>
          <w:tcPr>
            <w:tcW w:w="6480" w:type="dxa"/>
          </w:tcPr>
          <w:p w14:paraId="03868D5E" w14:textId="77777777" w:rsidR="00644556" w:rsidRPr="00B222DD" w:rsidRDefault="00644556">
            <w:pPr>
              <w:pStyle w:val="NoSpacing"/>
              <w:ind w:left="-102"/>
              <w:rPr>
                <w:b/>
                <w:bCs/>
              </w:rPr>
            </w:pPr>
            <w:r w:rsidRPr="00B222DD">
              <w:rPr>
                <w:b/>
                <w:bCs/>
              </w:rPr>
              <w:t>Book projects coordinator</w:t>
            </w:r>
          </w:p>
        </w:tc>
        <w:tc>
          <w:tcPr>
            <w:tcW w:w="4050" w:type="dxa"/>
          </w:tcPr>
          <w:p w14:paraId="5BEA0EFC" w14:textId="77777777" w:rsidR="00644556" w:rsidRPr="00B222DD" w:rsidRDefault="00644556">
            <w:pPr>
              <w:pStyle w:val="NoSpacing"/>
              <w:jc w:val="right"/>
            </w:pPr>
            <w:r w:rsidRPr="00B222DD">
              <w:t>December 2016 - September 2020</w:t>
            </w:r>
          </w:p>
        </w:tc>
      </w:tr>
    </w:tbl>
    <w:p w14:paraId="6D42FC75" w14:textId="77777777" w:rsidR="00644556" w:rsidRPr="00B222DD" w:rsidRDefault="00644556" w:rsidP="00644556">
      <w:pPr>
        <w:pStyle w:val="NoSpacing"/>
      </w:pPr>
      <w:r w:rsidRPr="00B222DD">
        <w:t>Ideas-be, Concordia University</w:t>
      </w:r>
    </w:p>
    <w:p w14:paraId="3DDBFA2F" w14:textId="77777777" w:rsidR="00644556"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In collaboration with Dr. Cucuzzella, developing the topics of a series book relating to sustainability, preparing the proposal, recruiting contributors and contacting publishers. The work includes disseminating calls, reviewing tasks and managing the submissions.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7958D3F" w14:textId="77777777">
        <w:tc>
          <w:tcPr>
            <w:tcW w:w="6480" w:type="dxa"/>
          </w:tcPr>
          <w:p w14:paraId="3B19A348" w14:textId="77777777" w:rsidR="00644556" w:rsidRPr="00B222DD" w:rsidRDefault="00644556">
            <w:pPr>
              <w:pStyle w:val="NoSpacing"/>
              <w:ind w:left="-102"/>
              <w:rPr>
                <w:b/>
                <w:bCs/>
              </w:rPr>
            </w:pPr>
            <w:r w:rsidRPr="00B222DD">
              <w:rPr>
                <w:b/>
                <w:bCs/>
              </w:rPr>
              <w:t>Book projects coordinator</w:t>
            </w:r>
          </w:p>
        </w:tc>
        <w:tc>
          <w:tcPr>
            <w:tcW w:w="4050" w:type="dxa"/>
          </w:tcPr>
          <w:p w14:paraId="6199E290" w14:textId="77777777" w:rsidR="00644556" w:rsidRPr="00B222DD" w:rsidRDefault="00644556">
            <w:pPr>
              <w:pStyle w:val="NoSpacing"/>
              <w:jc w:val="right"/>
            </w:pPr>
            <w:r w:rsidRPr="00B222DD">
              <w:t>November 2016 - September 2020</w:t>
            </w:r>
          </w:p>
        </w:tc>
      </w:tr>
    </w:tbl>
    <w:p w14:paraId="6F58890B" w14:textId="77777777" w:rsidR="00644556" w:rsidRPr="00B222DD" w:rsidRDefault="00644556" w:rsidP="00644556">
      <w:pPr>
        <w:pStyle w:val="NoSpacing"/>
      </w:pPr>
      <w:r w:rsidRPr="00B222DD">
        <w:t>Department of Finance, Concordia University</w:t>
      </w:r>
    </w:p>
    <w:p w14:paraId="328E5F10" w14:textId="77777777" w:rsidR="00644556"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Responsible for and managing a book project initiated by Dr. Walker. Including the preparation of draft for proposal and calls, contacting, and working with publishers, disseminating calls and review of submissions.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DB9D4A4" w14:textId="77777777">
        <w:tc>
          <w:tcPr>
            <w:tcW w:w="6480" w:type="dxa"/>
          </w:tcPr>
          <w:p w14:paraId="1AE1AA3A" w14:textId="77777777" w:rsidR="00644556" w:rsidRPr="00B222DD" w:rsidRDefault="00644556">
            <w:pPr>
              <w:pStyle w:val="NoSpacing"/>
              <w:ind w:left="-102"/>
              <w:rPr>
                <w:b/>
                <w:bCs/>
              </w:rPr>
            </w:pPr>
            <w:r w:rsidRPr="00B222DD">
              <w:rPr>
                <w:b/>
                <w:bCs/>
              </w:rPr>
              <w:t>Design competition design assistant</w:t>
            </w:r>
          </w:p>
        </w:tc>
        <w:tc>
          <w:tcPr>
            <w:tcW w:w="4050" w:type="dxa"/>
          </w:tcPr>
          <w:p w14:paraId="5E4C3C80" w14:textId="77777777" w:rsidR="00644556" w:rsidRPr="00B222DD" w:rsidRDefault="00644556">
            <w:pPr>
              <w:pStyle w:val="NoSpacing"/>
              <w:jc w:val="right"/>
            </w:pPr>
            <w:r w:rsidRPr="00B222DD">
              <w:t>October 2016 - September 2020</w:t>
            </w:r>
          </w:p>
        </w:tc>
      </w:tr>
    </w:tbl>
    <w:p w14:paraId="4D1F5EC2" w14:textId="77777777" w:rsidR="00644556" w:rsidRPr="00B222DD" w:rsidRDefault="00644556" w:rsidP="00644556">
      <w:pPr>
        <w:pStyle w:val="NoSpacing"/>
      </w:pPr>
      <w:r w:rsidRPr="00B222DD">
        <w:t>Ideas-be - CoLLaboratoire, Concordia University</w:t>
      </w:r>
    </w:p>
    <w:p w14:paraId="478327BF" w14:textId="77777777" w:rsidR="00644556" w:rsidRDefault="00644556" w:rsidP="00644556">
      <w:pPr>
        <w:pStyle w:val="Subtitle"/>
      </w:pPr>
      <w:r w:rsidRPr="00B222DD">
        <w:t>Assisting in the coordination, design and launch of design competitions organized by the research chair.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610792D" w14:textId="77777777">
        <w:tc>
          <w:tcPr>
            <w:tcW w:w="6480" w:type="dxa"/>
          </w:tcPr>
          <w:p w14:paraId="0D989A1D" w14:textId="77777777" w:rsidR="00644556" w:rsidRPr="00B222DD" w:rsidRDefault="00644556">
            <w:pPr>
              <w:pStyle w:val="NoSpacing"/>
              <w:ind w:left="-102"/>
              <w:rPr>
                <w:b/>
                <w:bCs/>
              </w:rPr>
            </w:pPr>
            <w:r w:rsidRPr="00B222DD">
              <w:rPr>
                <w:b/>
                <w:bCs/>
              </w:rPr>
              <w:t>Lead research assistant</w:t>
            </w:r>
          </w:p>
        </w:tc>
        <w:tc>
          <w:tcPr>
            <w:tcW w:w="4050" w:type="dxa"/>
          </w:tcPr>
          <w:p w14:paraId="325D0834" w14:textId="77777777" w:rsidR="00644556" w:rsidRPr="00B222DD" w:rsidRDefault="00644556">
            <w:pPr>
              <w:pStyle w:val="NoSpacing"/>
              <w:jc w:val="right"/>
            </w:pPr>
            <w:r w:rsidRPr="00B222DD">
              <w:t>September 2016 - September 2020</w:t>
            </w:r>
          </w:p>
        </w:tc>
      </w:tr>
    </w:tbl>
    <w:p w14:paraId="3105755C" w14:textId="77777777" w:rsidR="00644556" w:rsidRPr="00B222DD" w:rsidRDefault="00644556" w:rsidP="00644556">
      <w:pPr>
        <w:pStyle w:val="NoSpacing"/>
      </w:pPr>
      <w:r w:rsidRPr="00B222DD">
        <w:t>Sam and Diana Scalia Sustainable Real Estate and Built Environment Program, Concordia University</w:t>
      </w:r>
    </w:p>
    <w:p w14:paraId="3974253C" w14:textId="77777777" w:rsidR="00644556" w:rsidRPr="00B222DD"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Researching and publishing on the topic of sustainable real-estate – including construction materials and zoning.</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140"/>
      </w:tblGrid>
      <w:tr w:rsidR="00823E0C" w:rsidRPr="00B222DD" w14:paraId="63DF5B8B" w14:textId="77777777">
        <w:tc>
          <w:tcPr>
            <w:tcW w:w="6390" w:type="dxa"/>
          </w:tcPr>
          <w:p w14:paraId="37C54E55" w14:textId="77777777" w:rsidR="00644556" w:rsidRPr="00B222DD" w:rsidRDefault="00644556">
            <w:pPr>
              <w:pStyle w:val="NoSpacing"/>
              <w:ind w:left="-102"/>
            </w:pPr>
            <w:r w:rsidRPr="00B222DD">
              <w:rPr>
                <w:b/>
                <w:bCs/>
              </w:rPr>
              <w:t xml:space="preserve">Research assistant </w:t>
            </w:r>
            <w:r w:rsidRPr="00B222DD">
              <w:t>(architecture competitions and awards)</w:t>
            </w:r>
          </w:p>
        </w:tc>
        <w:tc>
          <w:tcPr>
            <w:tcW w:w="4140" w:type="dxa"/>
          </w:tcPr>
          <w:p w14:paraId="275ADD0F" w14:textId="77777777" w:rsidR="00644556" w:rsidRPr="00B222DD" w:rsidRDefault="00644556">
            <w:pPr>
              <w:pStyle w:val="NoSpacing"/>
              <w:jc w:val="right"/>
            </w:pPr>
            <w:r w:rsidRPr="00B222DD">
              <w:t>February 2016 - September 2020</w:t>
            </w:r>
          </w:p>
        </w:tc>
      </w:tr>
    </w:tbl>
    <w:p w14:paraId="0AC7CE33" w14:textId="77777777" w:rsidR="00644556" w:rsidRPr="00B222DD" w:rsidRDefault="00644556" w:rsidP="00644556">
      <w:pPr>
        <w:pStyle w:val="NoSpacing"/>
      </w:pPr>
      <w:r w:rsidRPr="00B222DD">
        <w:t>Department of Design and Computational Arts, Concordia University</w:t>
      </w:r>
    </w:p>
    <w:p w14:paraId="2E3E20D1" w14:textId="77777777" w:rsidR="00644556" w:rsidRPr="00B222DD" w:rsidRDefault="00644556" w:rsidP="00644556">
      <w:r w:rsidRPr="00B222DD">
        <w:rPr>
          <w:rStyle w:val="fontstyle01"/>
          <w:rFonts w:ascii="Myriad Pro" w:hAnsi="Myriad Pro"/>
          <w:color w:val="404040" w:themeColor="text1" w:themeTint="BF"/>
          <w:sz w:val="20"/>
        </w:rPr>
        <w:t>Assisting Dr. Cucuzzella in the analysis of architectural competitions.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03B0C5F0" w14:textId="77777777">
        <w:tc>
          <w:tcPr>
            <w:tcW w:w="6480" w:type="dxa"/>
          </w:tcPr>
          <w:p w14:paraId="207DC4CC" w14:textId="77777777" w:rsidR="00644556" w:rsidRPr="00B222DD" w:rsidRDefault="00644556">
            <w:pPr>
              <w:pStyle w:val="NoSpacing"/>
              <w:ind w:left="-102"/>
              <w:rPr>
                <w:b/>
                <w:bCs/>
              </w:rPr>
            </w:pPr>
            <w:r w:rsidRPr="00B222DD">
              <w:rPr>
                <w:b/>
                <w:bCs/>
              </w:rPr>
              <w:t>Research assistant</w:t>
            </w:r>
          </w:p>
        </w:tc>
        <w:tc>
          <w:tcPr>
            <w:tcW w:w="4050" w:type="dxa"/>
          </w:tcPr>
          <w:p w14:paraId="13F39BE8" w14:textId="77777777" w:rsidR="00644556" w:rsidRPr="00B222DD" w:rsidRDefault="00644556">
            <w:pPr>
              <w:pStyle w:val="NoSpacing"/>
              <w:jc w:val="right"/>
            </w:pPr>
            <w:r w:rsidRPr="00B222DD">
              <w:t>September 2016 - September 2020</w:t>
            </w:r>
          </w:p>
        </w:tc>
      </w:tr>
    </w:tbl>
    <w:p w14:paraId="2FA63393" w14:textId="77777777" w:rsidR="00644556" w:rsidRPr="00B222DD" w:rsidRDefault="00644556" w:rsidP="00644556">
      <w:pPr>
        <w:pStyle w:val="NoSpacing"/>
      </w:pPr>
      <w:r w:rsidRPr="00B222DD">
        <w:t>Building Engineering Department, Concordia University</w:t>
      </w:r>
    </w:p>
    <w:p w14:paraId="16154866" w14:textId="77777777" w:rsidR="00644556"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Assisting Dr. Bruno Lee in research development.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57718EA2" w14:textId="77777777">
        <w:tc>
          <w:tcPr>
            <w:tcW w:w="6480" w:type="dxa"/>
          </w:tcPr>
          <w:p w14:paraId="49873B29" w14:textId="77777777" w:rsidR="00644556" w:rsidRPr="00B222DD" w:rsidRDefault="00644556">
            <w:pPr>
              <w:pStyle w:val="NoSpacing"/>
              <w:ind w:left="-102"/>
              <w:rPr>
                <w:b/>
                <w:bCs/>
              </w:rPr>
            </w:pPr>
            <w:bookmarkStart w:id="943" w:name="_Toc27153775"/>
            <w:bookmarkStart w:id="944" w:name="_Toc27576532"/>
            <w:bookmarkStart w:id="945" w:name="_Toc27576594"/>
            <w:bookmarkStart w:id="946" w:name="_Toc30587022"/>
            <w:bookmarkStart w:id="947" w:name="_Toc30587794"/>
            <w:bookmarkStart w:id="948" w:name="_Toc39656846"/>
            <w:bookmarkStart w:id="949" w:name="_Toc43202350"/>
            <w:bookmarkStart w:id="950" w:name="_Toc44754357"/>
            <w:r w:rsidRPr="00B222DD">
              <w:rPr>
                <w:b/>
                <w:bCs/>
              </w:rPr>
              <w:t>Research assistant</w:t>
            </w:r>
          </w:p>
        </w:tc>
        <w:tc>
          <w:tcPr>
            <w:tcW w:w="4050" w:type="dxa"/>
          </w:tcPr>
          <w:p w14:paraId="63F56005" w14:textId="77777777" w:rsidR="00644556" w:rsidRPr="00B222DD" w:rsidRDefault="00644556">
            <w:pPr>
              <w:pStyle w:val="NoSpacing"/>
              <w:jc w:val="right"/>
            </w:pPr>
            <w:r w:rsidRPr="00B222DD">
              <w:t>September 2019 – November 2019</w:t>
            </w:r>
          </w:p>
        </w:tc>
      </w:tr>
    </w:tbl>
    <w:p w14:paraId="3A79CF7E" w14:textId="77777777" w:rsidR="00644556" w:rsidRPr="00B222DD" w:rsidRDefault="00644556" w:rsidP="00644556">
      <w:pPr>
        <w:pStyle w:val="NoSpacing"/>
      </w:pPr>
      <w:r w:rsidRPr="00B222DD">
        <w:t>School of Community &amp; Public Affairs, Concordia University</w:t>
      </w:r>
    </w:p>
    <w:p w14:paraId="6E19EB2A" w14:textId="77777777" w:rsidR="00644556" w:rsidRPr="00B222DD" w:rsidRDefault="00644556" w:rsidP="00644556">
      <w:pPr>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 xml:space="preserve">Assisting Dr. Margie Mendell in research on universal indicators for the sustainable development goals (SDGs).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ECA236A" w14:textId="77777777">
        <w:tc>
          <w:tcPr>
            <w:tcW w:w="6480" w:type="dxa"/>
          </w:tcPr>
          <w:p w14:paraId="735F94A7" w14:textId="77777777" w:rsidR="00644556" w:rsidRPr="00B222DD" w:rsidRDefault="00644556">
            <w:pPr>
              <w:pStyle w:val="NoSpacing"/>
              <w:ind w:left="-102"/>
              <w:rPr>
                <w:b/>
                <w:bCs/>
              </w:rPr>
            </w:pPr>
            <w:r w:rsidRPr="00B222DD">
              <w:rPr>
                <w:b/>
                <w:bCs/>
              </w:rPr>
              <w:t>Designer (</w:t>
            </w:r>
            <w:r w:rsidRPr="00B222DD">
              <w:t>Batiment 7)</w:t>
            </w:r>
          </w:p>
        </w:tc>
        <w:tc>
          <w:tcPr>
            <w:tcW w:w="4050" w:type="dxa"/>
          </w:tcPr>
          <w:p w14:paraId="34D6C82D" w14:textId="77777777" w:rsidR="00644556" w:rsidRPr="00B222DD" w:rsidRDefault="00644556">
            <w:pPr>
              <w:pStyle w:val="NoSpacing"/>
              <w:jc w:val="right"/>
            </w:pPr>
            <w:r w:rsidRPr="00B222DD">
              <w:t>October 2018 – February 2019</w:t>
            </w:r>
          </w:p>
        </w:tc>
      </w:tr>
    </w:tbl>
    <w:p w14:paraId="1BBD74C6" w14:textId="77777777" w:rsidR="00644556" w:rsidRPr="00B222DD" w:rsidRDefault="00644556" w:rsidP="00644556">
      <w:pPr>
        <w:pStyle w:val="NoSpacing"/>
      </w:pPr>
      <w:r w:rsidRPr="00B222DD">
        <w:t>Ideas-be - CoLLaboratoire, Concordia University</w:t>
      </w:r>
    </w:p>
    <w:p w14:paraId="4E358C8C" w14:textId="77777777" w:rsidR="00644556" w:rsidRPr="00B222DD" w:rsidRDefault="00644556" w:rsidP="00644556">
      <w:pPr>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Assisting in the development and assessment of design for the surrounding areas of Batiment 7 in Pointe-Saint-Charles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CF84571" w14:textId="77777777">
        <w:tc>
          <w:tcPr>
            <w:tcW w:w="6480" w:type="dxa"/>
          </w:tcPr>
          <w:p w14:paraId="775DAEAC" w14:textId="77777777" w:rsidR="00644556" w:rsidRPr="00B222DD" w:rsidRDefault="00644556">
            <w:pPr>
              <w:pStyle w:val="NoSpacing"/>
              <w:ind w:left="-102"/>
              <w:rPr>
                <w:b/>
                <w:bCs/>
              </w:rPr>
            </w:pPr>
            <w:r w:rsidRPr="00B222DD">
              <w:rPr>
                <w:b/>
                <w:bCs/>
              </w:rPr>
              <w:t>Designer (</w:t>
            </w:r>
            <w:r w:rsidRPr="00B222DD">
              <w:t>UQROP)</w:t>
            </w:r>
          </w:p>
        </w:tc>
        <w:tc>
          <w:tcPr>
            <w:tcW w:w="4050" w:type="dxa"/>
          </w:tcPr>
          <w:p w14:paraId="6002F830" w14:textId="77777777" w:rsidR="00644556" w:rsidRPr="00B222DD" w:rsidRDefault="00644556">
            <w:pPr>
              <w:pStyle w:val="NoSpacing"/>
              <w:jc w:val="right"/>
            </w:pPr>
            <w:r w:rsidRPr="00B222DD">
              <w:t>July 2018 – July 2019</w:t>
            </w:r>
          </w:p>
        </w:tc>
      </w:tr>
    </w:tbl>
    <w:p w14:paraId="0B8CF17F" w14:textId="77777777" w:rsidR="00644556" w:rsidRPr="00B222DD" w:rsidRDefault="00644556" w:rsidP="00644556">
      <w:pPr>
        <w:pStyle w:val="NoSpacing"/>
      </w:pPr>
      <w:r w:rsidRPr="00B222DD">
        <w:t>Design and engineering (CZEBS), Concordia University</w:t>
      </w:r>
    </w:p>
    <w:p w14:paraId="391948EA" w14:textId="5C80BEA7" w:rsidR="00644556" w:rsidRDefault="00644556" w:rsidP="00644556">
      <w:pPr>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Assisting in the development and assessment of design for a new birds of prey interpretation center</w:t>
      </w:r>
    </w:p>
    <w:p w14:paraId="1FB4CFF3" w14:textId="77777777" w:rsidR="00BD09CA" w:rsidRDefault="00BD09CA" w:rsidP="00644556">
      <w:pPr>
        <w:rPr>
          <w:rStyle w:val="fontstyle01"/>
          <w:rFonts w:ascii="Myriad Pro" w:hAnsi="Myriad Pro"/>
          <w:color w:val="404040" w:themeColor="text1" w:themeTint="BF"/>
          <w:sz w:val="20"/>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1ED31F5A" w14:textId="77777777">
        <w:tc>
          <w:tcPr>
            <w:tcW w:w="6480" w:type="dxa"/>
          </w:tcPr>
          <w:p w14:paraId="4C8720B5" w14:textId="77777777" w:rsidR="00644556" w:rsidRPr="00B222DD" w:rsidRDefault="00644556">
            <w:pPr>
              <w:pStyle w:val="NoSpacing"/>
              <w:ind w:left="-102"/>
              <w:rPr>
                <w:b/>
                <w:bCs/>
              </w:rPr>
            </w:pPr>
            <w:r w:rsidRPr="00B222DD">
              <w:rPr>
                <w:b/>
                <w:bCs/>
              </w:rPr>
              <w:t>Designer (</w:t>
            </w:r>
            <w:r w:rsidRPr="00B222DD">
              <w:t>Lafontaine Tunnel Project)</w:t>
            </w:r>
          </w:p>
        </w:tc>
        <w:tc>
          <w:tcPr>
            <w:tcW w:w="4050" w:type="dxa"/>
          </w:tcPr>
          <w:p w14:paraId="76FE8F79" w14:textId="77777777" w:rsidR="00644556" w:rsidRPr="00B222DD" w:rsidRDefault="00644556">
            <w:pPr>
              <w:pStyle w:val="NoSpacing"/>
              <w:jc w:val="right"/>
            </w:pPr>
            <w:r w:rsidRPr="00B222DD">
              <w:t>October 2017 – August 2018</w:t>
            </w:r>
          </w:p>
        </w:tc>
      </w:tr>
    </w:tbl>
    <w:p w14:paraId="2466860E" w14:textId="77777777" w:rsidR="00644556" w:rsidRPr="00B222DD" w:rsidRDefault="00644556" w:rsidP="00644556">
      <w:pPr>
        <w:pStyle w:val="NoSpacing"/>
      </w:pPr>
      <w:r w:rsidRPr="00B222DD">
        <w:t>Design and engineering, Concordia University</w:t>
      </w:r>
    </w:p>
    <w:p w14:paraId="0C319012" w14:textId="77777777" w:rsidR="00644556" w:rsidRPr="00B222DD" w:rsidRDefault="00644556" w:rsidP="00644556">
      <w:pPr>
        <w:pStyle w:val="Subtitle"/>
      </w:pPr>
      <w:r w:rsidRPr="00B222DD">
        <w:rPr>
          <w:rStyle w:val="fontstyle01"/>
          <w:rFonts w:ascii="Myriad Pro" w:hAnsi="Myriad Pro"/>
          <w:color w:val="404040" w:themeColor="text1" w:themeTint="BF"/>
          <w:sz w:val="20"/>
        </w:rPr>
        <w:t>Assisting in the development of design strategies for the major renovation project.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2230A9C" w14:textId="77777777">
        <w:tc>
          <w:tcPr>
            <w:tcW w:w="6480" w:type="dxa"/>
          </w:tcPr>
          <w:p w14:paraId="6470B2DE" w14:textId="77777777" w:rsidR="00644556" w:rsidRPr="00B222DD" w:rsidRDefault="00644556">
            <w:pPr>
              <w:pStyle w:val="NoSpacing"/>
              <w:ind w:left="-102"/>
              <w:rPr>
                <w:b/>
                <w:bCs/>
              </w:rPr>
            </w:pPr>
            <w:r w:rsidRPr="00B222DD">
              <w:rPr>
                <w:b/>
                <w:bCs/>
              </w:rPr>
              <w:t>Grant writing assistant</w:t>
            </w:r>
          </w:p>
        </w:tc>
        <w:tc>
          <w:tcPr>
            <w:tcW w:w="4050" w:type="dxa"/>
          </w:tcPr>
          <w:p w14:paraId="528ACE8E" w14:textId="77777777" w:rsidR="00644556" w:rsidRPr="00B222DD" w:rsidRDefault="00644556">
            <w:pPr>
              <w:pStyle w:val="NoSpacing"/>
              <w:jc w:val="right"/>
            </w:pPr>
            <w:r w:rsidRPr="00B222DD">
              <w:t>May 2017 - January 2018</w:t>
            </w:r>
          </w:p>
        </w:tc>
      </w:tr>
    </w:tbl>
    <w:p w14:paraId="055AC12A" w14:textId="77777777" w:rsidR="00644556" w:rsidRPr="00B222DD" w:rsidRDefault="00644556" w:rsidP="00644556">
      <w:pPr>
        <w:pStyle w:val="NoSpacing"/>
      </w:pPr>
      <w:r w:rsidRPr="00B222DD">
        <w:t>Ideas-be - CoLLaboratoire, Concordia University</w:t>
      </w:r>
    </w:p>
    <w:p w14:paraId="05B12E78" w14:textId="77777777" w:rsidR="00644556" w:rsidRPr="00B222DD"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Assisting in the development of research strategies and the preparation, writing and review of grant proposals for government and international research funds.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4C7F90A" w14:textId="77777777">
        <w:tc>
          <w:tcPr>
            <w:tcW w:w="6480" w:type="dxa"/>
          </w:tcPr>
          <w:p w14:paraId="79506CA2" w14:textId="77777777" w:rsidR="00644556" w:rsidRPr="00B222DD" w:rsidRDefault="00644556">
            <w:pPr>
              <w:pStyle w:val="NoSpacing"/>
              <w:ind w:left="-102"/>
              <w:rPr>
                <w:b/>
                <w:bCs/>
              </w:rPr>
            </w:pPr>
            <w:r w:rsidRPr="00B222DD">
              <w:rPr>
                <w:b/>
                <w:bCs/>
              </w:rPr>
              <w:t>Grant writing assistant</w:t>
            </w:r>
          </w:p>
        </w:tc>
        <w:tc>
          <w:tcPr>
            <w:tcW w:w="4050" w:type="dxa"/>
          </w:tcPr>
          <w:p w14:paraId="1D648827" w14:textId="77777777" w:rsidR="00644556" w:rsidRPr="00B222DD" w:rsidRDefault="00644556">
            <w:pPr>
              <w:pStyle w:val="NoSpacing"/>
              <w:jc w:val="right"/>
            </w:pPr>
            <w:r w:rsidRPr="00B222DD">
              <w:t>January 2017 - August 2018</w:t>
            </w:r>
          </w:p>
        </w:tc>
      </w:tr>
    </w:tbl>
    <w:p w14:paraId="76A9C94C" w14:textId="77777777" w:rsidR="00644556" w:rsidRPr="00B222DD" w:rsidRDefault="00644556" w:rsidP="00644556">
      <w:pPr>
        <w:pStyle w:val="NoSpacing"/>
      </w:pPr>
      <w:r w:rsidRPr="00B222DD">
        <w:t>David O’Brien Centre for Sustainable Enterprise (DOCSE), Concordia University</w:t>
      </w:r>
    </w:p>
    <w:p w14:paraId="6A9C728D" w14:textId="77777777" w:rsidR="00644556"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Assisting in the development of research strategies and the preparation, writing and review of grant proposals for government and international research funds.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5B94EBE9" w14:textId="77777777">
        <w:tc>
          <w:tcPr>
            <w:tcW w:w="6480" w:type="dxa"/>
          </w:tcPr>
          <w:p w14:paraId="0EE37480" w14:textId="77777777" w:rsidR="00644556" w:rsidRPr="00B222DD" w:rsidRDefault="00644556">
            <w:pPr>
              <w:pStyle w:val="NoSpacing"/>
              <w:ind w:left="-102"/>
              <w:rPr>
                <w:b/>
                <w:bCs/>
              </w:rPr>
            </w:pPr>
            <w:r w:rsidRPr="00B222DD">
              <w:rPr>
                <w:b/>
                <w:bCs/>
              </w:rPr>
              <w:t>Solar Decathlon project coordinator</w:t>
            </w:r>
          </w:p>
        </w:tc>
        <w:tc>
          <w:tcPr>
            <w:tcW w:w="4050" w:type="dxa"/>
          </w:tcPr>
          <w:p w14:paraId="46F90DD8" w14:textId="77777777" w:rsidR="00644556" w:rsidRPr="00B222DD" w:rsidRDefault="00644556">
            <w:pPr>
              <w:pStyle w:val="NoSpacing"/>
              <w:jc w:val="right"/>
            </w:pPr>
            <w:r w:rsidRPr="00B222DD">
              <w:t>April 2016 – August 2018</w:t>
            </w:r>
          </w:p>
        </w:tc>
      </w:tr>
    </w:tbl>
    <w:p w14:paraId="7B2B3EAE" w14:textId="77777777" w:rsidR="00644556" w:rsidRPr="00B222DD" w:rsidRDefault="00644556" w:rsidP="00644556">
      <w:pPr>
        <w:pStyle w:val="NoSpacing"/>
      </w:pPr>
      <w:r w:rsidRPr="00B222DD">
        <w:t>Centre for Zero Energy Building Studies (CZEBS), Concordia University</w:t>
      </w:r>
    </w:p>
    <w:p w14:paraId="45108EC6" w14:textId="77777777" w:rsidR="00644556" w:rsidRPr="00B222DD" w:rsidRDefault="00644556" w:rsidP="00644556">
      <w:pPr>
        <w:pStyle w:val="Subtitle"/>
      </w:pPr>
      <w:r w:rsidRPr="00B222DD">
        <w:rPr>
          <w:rStyle w:val="fontstyle01"/>
          <w:rFonts w:ascii="Myriad Pro" w:hAnsi="Myriad Pro"/>
          <w:color w:val="404040" w:themeColor="text1" w:themeTint="BF"/>
          <w:sz w:val="20"/>
        </w:rPr>
        <w:t>Assisting in the research, documentation and coordination for the work relating to the Solar Decathlon China Project for Team MTL (McGill - Concordia). Managing engineering and fine arts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BAAF7C5" w14:textId="77777777">
        <w:tc>
          <w:tcPr>
            <w:tcW w:w="6480" w:type="dxa"/>
          </w:tcPr>
          <w:p w14:paraId="27421B9F" w14:textId="77777777" w:rsidR="00644556" w:rsidRPr="00B222DD" w:rsidRDefault="00644556">
            <w:pPr>
              <w:pStyle w:val="NoSpacing"/>
              <w:ind w:left="-102"/>
              <w:rPr>
                <w:b/>
                <w:bCs/>
              </w:rPr>
            </w:pPr>
            <w:r w:rsidRPr="00B222DD">
              <w:rPr>
                <w:b/>
                <w:bCs/>
              </w:rPr>
              <w:t>Experiment and laboratory equipment developer</w:t>
            </w:r>
          </w:p>
        </w:tc>
        <w:tc>
          <w:tcPr>
            <w:tcW w:w="4050" w:type="dxa"/>
          </w:tcPr>
          <w:p w14:paraId="2E2A6680" w14:textId="77777777" w:rsidR="00644556" w:rsidRPr="00B222DD" w:rsidRDefault="00644556">
            <w:pPr>
              <w:pStyle w:val="NoSpacing"/>
              <w:jc w:val="right"/>
            </w:pPr>
            <w:r w:rsidRPr="00B222DD">
              <w:t xml:space="preserve">September 2014 – August 2016 </w:t>
            </w:r>
          </w:p>
        </w:tc>
      </w:tr>
    </w:tbl>
    <w:p w14:paraId="58F00E0B" w14:textId="77777777" w:rsidR="00644556" w:rsidRPr="00B222DD" w:rsidRDefault="00644556" w:rsidP="00644556">
      <w:pPr>
        <w:pStyle w:val="NoSpacing"/>
      </w:pPr>
      <w:r w:rsidRPr="00B222DD">
        <w:t>Centre for Zero Energy Building Studies (CZEBS), Concordia University</w:t>
      </w:r>
    </w:p>
    <w:p w14:paraId="0C578ECC" w14:textId="77777777" w:rsidR="00644556" w:rsidRPr="00B222DD"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 xml:space="preserve">Assisting Dr. Wang in the design and running of experiments, and publishing results. </w:t>
      </w:r>
    </w:p>
    <w:p w14:paraId="160DD093" w14:textId="77777777" w:rsidR="00644556" w:rsidRDefault="00644556" w:rsidP="00644556">
      <w:pPr>
        <w:spacing w:after="0"/>
      </w:pPr>
    </w:p>
    <w:p w14:paraId="019BAEAA" w14:textId="769A60DC" w:rsidR="000A2CC4" w:rsidRDefault="000A2CC4">
      <w:pPr>
        <w:spacing w:after="0"/>
      </w:pPr>
    </w:p>
    <w:p w14:paraId="2B074E2D" w14:textId="58068489" w:rsidR="00644556" w:rsidRPr="00B222DD" w:rsidRDefault="00644556" w:rsidP="00644556">
      <w:pPr>
        <w:pStyle w:val="Heading2"/>
      </w:pPr>
      <w:bookmarkStart w:id="951" w:name="_Toc72221819"/>
      <w:bookmarkStart w:id="952" w:name="_Toc80615089"/>
      <w:bookmarkStart w:id="953" w:name="_Toc93758059"/>
      <w:bookmarkStart w:id="954" w:name="_Toc104548343"/>
      <w:bookmarkStart w:id="955" w:name="_Toc120262750"/>
      <w:bookmarkStart w:id="956" w:name="_Toc128673389"/>
      <w:bookmarkStart w:id="957" w:name="_Toc130194850"/>
      <w:bookmarkStart w:id="958" w:name="_Toc135734686"/>
      <w:bookmarkStart w:id="959" w:name="_Toc136343239"/>
      <w:bookmarkStart w:id="960" w:name="_Toc137968094"/>
      <w:bookmarkStart w:id="961" w:name="_Toc150333774"/>
      <w:bookmarkStart w:id="962" w:name="_Toc162853835"/>
      <w:bookmarkStart w:id="963" w:name="_Toc171697588"/>
      <w:bookmarkStart w:id="964" w:name="_Toc172973686"/>
      <w:bookmarkStart w:id="965" w:name="_Toc12623999"/>
      <w:r w:rsidRPr="00B222DD">
        <w:t xml:space="preserve">Teaching </w:t>
      </w:r>
      <w:r w:rsidR="00B63949" w:rsidRPr="00B222DD">
        <w:t>a</w:t>
      </w:r>
      <w:r w:rsidRPr="00B222DD">
        <w:t>ssistantship</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46242EB" w14:textId="77777777">
        <w:tc>
          <w:tcPr>
            <w:tcW w:w="6480" w:type="dxa"/>
          </w:tcPr>
          <w:p w14:paraId="524EE5B8" w14:textId="77777777" w:rsidR="00644556" w:rsidRPr="00B222DD" w:rsidRDefault="00644556">
            <w:pPr>
              <w:pStyle w:val="NoSpacing"/>
              <w:ind w:left="-102"/>
              <w:rPr>
                <w:b/>
                <w:bCs/>
              </w:rPr>
            </w:pPr>
            <w:r w:rsidRPr="00B222DD">
              <w:rPr>
                <w:b/>
                <w:bCs/>
              </w:rPr>
              <w:t>Teaching assistant (lead tutor)</w:t>
            </w:r>
          </w:p>
        </w:tc>
        <w:tc>
          <w:tcPr>
            <w:tcW w:w="4050" w:type="dxa"/>
          </w:tcPr>
          <w:p w14:paraId="37CFA7B9" w14:textId="77777777" w:rsidR="00644556" w:rsidRPr="00B222DD" w:rsidRDefault="00644556">
            <w:pPr>
              <w:pStyle w:val="NoSpacing"/>
              <w:jc w:val="right"/>
            </w:pPr>
            <w:r w:rsidRPr="00B222DD">
              <w:t>Spring 2017 &amp; Spring 2019</w:t>
            </w:r>
          </w:p>
        </w:tc>
      </w:tr>
    </w:tbl>
    <w:p w14:paraId="38ADFBA0" w14:textId="77777777" w:rsidR="00644556" w:rsidRPr="00B222DD" w:rsidRDefault="00644556" w:rsidP="00644556">
      <w:pPr>
        <w:pStyle w:val="NoSpacing"/>
      </w:pPr>
      <w:r w:rsidRPr="00B222DD">
        <w:t>Course Title: History and Theory of Sustainable Design (DART 263)</w:t>
      </w:r>
    </w:p>
    <w:p w14:paraId="059B0331" w14:textId="77777777" w:rsidR="00644556" w:rsidRPr="00B222DD" w:rsidRDefault="00644556" w:rsidP="00644556">
      <w:pPr>
        <w:pStyle w:val="NoSpacing"/>
      </w:pPr>
      <w:r w:rsidRPr="00B222DD">
        <w:t>Department of Design and Computational Arts, Concordia University</w:t>
      </w:r>
    </w:p>
    <w:p w14:paraId="26D62F04" w14:textId="77777777" w:rsidR="00644556" w:rsidRPr="00B222DD" w:rsidRDefault="00644556" w:rsidP="00644556">
      <w:pPr>
        <w:pStyle w:val="Subtitle"/>
        <w:rPr>
          <w:rStyle w:val="fontstyle01"/>
          <w:rFonts w:ascii="Myriad Pro" w:hAnsi="Myriad Pro"/>
          <w:color w:val="404040" w:themeColor="text1" w:themeTint="BF"/>
          <w:sz w:val="20"/>
        </w:rPr>
      </w:pPr>
      <w:r w:rsidRPr="00B222DD">
        <w:rPr>
          <w:rStyle w:val="fontstyle01"/>
          <w:rFonts w:ascii="Myriad Pro" w:hAnsi="Myriad Pro"/>
          <w:color w:val="404040" w:themeColor="text1" w:themeTint="BF"/>
          <w:sz w:val="20"/>
        </w:rPr>
        <w:t xml:space="preserve">Teaching and supervising students in the studio based sustainable design tutorial.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855A176" w14:textId="77777777">
        <w:tc>
          <w:tcPr>
            <w:tcW w:w="6480" w:type="dxa"/>
          </w:tcPr>
          <w:p w14:paraId="01D6797C" w14:textId="77777777" w:rsidR="00644556" w:rsidRPr="00B222DD" w:rsidRDefault="00644556">
            <w:pPr>
              <w:pStyle w:val="NoSpacing"/>
              <w:ind w:left="-102"/>
              <w:rPr>
                <w:b/>
                <w:bCs/>
              </w:rPr>
            </w:pPr>
            <w:r w:rsidRPr="00B222DD">
              <w:rPr>
                <w:b/>
                <w:bCs/>
              </w:rPr>
              <w:t>Graduate studio teaching collaborator</w:t>
            </w:r>
          </w:p>
        </w:tc>
        <w:tc>
          <w:tcPr>
            <w:tcW w:w="4050" w:type="dxa"/>
          </w:tcPr>
          <w:p w14:paraId="1BFF3309" w14:textId="77777777" w:rsidR="00644556" w:rsidRPr="00B222DD" w:rsidRDefault="00644556">
            <w:pPr>
              <w:pStyle w:val="NoSpacing"/>
              <w:jc w:val="right"/>
            </w:pPr>
            <w:r w:rsidRPr="00B222DD">
              <w:t>Spring 2017</w:t>
            </w:r>
          </w:p>
        </w:tc>
      </w:tr>
    </w:tbl>
    <w:p w14:paraId="781FF764" w14:textId="77777777" w:rsidR="00644556" w:rsidRPr="00B222DD" w:rsidRDefault="00644556" w:rsidP="00644556">
      <w:pPr>
        <w:pStyle w:val="NoSpacing"/>
      </w:pPr>
      <w:r w:rsidRPr="00B222DD">
        <w:t>Critical Spatial/Experiential Public Space Design (DART 632)</w:t>
      </w:r>
      <w:r w:rsidRPr="00B222DD">
        <w:br/>
        <w:t>Department of Design and Computational Arts, Concordia University</w:t>
      </w:r>
    </w:p>
    <w:p w14:paraId="7D62BB20" w14:textId="77777777" w:rsidR="00644556" w:rsidRPr="00B222DD" w:rsidRDefault="00644556" w:rsidP="00644556">
      <w:r w:rsidRPr="00B222DD">
        <w:rPr>
          <w:rStyle w:val="SubtitleChar"/>
        </w:rPr>
        <w:t xml:space="preserve">Assisting in teaching and feedback in topics related to urban design and sustainability, participating in design crits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1A2D64C1" w14:textId="77777777">
        <w:tc>
          <w:tcPr>
            <w:tcW w:w="6480" w:type="dxa"/>
          </w:tcPr>
          <w:p w14:paraId="4FB1A7F2" w14:textId="77777777" w:rsidR="00644556" w:rsidRPr="00B222DD" w:rsidRDefault="00644556">
            <w:pPr>
              <w:pStyle w:val="NoSpacing"/>
              <w:ind w:left="-102"/>
              <w:rPr>
                <w:b/>
                <w:bCs/>
              </w:rPr>
            </w:pPr>
            <w:r w:rsidRPr="00B222DD">
              <w:rPr>
                <w:b/>
                <w:bCs/>
              </w:rPr>
              <w:t>Teaching assistant (lead tutor)</w:t>
            </w:r>
          </w:p>
        </w:tc>
        <w:tc>
          <w:tcPr>
            <w:tcW w:w="4050" w:type="dxa"/>
          </w:tcPr>
          <w:p w14:paraId="6D84C95A" w14:textId="77777777" w:rsidR="00644556" w:rsidRPr="00B222DD" w:rsidRDefault="00644556">
            <w:pPr>
              <w:pStyle w:val="NoSpacing"/>
              <w:jc w:val="right"/>
            </w:pPr>
            <w:r w:rsidRPr="00B222DD">
              <w:t>Fall 2016</w:t>
            </w:r>
          </w:p>
        </w:tc>
      </w:tr>
    </w:tbl>
    <w:p w14:paraId="5A7EF8AF" w14:textId="77777777" w:rsidR="00644556" w:rsidRPr="00B222DD" w:rsidRDefault="00644556" w:rsidP="00644556">
      <w:pPr>
        <w:pStyle w:val="NoSpacing"/>
        <w:rPr>
          <w:rStyle w:val="fontstyle01"/>
          <w:rFonts w:ascii="Myriad Pro" w:hAnsi="Myriad Pro"/>
          <w:color w:val="404040" w:themeColor="text1" w:themeTint="BF"/>
          <w:sz w:val="20"/>
        </w:rPr>
      </w:pPr>
      <w:r w:rsidRPr="00B222DD">
        <w:t>Course Title: Building Engineering Drawing &amp; Introduction to Design (BLDG 212)</w:t>
      </w:r>
      <w:r w:rsidRPr="00B222DD">
        <w:br/>
        <w:t>Building, Civil and Environmental Engineering Department, Concordia University</w:t>
      </w:r>
      <w:r w:rsidRPr="00B222DD">
        <w:rPr>
          <w:rStyle w:val="fontstyle01"/>
          <w:rFonts w:ascii="Myriad Pro" w:hAnsi="Myriad Pro"/>
          <w:color w:val="404040" w:themeColor="text1" w:themeTint="BF"/>
          <w:sz w:val="20"/>
        </w:rPr>
        <w:t xml:space="preserve"> </w:t>
      </w:r>
    </w:p>
    <w:p w14:paraId="541730BB" w14:textId="77777777" w:rsidR="00644556" w:rsidRPr="00B222DD" w:rsidRDefault="00644556" w:rsidP="00644556">
      <w:pPr>
        <w:pStyle w:val="Subtitle"/>
      </w:pPr>
      <w:r w:rsidRPr="00B222DD">
        <w:rPr>
          <w:rStyle w:val="fontstyle01"/>
          <w:rFonts w:ascii="Myriad Pro" w:hAnsi="Myriad Pro"/>
          <w:color w:val="404040" w:themeColor="text1" w:themeTint="BF"/>
          <w:sz w:val="20"/>
        </w:rPr>
        <w:t>Leading the tutors’ team in teaching computer-aided design and building information modelling.</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F142311" w14:textId="77777777">
        <w:tc>
          <w:tcPr>
            <w:tcW w:w="6480" w:type="dxa"/>
          </w:tcPr>
          <w:p w14:paraId="18B56A00" w14:textId="77777777" w:rsidR="00644556" w:rsidRPr="00B222DD" w:rsidRDefault="00644556">
            <w:pPr>
              <w:pStyle w:val="NoSpacing"/>
              <w:ind w:left="-102"/>
              <w:rPr>
                <w:b/>
                <w:bCs/>
              </w:rPr>
            </w:pPr>
            <w:r w:rsidRPr="00B222DD">
              <w:rPr>
                <w:b/>
                <w:bCs/>
              </w:rPr>
              <w:t>Teaching assistant (lead tutor)</w:t>
            </w:r>
          </w:p>
        </w:tc>
        <w:tc>
          <w:tcPr>
            <w:tcW w:w="4050" w:type="dxa"/>
          </w:tcPr>
          <w:p w14:paraId="02B04357" w14:textId="77777777" w:rsidR="00644556" w:rsidRPr="00B222DD" w:rsidRDefault="00644556">
            <w:pPr>
              <w:pStyle w:val="NoSpacing"/>
              <w:jc w:val="right"/>
            </w:pPr>
            <w:r w:rsidRPr="00B222DD">
              <w:t>Fall 2015 &amp; Fall 2016</w:t>
            </w:r>
          </w:p>
        </w:tc>
      </w:tr>
    </w:tbl>
    <w:p w14:paraId="02922171" w14:textId="77777777" w:rsidR="00644556" w:rsidRPr="00B222DD" w:rsidRDefault="00644556" w:rsidP="00644556">
      <w:pPr>
        <w:pStyle w:val="NoSpacing"/>
      </w:pPr>
      <w:r w:rsidRPr="00B222DD">
        <w:t>Course Title: Civil Engineering Drawing (CIVI 212)</w:t>
      </w:r>
    </w:p>
    <w:p w14:paraId="3B19A380" w14:textId="77777777" w:rsidR="00644556" w:rsidRPr="00B222DD" w:rsidRDefault="00644556" w:rsidP="00644556">
      <w:pPr>
        <w:pStyle w:val="NoSpacing"/>
        <w:rPr>
          <w:rStyle w:val="fontstyle01"/>
          <w:rFonts w:ascii="Myriad Pro" w:hAnsi="Myriad Pro"/>
          <w:color w:val="404040" w:themeColor="text1" w:themeTint="BF"/>
          <w:sz w:val="20"/>
        </w:rPr>
      </w:pPr>
      <w:r w:rsidRPr="00B222DD">
        <w:t>Building, Civil and Environmental Engineering Department, Concordia University</w:t>
      </w:r>
      <w:r w:rsidRPr="00B222DD">
        <w:rPr>
          <w:rStyle w:val="fontstyle01"/>
          <w:rFonts w:ascii="Myriad Pro" w:hAnsi="Myriad Pro"/>
          <w:color w:val="404040" w:themeColor="text1" w:themeTint="BF"/>
          <w:sz w:val="20"/>
        </w:rPr>
        <w:t xml:space="preserve"> </w:t>
      </w:r>
    </w:p>
    <w:p w14:paraId="61A228DC" w14:textId="77777777" w:rsidR="00644556" w:rsidRDefault="00644556" w:rsidP="00644556">
      <w:pPr>
        <w:pStyle w:val="Subtitle"/>
        <w:rPr>
          <w:rFonts w:eastAsia="Times New Roman" w:cs="Times New Roman"/>
          <w:sz w:val="22"/>
        </w:rPr>
      </w:pPr>
      <w:r w:rsidRPr="00B222DD">
        <w:rPr>
          <w:rStyle w:val="fontstyle01"/>
          <w:rFonts w:ascii="Myriad Pro" w:hAnsi="Myriad Pro"/>
          <w:color w:val="404040" w:themeColor="text1" w:themeTint="BF"/>
          <w:sz w:val="20"/>
        </w:rPr>
        <w:t>Leading the tutors’ team in teaching computer-aided design.</w:t>
      </w:r>
      <w:r w:rsidRPr="00B222DD">
        <w:rPr>
          <w:rFonts w:eastAsia="Times New Roman" w:cs="Times New Roman"/>
          <w:sz w:val="22"/>
        </w:rPr>
        <w:t xml:space="preserv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98C6FE8" w14:textId="77777777">
        <w:tc>
          <w:tcPr>
            <w:tcW w:w="6480" w:type="dxa"/>
          </w:tcPr>
          <w:p w14:paraId="25067C14" w14:textId="77777777" w:rsidR="00644556" w:rsidRPr="00B222DD" w:rsidRDefault="00644556">
            <w:pPr>
              <w:pStyle w:val="NoSpacing"/>
              <w:ind w:left="-102"/>
              <w:rPr>
                <w:b/>
                <w:bCs/>
              </w:rPr>
            </w:pPr>
            <w:r w:rsidRPr="00B222DD">
              <w:rPr>
                <w:b/>
                <w:bCs/>
              </w:rPr>
              <w:t>Undergraduate tutor</w:t>
            </w:r>
          </w:p>
        </w:tc>
        <w:tc>
          <w:tcPr>
            <w:tcW w:w="4050" w:type="dxa"/>
          </w:tcPr>
          <w:p w14:paraId="04D2E449" w14:textId="77777777" w:rsidR="00644556" w:rsidRPr="00B222DD" w:rsidRDefault="00644556">
            <w:pPr>
              <w:pStyle w:val="NoSpacing"/>
              <w:jc w:val="right"/>
            </w:pPr>
            <w:r w:rsidRPr="00B222DD">
              <w:t>September 2012 – June 2014</w:t>
            </w:r>
          </w:p>
        </w:tc>
      </w:tr>
    </w:tbl>
    <w:p w14:paraId="0BADD147" w14:textId="77777777" w:rsidR="00644556" w:rsidRPr="00B222DD" w:rsidRDefault="00644556" w:rsidP="00644556">
      <w:pPr>
        <w:pStyle w:val="NoSpacing"/>
      </w:pPr>
      <w:r w:rsidRPr="00B222DD">
        <w:t>Construction and Architecture Engineering Department, American University in Cairo</w:t>
      </w:r>
    </w:p>
    <w:p w14:paraId="26425AE6" w14:textId="77777777" w:rsidR="00644556" w:rsidRPr="00B222DD" w:rsidRDefault="00644556" w:rsidP="00644556">
      <w:pPr>
        <w:pStyle w:val="Subtitle"/>
      </w:pPr>
      <w:r w:rsidRPr="00B222DD">
        <w:t>Assisting in the studio organization, teaching, grading and student project review the undergraduate studio-based courses.</w:t>
      </w:r>
    </w:p>
    <w:p w14:paraId="5AA5F5AE" w14:textId="77777777" w:rsidR="00644556" w:rsidRPr="00B222DD" w:rsidRDefault="00644556" w:rsidP="00644556">
      <w:pPr>
        <w:pStyle w:val="Subtitle"/>
      </w:pPr>
      <w:r w:rsidRPr="00B222DD">
        <w:t xml:space="preserve">Course Titles: </w:t>
      </w:r>
      <w:r w:rsidRPr="00B222DD">
        <w:tab/>
      </w:r>
    </w:p>
    <w:p w14:paraId="2BCF0308" w14:textId="77777777" w:rsidR="00644556" w:rsidRPr="00B222DD" w:rsidRDefault="00644556" w:rsidP="00644556">
      <w:pPr>
        <w:spacing w:after="0" w:line="276" w:lineRule="auto"/>
        <w:ind w:firstLine="720"/>
        <w:rPr>
          <w:sz w:val="22"/>
          <w:szCs w:val="22"/>
        </w:rPr>
      </w:pPr>
      <w:r w:rsidRPr="00B222DD">
        <w:rPr>
          <w:sz w:val="22"/>
          <w:szCs w:val="22"/>
        </w:rPr>
        <w:t>Details and Construction Drawings</w:t>
      </w:r>
      <w:r w:rsidRPr="00B222DD">
        <w:rPr>
          <w:sz w:val="22"/>
          <w:szCs w:val="22"/>
        </w:rPr>
        <w:tab/>
      </w:r>
      <w:r w:rsidRPr="00B222DD">
        <w:rPr>
          <w:sz w:val="22"/>
          <w:szCs w:val="22"/>
        </w:rPr>
        <w:tab/>
      </w:r>
      <w:r w:rsidRPr="00B222DD">
        <w:rPr>
          <w:sz w:val="22"/>
          <w:szCs w:val="22"/>
        </w:rPr>
        <w:tab/>
      </w:r>
      <w:r w:rsidRPr="00B222DD">
        <w:rPr>
          <w:sz w:val="22"/>
          <w:szCs w:val="22"/>
        </w:rPr>
        <w:tab/>
        <w:t>Fall 2013 &amp; Spring 2014</w:t>
      </w:r>
    </w:p>
    <w:p w14:paraId="3FB4162F" w14:textId="77777777" w:rsidR="00644556" w:rsidRPr="00B222DD" w:rsidRDefault="00644556" w:rsidP="00644556">
      <w:pPr>
        <w:spacing w:after="0" w:line="276" w:lineRule="auto"/>
        <w:ind w:firstLine="720"/>
        <w:rPr>
          <w:sz w:val="22"/>
          <w:szCs w:val="22"/>
        </w:rPr>
      </w:pPr>
      <w:r w:rsidRPr="00B222DD">
        <w:rPr>
          <w:sz w:val="22"/>
          <w:szCs w:val="22"/>
        </w:rPr>
        <w:t xml:space="preserve">Studio Housing Design Studio </w:t>
      </w:r>
      <w:r w:rsidRPr="00B222DD">
        <w:rPr>
          <w:sz w:val="22"/>
          <w:szCs w:val="22"/>
        </w:rPr>
        <w:tab/>
      </w:r>
      <w:r w:rsidRPr="00B222DD">
        <w:rPr>
          <w:sz w:val="22"/>
          <w:szCs w:val="22"/>
        </w:rPr>
        <w:tab/>
      </w:r>
      <w:r w:rsidRPr="00B222DD">
        <w:rPr>
          <w:sz w:val="22"/>
          <w:szCs w:val="22"/>
        </w:rPr>
        <w:tab/>
      </w:r>
      <w:r w:rsidRPr="00B222DD">
        <w:rPr>
          <w:sz w:val="22"/>
          <w:szCs w:val="22"/>
        </w:rPr>
        <w:tab/>
      </w:r>
      <w:r w:rsidRPr="00B222DD">
        <w:rPr>
          <w:sz w:val="22"/>
          <w:szCs w:val="22"/>
        </w:rPr>
        <w:tab/>
        <w:t>Fall 2013 &amp; Spring 2014</w:t>
      </w:r>
    </w:p>
    <w:p w14:paraId="7AC3DF77" w14:textId="77777777" w:rsidR="00644556" w:rsidRPr="00B222DD" w:rsidRDefault="00644556" w:rsidP="00644556">
      <w:pPr>
        <w:spacing w:after="0" w:line="276" w:lineRule="auto"/>
        <w:ind w:left="720"/>
        <w:rPr>
          <w:sz w:val="22"/>
          <w:szCs w:val="22"/>
        </w:rPr>
      </w:pPr>
      <w:r w:rsidRPr="00B222DD">
        <w:rPr>
          <w:sz w:val="22"/>
          <w:szCs w:val="22"/>
        </w:rPr>
        <w:t xml:space="preserve">Urban Design and Landscape Architecture Studio </w:t>
      </w:r>
      <w:r w:rsidRPr="00B222DD">
        <w:rPr>
          <w:sz w:val="22"/>
          <w:szCs w:val="22"/>
        </w:rPr>
        <w:tab/>
      </w:r>
      <w:r w:rsidRPr="00B222DD">
        <w:rPr>
          <w:sz w:val="22"/>
          <w:szCs w:val="22"/>
        </w:rPr>
        <w:tab/>
        <w:t>Spring 2013 &amp; Spring 2014</w:t>
      </w:r>
    </w:p>
    <w:p w14:paraId="4760C2A1" w14:textId="77777777" w:rsidR="00644556" w:rsidRPr="00B222DD" w:rsidRDefault="00644556" w:rsidP="00644556">
      <w:pPr>
        <w:spacing w:after="0" w:line="276" w:lineRule="auto"/>
        <w:ind w:left="720"/>
        <w:rPr>
          <w:sz w:val="22"/>
          <w:szCs w:val="22"/>
        </w:rPr>
      </w:pPr>
      <w:r w:rsidRPr="00B222DD">
        <w:rPr>
          <w:sz w:val="22"/>
          <w:szCs w:val="22"/>
        </w:rPr>
        <w:t xml:space="preserve">Human Aspects in Design </w:t>
      </w:r>
      <w:r w:rsidRPr="00B222DD">
        <w:rPr>
          <w:sz w:val="22"/>
          <w:szCs w:val="22"/>
        </w:rPr>
        <w:tab/>
      </w:r>
      <w:r w:rsidRPr="00B222DD">
        <w:rPr>
          <w:sz w:val="22"/>
          <w:szCs w:val="22"/>
        </w:rPr>
        <w:tab/>
      </w:r>
      <w:r w:rsidRPr="00B222DD">
        <w:rPr>
          <w:sz w:val="22"/>
          <w:szCs w:val="22"/>
        </w:rPr>
        <w:tab/>
      </w:r>
      <w:r w:rsidRPr="00B222DD">
        <w:rPr>
          <w:sz w:val="22"/>
          <w:szCs w:val="22"/>
        </w:rPr>
        <w:tab/>
      </w:r>
      <w:r w:rsidRPr="00B222DD">
        <w:rPr>
          <w:sz w:val="22"/>
          <w:szCs w:val="22"/>
        </w:rPr>
        <w:tab/>
        <w:t>Fall 2012 &amp; Fall 2013</w:t>
      </w:r>
    </w:p>
    <w:p w14:paraId="661771A1" w14:textId="5BA06D0E" w:rsidR="00E20DB7" w:rsidRDefault="00E20DB7">
      <w:pPr>
        <w:spacing w:after="0"/>
        <w:rPr>
          <w:sz w:val="22"/>
          <w:szCs w:val="22"/>
        </w:rPr>
      </w:pPr>
      <w:r>
        <w:rPr>
          <w:sz w:val="22"/>
          <w:szCs w:val="22"/>
        </w:rPr>
        <w:br w:type="page"/>
      </w:r>
    </w:p>
    <w:p w14:paraId="487540B1" w14:textId="2841EE5C" w:rsidR="00944FFE" w:rsidRDefault="00944FFE" w:rsidP="00944FFE">
      <w:pPr>
        <w:pStyle w:val="Heading1"/>
        <w:rPr>
          <w:color w:val="404040" w:themeColor="text1" w:themeTint="BF"/>
        </w:rPr>
      </w:pPr>
      <w:bookmarkStart w:id="966" w:name="_Toc135734687"/>
      <w:bookmarkStart w:id="967" w:name="_Toc172973687"/>
      <w:bookmarkEnd w:id="943"/>
      <w:bookmarkEnd w:id="944"/>
      <w:bookmarkEnd w:id="945"/>
      <w:bookmarkEnd w:id="946"/>
      <w:bookmarkEnd w:id="947"/>
      <w:bookmarkEnd w:id="948"/>
      <w:bookmarkEnd w:id="949"/>
      <w:bookmarkEnd w:id="950"/>
      <w:bookmarkEnd w:id="965"/>
      <w:r w:rsidRPr="00B222DD">
        <w:rPr>
          <w:color w:val="404040" w:themeColor="text1" w:themeTint="BF"/>
        </w:rPr>
        <w:t>Personal and academic development</w:t>
      </w:r>
      <w:bookmarkEnd w:id="966"/>
      <w:bookmarkEnd w:id="967"/>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C37E58" w:rsidRPr="00B222DD" w14:paraId="4FCDDF6A" w14:textId="77777777" w:rsidTr="00870757">
        <w:tc>
          <w:tcPr>
            <w:tcW w:w="8190" w:type="dxa"/>
          </w:tcPr>
          <w:p w14:paraId="0C0021C2" w14:textId="02FC0759" w:rsidR="00C37E58" w:rsidRPr="00B222DD" w:rsidRDefault="00C37E58" w:rsidP="00870757">
            <w:pPr>
              <w:pStyle w:val="NoSpacing"/>
              <w:ind w:left="-102"/>
            </w:pPr>
            <w:r w:rsidRPr="00B222DD">
              <w:rPr>
                <w:b/>
              </w:rPr>
              <w:t xml:space="preserve">Participant </w:t>
            </w:r>
            <w:r>
              <w:rPr>
                <w:b/>
              </w:rPr>
              <w:t>–</w:t>
            </w:r>
            <w:r>
              <w:t>Canva assignments and grading</w:t>
            </w:r>
          </w:p>
        </w:tc>
        <w:tc>
          <w:tcPr>
            <w:tcW w:w="2340" w:type="dxa"/>
          </w:tcPr>
          <w:p w14:paraId="7C1BC127" w14:textId="77777777" w:rsidR="00C37E58" w:rsidRPr="00B222DD" w:rsidRDefault="00C37E58" w:rsidP="00870757">
            <w:pPr>
              <w:pStyle w:val="NoSpacing"/>
              <w:jc w:val="right"/>
            </w:pPr>
            <w:r w:rsidRPr="00B222DD">
              <w:t>Summer 202</w:t>
            </w:r>
            <w:r>
              <w:t>4</w:t>
            </w:r>
          </w:p>
        </w:tc>
      </w:tr>
    </w:tbl>
    <w:p w14:paraId="2800D53A" w14:textId="24EAB929" w:rsidR="00C37E58" w:rsidRPr="00B222DD" w:rsidRDefault="00C37E58" w:rsidP="00C37E58">
      <w:pPr>
        <w:pStyle w:val="Subtitle"/>
        <w:spacing w:after="0"/>
      </w:pPr>
      <w:r>
        <w:t>Workshop focused on introducing Canva tools for creating assignments and managing grades, for courses.</w:t>
      </w:r>
    </w:p>
    <w:p w14:paraId="4300E53E" w14:textId="77777777" w:rsidR="00C37E58" w:rsidRPr="00B222DD" w:rsidRDefault="00C37E58" w:rsidP="00C37E58">
      <w:pPr>
        <w:pStyle w:val="Subtitle"/>
      </w:pPr>
      <w:r w:rsidRPr="00B222DD">
        <w:t>Center for Teaching and Learning –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C37E58" w:rsidRPr="00B222DD" w14:paraId="7EE5D904" w14:textId="77777777" w:rsidTr="00870757">
        <w:tc>
          <w:tcPr>
            <w:tcW w:w="8190" w:type="dxa"/>
          </w:tcPr>
          <w:p w14:paraId="1FE7305F" w14:textId="1A5C18A7" w:rsidR="00C37E58" w:rsidRPr="00B222DD" w:rsidRDefault="00C37E58" w:rsidP="00870757">
            <w:pPr>
              <w:pStyle w:val="NoSpacing"/>
              <w:ind w:left="-102"/>
            </w:pPr>
            <w:r w:rsidRPr="00B222DD">
              <w:rPr>
                <w:b/>
              </w:rPr>
              <w:t xml:space="preserve">Participant </w:t>
            </w:r>
            <w:r>
              <w:rPr>
                <w:b/>
              </w:rPr>
              <w:t>–</w:t>
            </w:r>
            <w:r w:rsidRPr="00B222DD">
              <w:t xml:space="preserve"> </w:t>
            </w:r>
            <w:r>
              <w:t>Introduction to Canva</w:t>
            </w:r>
          </w:p>
        </w:tc>
        <w:tc>
          <w:tcPr>
            <w:tcW w:w="2340" w:type="dxa"/>
          </w:tcPr>
          <w:p w14:paraId="03376337" w14:textId="788C61FC" w:rsidR="00C37E58" w:rsidRPr="00B222DD" w:rsidRDefault="00C37E58" w:rsidP="00870757">
            <w:pPr>
              <w:pStyle w:val="NoSpacing"/>
              <w:jc w:val="right"/>
            </w:pPr>
            <w:r w:rsidRPr="00B222DD">
              <w:t>Summer 202</w:t>
            </w:r>
            <w:r>
              <w:t>4</w:t>
            </w:r>
          </w:p>
        </w:tc>
      </w:tr>
    </w:tbl>
    <w:p w14:paraId="52C37CD2" w14:textId="31684BDA" w:rsidR="00C37E58" w:rsidRPr="00B222DD" w:rsidRDefault="00C37E58" w:rsidP="00C37E58">
      <w:pPr>
        <w:pStyle w:val="Subtitle"/>
        <w:spacing w:after="0"/>
      </w:pPr>
      <w:r>
        <w:t>Workshop focused on introducing Canva to faculty to help the transition from Blackboard</w:t>
      </w:r>
    </w:p>
    <w:p w14:paraId="30985357" w14:textId="77777777" w:rsidR="00C37E58" w:rsidRPr="00B222DD" w:rsidRDefault="00C37E58" w:rsidP="00C37E58">
      <w:pPr>
        <w:pStyle w:val="Subtitle"/>
      </w:pPr>
      <w:r w:rsidRPr="00B222DD">
        <w:t>Center for Teaching and Learning –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741"/>
      </w:tblGrid>
      <w:tr w:rsidR="00F82973" w:rsidRPr="00B222DD" w14:paraId="2DBDA795" w14:textId="77777777">
        <w:tc>
          <w:tcPr>
            <w:tcW w:w="8789" w:type="dxa"/>
          </w:tcPr>
          <w:p w14:paraId="7A768B83" w14:textId="403FF8A5" w:rsidR="00F82973" w:rsidRPr="00B222DD" w:rsidRDefault="00F82973">
            <w:pPr>
              <w:pStyle w:val="NoSpacing"/>
              <w:ind w:left="-102"/>
            </w:pPr>
            <w:r w:rsidRPr="00B222DD">
              <w:rPr>
                <w:b/>
              </w:rPr>
              <w:t>Participant –</w:t>
            </w:r>
            <w:r w:rsidRPr="00B222DD">
              <w:t xml:space="preserve"> </w:t>
            </w:r>
            <w:r w:rsidR="00B94397" w:rsidRPr="00B94397">
              <w:t>Critical AI Literacies with the AI Pedagogy Project</w:t>
            </w:r>
          </w:p>
        </w:tc>
        <w:tc>
          <w:tcPr>
            <w:tcW w:w="1741" w:type="dxa"/>
          </w:tcPr>
          <w:p w14:paraId="30D31AF3" w14:textId="77777777" w:rsidR="00F82973" w:rsidRPr="00B222DD" w:rsidRDefault="00F82973">
            <w:pPr>
              <w:pStyle w:val="NoSpacing"/>
              <w:jc w:val="right"/>
            </w:pPr>
            <w:r>
              <w:t xml:space="preserve">Fall </w:t>
            </w:r>
            <w:r w:rsidRPr="00B222DD">
              <w:t>202</w:t>
            </w:r>
            <w:r>
              <w:t>4</w:t>
            </w:r>
          </w:p>
        </w:tc>
      </w:tr>
    </w:tbl>
    <w:p w14:paraId="5FD2C7A8" w14:textId="45B99763" w:rsidR="00F82973" w:rsidRDefault="00B94397" w:rsidP="00F82973">
      <w:pPr>
        <w:spacing w:after="0"/>
        <w:rPr>
          <w:sz w:val="20"/>
          <w:szCs w:val="22"/>
        </w:rPr>
      </w:pPr>
      <w:r>
        <w:rPr>
          <w:sz w:val="20"/>
          <w:szCs w:val="22"/>
        </w:rPr>
        <w:t>C</w:t>
      </w:r>
      <w:r w:rsidRPr="00B94397">
        <w:rPr>
          <w:sz w:val="20"/>
          <w:szCs w:val="22"/>
        </w:rPr>
        <w:t>oncrete ideas for educators and others who want to meet this moment creatively and critically</w:t>
      </w:r>
      <w:r w:rsidR="00F82973">
        <w:rPr>
          <w:sz w:val="20"/>
          <w:szCs w:val="22"/>
        </w:rPr>
        <w:t>.</w:t>
      </w:r>
    </w:p>
    <w:p w14:paraId="344271A4" w14:textId="77777777" w:rsidR="00F82973" w:rsidRPr="004C6728" w:rsidRDefault="00F82973" w:rsidP="00F82973">
      <w:pPr>
        <w:rPr>
          <w:sz w:val="20"/>
          <w:szCs w:val="22"/>
        </w:rPr>
      </w:pPr>
      <w:r w:rsidRPr="00B222DD">
        <w:rPr>
          <w:sz w:val="20"/>
          <w:szCs w:val="22"/>
        </w:rPr>
        <w:t>Center for Teaching and Learning –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741"/>
      </w:tblGrid>
      <w:tr w:rsidR="00516E6B" w:rsidRPr="00B222DD" w14:paraId="70980E0C" w14:textId="77777777">
        <w:tc>
          <w:tcPr>
            <w:tcW w:w="8789" w:type="dxa"/>
          </w:tcPr>
          <w:p w14:paraId="2FE5A17F" w14:textId="520C010F" w:rsidR="00516E6B" w:rsidRPr="00B222DD" w:rsidRDefault="00516E6B">
            <w:pPr>
              <w:pStyle w:val="NoSpacing"/>
              <w:ind w:left="-102"/>
            </w:pPr>
            <w:r w:rsidRPr="00B222DD">
              <w:rPr>
                <w:b/>
              </w:rPr>
              <w:t>Participant –</w:t>
            </w:r>
            <w:r w:rsidRPr="00B222DD">
              <w:t xml:space="preserve"> </w:t>
            </w:r>
            <w:r w:rsidR="00722D48" w:rsidRPr="00722D48">
              <w:t>Ten Ways To Try AI in Your Classroom Right Now with Jon Ippolito</w:t>
            </w:r>
          </w:p>
        </w:tc>
        <w:tc>
          <w:tcPr>
            <w:tcW w:w="1741" w:type="dxa"/>
          </w:tcPr>
          <w:p w14:paraId="17714CB2" w14:textId="0A078400" w:rsidR="00516E6B" w:rsidRPr="00B222DD" w:rsidRDefault="00516E6B">
            <w:pPr>
              <w:pStyle w:val="NoSpacing"/>
              <w:jc w:val="right"/>
            </w:pPr>
            <w:r>
              <w:t xml:space="preserve">Fall </w:t>
            </w:r>
            <w:r w:rsidRPr="00B222DD">
              <w:t>202</w:t>
            </w:r>
            <w:r>
              <w:t>4</w:t>
            </w:r>
          </w:p>
        </w:tc>
      </w:tr>
    </w:tbl>
    <w:p w14:paraId="7E1802D1" w14:textId="77777777" w:rsidR="004C6728" w:rsidRDefault="0083572C" w:rsidP="004C6728">
      <w:pPr>
        <w:spacing w:after="0"/>
        <w:rPr>
          <w:sz w:val="20"/>
          <w:szCs w:val="22"/>
        </w:rPr>
      </w:pPr>
      <w:r>
        <w:rPr>
          <w:sz w:val="20"/>
          <w:szCs w:val="22"/>
        </w:rPr>
        <w:t>A</w:t>
      </w:r>
      <w:r w:rsidRPr="0083572C">
        <w:rPr>
          <w:sz w:val="20"/>
          <w:szCs w:val="22"/>
        </w:rPr>
        <w:t xml:space="preserve"> hands-on workshop </w:t>
      </w:r>
      <w:r>
        <w:rPr>
          <w:sz w:val="20"/>
          <w:szCs w:val="22"/>
        </w:rPr>
        <w:t>that</w:t>
      </w:r>
      <w:r w:rsidRPr="0083572C">
        <w:rPr>
          <w:sz w:val="20"/>
          <w:szCs w:val="22"/>
        </w:rPr>
        <w:t xml:space="preserve"> offer</w:t>
      </w:r>
      <w:r>
        <w:rPr>
          <w:sz w:val="20"/>
          <w:szCs w:val="22"/>
        </w:rPr>
        <w:t>ed</w:t>
      </w:r>
      <w:r w:rsidRPr="0083572C">
        <w:rPr>
          <w:sz w:val="20"/>
          <w:szCs w:val="22"/>
        </w:rPr>
        <w:t xml:space="preserve"> practice in 10 AI-assisted techniques for enhancing learning and </w:t>
      </w:r>
      <w:r w:rsidR="004C6728">
        <w:rPr>
          <w:sz w:val="20"/>
          <w:szCs w:val="22"/>
        </w:rPr>
        <w:t>other tasks.</w:t>
      </w:r>
    </w:p>
    <w:p w14:paraId="7F5D0DC1" w14:textId="3575AA6E" w:rsidR="00516E6B" w:rsidRPr="004C6728" w:rsidRDefault="00516E6B" w:rsidP="004C6728">
      <w:pPr>
        <w:rPr>
          <w:sz w:val="20"/>
          <w:szCs w:val="22"/>
        </w:rPr>
      </w:pPr>
      <w:r w:rsidRPr="00B222DD">
        <w:rPr>
          <w:sz w:val="20"/>
          <w:szCs w:val="22"/>
        </w:rPr>
        <w:t>Center for Teaching and Learning –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4B79EC" w:rsidRPr="00B222DD" w14:paraId="0F331D28" w14:textId="77777777">
        <w:tc>
          <w:tcPr>
            <w:tcW w:w="8190" w:type="dxa"/>
          </w:tcPr>
          <w:p w14:paraId="363E9686" w14:textId="3B3B6521" w:rsidR="004B79EC" w:rsidRPr="00B222DD" w:rsidRDefault="004B79EC">
            <w:pPr>
              <w:pStyle w:val="NoSpacing"/>
              <w:ind w:left="-102"/>
            </w:pPr>
            <w:r w:rsidRPr="00B222DD">
              <w:rPr>
                <w:b/>
              </w:rPr>
              <w:t>Participant (certificate) –</w:t>
            </w:r>
            <w:r w:rsidRPr="00B222DD">
              <w:t xml:space="preserve"> Online CITI Training</w:t>
            </w:r>
          </w:p>
        </w:tc>
        <w:tc>
          <w:tcPr>
            <w:tcW w:w="2340" w:type="dxa"/>
          </w:tcPr>
          <w:p w14:paraId="1A216BD9" w14:textId="7DE9C8B9" w:rsidR="004B79EC" w:rsidRPr="00B222DD" w:rsidRDefault="004B79EC">
            <w:pPr>
              <w:pStyle w:val="NoSpacing"/>
              <w:jc w:val="right"/>
            </w:pPr>
            <w:r w:rsidRPr="00B222DD">
              <w:t>Summer 2023</w:t>
            </w:r>
          </w:p>
        </w:tc>
      </w:tr>
    </w:tbl>
    <w:p w14:paraId="36F23949" w14:textId="40413284" w:rsidR="004B79EC" w:rsidRPr="00B222DD" w:rsidRDefault="004B79EC" w:rsidP="004B79EC">
      <w:pPr>
        <w:pStyle w:val="Subtitle"/>
        <w:spacing w:after="0"/>
      </w:pPr>
      <w:r w:rsidRPr="00B222DD">
        <w:t xml:space="preserve">Social &amp; Behavioral Research Training. </w:t>
      </w:r>
    </w:p>
    <w:p w14:paraId="058C7060" w14:textId="5CA1B364" w:rsidR="004B79EC" w:rsidRPr="00B222DD" w:rsidRDefault="004B79EC" w:rsidP="004B79EC">
      <w:pPr>
        <w:pStyle w:val="Subtitle"/>
      </w:pPr>
      <w:r w:rsidRPr="00B222DD">
        <w:t>Collaborative Institutional Training Initiative (CITI Program)</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4B79EC" w:rsidRPr="00B222DD" w14:paraId="07C74040" w14:textId="77777777">
        <w:tc>
          <w:tcPr>
            <w:tcW w:w="8190" w:type="dxa"/>
          </w:tcPr>
          <w:p w14:paraId="6FB89DB3" w14:textId="77777777" w:rsidR="004B79EC" w:rsidRPr="00B222DD" w:rsidRDefault="004B79EC" w:rsidP="004B79EC">
            <w:pPr>
              <w:pStyle w:val="NoSpacing"/>
              <w:ind w:left="-102"/>
            </w:pPr>
            <w:r w:rsidRPr="00B222DD">
              <w:rPr>
                <w:b/>
              </w:rPr>
              <w:t>Participant (certificate) –</w:t>
            </w:r>
            <w:r w:rsidRPr="00B222DD">
              <w:t xml:space="preserve"> Online CITI Training</w:t>
            </w:r>
          </w:p>
        </w:tc>
        <w:tc>
          <w:tcPr>
            <w:tcW w:w="2340" w:type="dxa"/>
          </w:tcPr>
          <w:p w14:paraId="1886D5DD" w14:textId="77777777" w:rsidR="004B79EC" w:rsidRPr="00B222DD" w:rsidRDefault="004B79EC" w:rsidP="004B79EC">
            <w:pPr>
              <w:pStyle w:val="NoSpacing"/>
              <w:jc w:val="right"/>
            </w:pPr>
            <w:r w:rsidRPr="00B222DD">
              <w:t>Summer 2023</w:t>
            </w:r>
          </w:p>
        </w:tc>
      </w:tr>
    </w:tbl>
    <w:p w14:paraId="01F89D3D" w14:textId="579E52EB" w:rsidR="004B79EC" w:rsidRPr="00B222DD" w:rsidRDefault="004B79EC">
      <w:pPr>
        <w:pStyle w:val="Subtitle"/>
        <w:spacing w:after="0"/>
      </w:pPr>
      <w:r w:rsidRPr="00B222DD">
        <w:t xml:space="preserve">Students and Instructors. </w:t>
      </w:r>
    </w:p>
    <w:p w14:paraId="39B4D34D" w14:textId="77777777" w:rsidR="004B79EC" w:rsidRPr="00B222DD" w:rsidRDefault="004B79EC" w:rsidP="004B79EC">
      <w:pPr>
        <w:pStyle w:val="Subtitle"/>
      </w:pPr>
      <w:r w:rsidRPr="00B222DD">
        <w:t>Collaborative Institutional Training Initiative (CITI Program)</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CA32B9" w:rsidRPr="00B222DD" w14:paraId="68ABC176" w14:textId="77777777">
        <w:tc>
          <w:tcPr>
            <w:tcW w:w="8190" w:type="dxa"/>
          </w:tcPr>
          <w:p w14:paraId="1B6D2C8B" w14:textId="65A33151" w:rsidR="00CA32B9" w:rsidRPr="00B222DD" w:rsidRDefault="00CA32B9">
            <w:pPr>
              <w:pStyle w:val="NoSpacing"/>
              <w:ind w:left="-102"/>
            </w:pPr>
            <w:r w:rsidRPr="00B222DD">
              <w:rPr>
                <w:b/>
              </w:rPr>
              <w:t>Participant –</w:t>
            </w:r>
            <w:r w:rsidRPr="00B222DD">
              <w:t xml:space="preserve"> Living Future Accreditation General Course Curriculum</w:t>
            </w:r>
          </w:p>
        </w:tc>
        <w:tc>
          <w:tcPr>
            <w:tcW w:w="2340" w:type="dxa"/>
          </w:tcPr>
          <w:p w14:paraId="465291AF" w14:textId="5488F9DC" w:rsidR="00CA32B9" w:rsidRPr="00B222DD" w:rsidRDefault="00CA32B9">
            <w:pPr>
              <w:pStyle w:val="NoSpacing"/>
              <w:jc w:val="right"/>
            </w:pPr>
            <w:r w:rsidRPr="00B222DD">
              <w:t>Spring 2023</w:t>
            </w:r>
          </w:p>
        </w:tc>
      </w:tr>
    </w:tbl>
    <w:p w14:paraId="2029B25F" w14:textId="77777777" w:rsidR="00CA32B9" w:rsidRPr="00B222DD" w:rsidRDefault="00CA32B9" w:rsidP="00CA32B9">
      <w:pPr>
        <w:pStyle w:val="Subtitle"/>
        <w:spacing w:after="0"/>
      </w:pPr>
      <w:r w:rsidRPr="00B222DD">
        <w:t>Living Future Accreditation (LFA) is the professional credential that recognizes proficiency in the world’s most ambitious, advanced, and holistic sustainable design standards.</w:t>
      </w:r>
    </w:p>
    <w:p w14:paraId="7AACAC91" w14:textId="77777777" w:rsidR="00CA32B9" w:rsidRPr="00B222DD" w:rsidRDefault="00CA32B9" w:rsidP="00CA32B9">
      <w:pPr>
        <w:pStyle w:val="Subtitle"/>
      </w:pPr>
      <w:r w:rsidRPr="00B222DD">
        <w:t>International Living Future Institute</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741"/>
      </w:tblGrid>
      <w:tr w:rsidR="00823E0C" w:rsidRPr="00B222DD" w14:paraId="2552C4E1" w14:textId="77777777" w:rsidTr="008852F8">
        <w:tc>
          <w:tcPr>
            <w:tcW w:w="8789" w:type="dxa"/>
          </w:tcPr>
          <w:p w14:paraId="3F0EB7F0" w14:textId="088EC75C" w:rsidR="008852F8" w:rsidRPr="00B222DD" w:rsidRDefault="008852F8">
            <w:pPr>
              <w:pStyle w:val="NoSpacing"/>
              <w:ind w:left="-102"/>
            </w:pPr>
            <w:r w:rsidRPr="00B222DD">
              <w:rPr>
                <w:b/>
              </w:rPr>
              <w:t>Participant –</w:t>
            </w:r>
            <w:r w:rsidRPr="00B222DD">
              <w:t xml:space="preserve"> Artificial Intelligence and its impact on Assessment &amp; Academic Integrity</w:t>
            </w:r>
          </w:p>
        </w:tc>
        <w:tc>
          <w:tcPr>
            <w:tcW w:w="1741" w:type="dxa"/>
          </w:tcPr>
          <w:p w14:paraId="32B35864" w14:textId="3E92D3A4" w:rsidR="008852F8" w:rsidRPr="00B222DD" w:rsidRDefault="008852F8">
            <w:pPr>
              <w:pStyle w:val="NoSpacing"/>
              <w:jc w:val="right"/>
            </w:pPr>
            <w:r w:rsidRPr="00B222DD">
              <w:t>W</w:t>
            </w:r>
            <w:r w:rsidR="00970388" w:rsidRPr="00B222DD">
              <w:t>inter</w:t>
            </w:r>
            <w:r w:rsidRPr="00B222DD">
              <w:t xml:space="preserve"> 2022</w:t>
            </w:r>
          </w:p>
        </w:tc>
      </w:tr>
    </w:tbl>
    <w:p w14:paraId="0507E132" w14:textId="5AF15564" w:rsidR="008852F8" w:rsidRPr="00B222DD" w:rsidRDefault="008852F8" w:rsidP="008852F8">
      <w:pPr>
        <w:pStyle w:val="Subtitle"/>
        <w:spacing w:after="0"/>
      </w:pPr>
      <w:r w:rsidRPr="00B222DD">
        <w:t>Ahead of the Artificial Intelligence and Its Impact on Academic Integrity &amp; Assessment workshop.</w:t>
      </w:r>
    </w:p>
    <w:p w14:paraId="2CED5133" w14:textId="77777777" w:rsidR="008852F8" w:rsidRPr="00B222DD" w:rsidRDefault="008852F8" w:rsidP="008852F8">
      <w:pPr>
        <w:rPr>
          <w:sz w:val="20"/>
          <w:szCs w:val="22"/>
        </w:rPr>
      </w:pPr>
      <w:r w:rsidRPr="00B222DD">
        <w:rPr>
          <w:sz w:val="20"/>
          <w:szCs w:val="22"/>
        </w:rPr>
        <w:t>Center for Teaching and Learning –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2790"/>
      </w:tblGrid>
      <w:tr w:rsidR="00823E0C" w:rsidRPr="00B222DD" w14:paraId="5295060E" w14:textId="77777777">
        <w:tc>
          <w:tcPr>
            <w:tcW w:w="7740" w:type="dxa"/>
          </w:tcPr>
          <w:p w14:paraId="74796DF7" w14:textId="2EFF9F18" w:rsidR="00436731" w:rsidRPr="00B222DD" w:rsidRDefault="00436731">
            <w:pPr>
              <w:pStyle w:val="NoSpacing"/>
              <w:ind w:left="-102"/>
            </w:pPr>
            <w:r w:rsidRPr="00B222DD">
              <w:rPr>
                <w:b/>
              </w:rPr>
              <w:t>Course audit -</w:t>
            </w:r>
            <w:r w:rsidRPr="00B222DD">
              <w:t xml:space="preserve"> </w:t>
            </w:r>
            <w:r w:rsidR="00405E22" w:rsidRPr="00B222DD">
              <w:t>Anthropology of Food (ANTH 3305)</w:t>
            </w:r>
          </w:p>
        </w:tc>
        <w:tc>
          <w:tcPr>
            <w:tcW w:w="2790" w:type="dxa"/>
          </w:tcPr>
          <w:p w14:paraId="717C8F5E" w14:textId="6575E824" w:rsidR="00436731" w:rsidRPr="00B222DD" w:rsidRDefault="00436731">
            <w:pPr>
              <w:pStyle w:val="NoSpacing"/>
              <w:jc w:val="right"/>
            </w:pPr>
            <w:r w:rsidRPr="00B222DD">
              <w:t>Spring 2023</w:t>
            </w:r>
          </w:p>
        </w:tc>
      </w:tr>
    </w:tbl>
    <w:p w14:paraId="3A161922" w14:textId="252F3503" w:rsidR="00436731" w:rsidRPr="00B222DD" w:rsidRDefault="00436731" w:rsidP="00436731">
      <w:pPr>
        <w:pStyle w:val="Subtitle"/>
      </w:pPr>
      <w:r w:rsidRPr="00B222DD">
        <w:t xml:space="preserve">Aiming to expand my knowledge on </w:t>
      </w:r>
      <w:r w:rsidR="00405E22" w:rsidRPr="00B222DD">
        <w:t xml:space="preserve">the cultural and heritage dimensions of food, and the methods to approach human-centric research related to food and nutrition. </w:t>
      </w:r>
      <w:r w:rsidRPr="00B222DD">
        <w:br/>
      </w:r>
      <w:r w:rsidR="003A3608" w:rsidRPr="00B222DD">
        <w:t xml:space="preserve">The American University in Cairo </w:t>
      </w:r>
      <w:r w:rsidRPr="00B222DD">
        <w:t xml:space="preserve">- Dr. </w:t>
      </w:r>
      <w:r w:rsidR="00405E22" w:rsidRPr="00B222DD">
        <w:t>Gwyneth Talley</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0F68E0B4" w14:textId="77777777">
        <w:tc>
          <w:tcPr>
            <w:tcW w:w="8190" w:type="dxa"/>
          </w:tcPr>
          <w:p w14:paraId="74339A58" w14:textId="650FC9F4" w:rsidR="00EB5ED7" w:rsidRPr="00B222DD" w:rsidRDefault="00EB5ED7">
            <w:pPr>
              <w:pStyle w:val="NoSpacing"/>
              <w:ind w:left="-102"/>
            </w:pPr>
            <w:r w:rsidRPr="00B222DD">
              <w:rPr>
                <w:b/>
              </w:rPr>
              <w:t>Participant -</w:t>
            </w:r>
            <w:r w:rsidRPr="00B222DD">
              <w:t xml:space="preserve"> Core competition design workshop</w:t>
            </w:r>
          </w:p>
        </w:tc>
        <w:tc>
          <w:tcPr>
            <w:tcW w:w="2340" w:type="dxa"/>
          </w:tcPr>
          <w:p w14:paraId="7AB51162" w14:textId="27DF50A4" w:rsidR="00EB5ED7" w:rsidRPr="00B222DD" w:rsidRDefault="00EB5ED7">
            <w:pPr>
              <w:pStyle w:val="NoSpacing"/>
              <w:jc w:val="right"/>
            </w:pPr>
            <w:r w:rsidRPr="00B222DD">
              <w:t>Fall 2022</w:t>
            </w:r>
          </w:p>
        </w:tc>
      </w:tr>
    </w:tbl>
    <w:p w14:paraId="458115DC" w14:textId="0E04E17F" w:rsidR="00EB5ED7" w:rsidRPr="00B222DD" w:rsidRDefault="00EB5ED7" w:rsidP="00EB5ED7">
      <w:pPr>
        <w:pStyle w:val="Subtitle"/>
        <w:spacing w:after="0"/>
      </w:pPr>
      <w:r w:rsidRPr="00B222DD">
        <w:t>One day event focused on developing new core courses related to climate change.</w:t>
      </w:r>
    </w:p>
    <w:p w14:paraId="10F0B521" w14:textId="3D255FE5" w:rsidR="00EB5ED7" w:rsidRPr="00B222DD" w:rsidRDefault="00EB5ED7" w:rsidP="00EB5ED7">
      <w:pPr>
        <w:pStyle w:val="Subtitle"/>
      </w:pPr>
      <w:r w:rsidRPr="00B222DD">
        <w:t>Center for Teaching and Learning –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2AE3691F" w14:textId="77777777" w:rsidTr="00EB5ED7">
        <w:tc>
          <w:tcPr>
            <w:tcW w:w="8190" w:type="dxa"/>
          </w:tcPr>
          <w:p w14:paraId="6959A6B5" w14:textId="79D41D71" w:rsidR="00EB5ED7" w:rsidRPr="00B222DD" w:rsidRDefault="00EB5ED7">
            <w:pPr>
              <w:pStyle w:val="NoSpacing"/>
              <w:ind w:left="-102"/>
            </w:pPr>
            <w:r w:rsidRPr="00B222DD">
              <w:rPr>
                <w:b/>
              </w:rPr>
              <w:t>Participant –</w:t>
            </w:r>
            <w:r w:rsidRPr="00B222DD">
              <w:t xml:space="preserve"> Living Future Accreditation Foundational Curriculum</w:t>
            </w:r>
          </w:p>
        </w:tc>
        <w:tc>
          <w:tcPr>
            <w:tcW w:w="2340" w:type="dxa"/>
          </w:tcPr>
          <w:p w14:paraId="2F5D571B" w14:textId="3289F2B4" w:rsidR="00EB5ED7" w:rsidRPr="00B222DD" w:rsidRDefault="00EB5ED7">
            <w:pPr>
              <w:pStyle w:val="NoSpacing"/>
              <w:jc w:val="right"/>
            </w:pPr>
            <w:r w:rsidRPr="00B222DD">
              <w:t>Summer 2022</w:t>
            </w:r>
          </w:p>
        </w:tc>
      </w:tr>
    </w:tbl>
    <w:p w14:paraId="71449A95" w14:textId="4B494E3B" w:rsidR="00C562CB" w:rsidRPr="00B222DD" w:rsidRDefault="00C562CB" w:rsidP="00C562CB">
      <w:pPr>
        <w:pStyle w:val="Subtitle"/>
        <w:spacing w:after="0"/>
      </w:pPr>
      <w:r w:rsidRPr="00B222DD">
        <w:t>Living Future Accreditation (LFA) is the professional credential that recognizes proficiency in the world’s most ambitious, advanced, and holistic sustainable design standards.</w:t>
      </w:r>
    </w:p>
    <w:p w14:paraId="6FEB3B8A" w14:textId="6A050FF7" w:rsidR="00C562CB" w:rsidRDefault="00C562CB" w:rsidP="00C562CB">
      <w:pPr>
        <w:pStyle w:val="Subtitle"/>
      </w:pPr>
      <w:r w:rsidRPr="00B222DD">
        <w:t>International Living Future Institute</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54FEFACB" w14:textId="77777777">
        <w:tc>
          <w:tcPr>
            <w:tcW w:w="8190" w:type="dxa"/>
          </w:tcPr>
          <w:p w14:paraId="7BB31184" w14:textId="3F5E3BD6" w:rsidR="00872D5B" w:rsidRPr="00B222DD" w:rsidRDefault="00872D5B">
            <w:pPr>
              <w:pStyle w:val="NoSpacing"/>
              <w:ind w:left="-102"/>
            </w:pPr>
            <w:r w:rsidRPr="00B222DD">
              <w:rPr>
                <w:b/>
              </w:rPr>
              <w:t>Participant -</w:t>
            </w:r>
            <w:r w:rsidRPr="00B222DD">
              <w:t xml:space="preserve"> CLT Anniversary Design The Future Summer Event</w:t>
            </w:r>
          </w:p>
        </w:tc>
        <w:tc>
          <w:tcPr>
            <w:tcW w:w="2340" w:type="dxa"/>
          </w:tcPr>
          <w:p w14:paraId="1FB3EFB0" w14:textId="2753A70B" w:rsidR="00872D5B" w:rsidRPr="00B222DD" w:rsidRDefault="00872D5B">
            <w:pPr>
              <w:pStyle w:val="NoSpacing"/>
              <w:jc w:val="right"/>
            </w:pPr>
            <w:r w:rsidRPr="00B222DD">
              <w:t>Summer 2022</w:t>
            </w:r>
          </w:p>
        </w:tc>
      </w:tr>
    </w:tbl>
    <w:p w14:paraId="54E81F01" w14:textId="64AC2B3C" w:rsidR="00872D5B" w:rsidRPr="00B222DD" w:rsidRDefault="00872D5B" w:rsidP="00872D5B">
      <w:pPr>
        <w:pStyle w:val="Subtitle"/>
        <w:spacing w:after="0"/>
      </w:pPr>
      <w:r w:rsidRPr="00B222DD">
        <w:t>Multi-day event focused on imagining the Center for Teaching and Learning’s next stage of transformation, growth and continued service to AUC faculty and students</w:t>
      </w:r>
    </w:p>
    <w:p w14:paraId="67FA3A5C" w14:textId="77777777" w:rsidR="00872D5B" w:rsidRPr="00B222DD" w:rsidRDefault="00872D5B" w:rsidP="00872D5B">
      <w:pPr>
        <w:pStyle w:val="Subtitle"/>
      </w:pPr>
      <w:r w:rsidRPr="00B222DD">
        <w:t>Center for Teaching and Learning –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624A80CF" w14:textId="77777777">
        <w:tc>
          <w:tcPr>
            <w:tcW w:w="8190" w:type="dxa"/>
          </w:tcPr>
          <w:p w14:paraId="6C65C3A9" w14:textId="4E5AE0E6" w:rsidR="00510E93" w:rsidRPr="00B222DD" w:rsidRDefault="00510E93">
            <w:pPr>
              <w:pStyle w:val="NoSpacing"/>
              <w:ind w:left="-102"/>
            </w:pPr>
            <w:r w:rsidRPr="00B222DD">
              <w:rPr>
                <w:b/>
              </w:rPr>
              <w:t>Participant -</w:t>
            </w:r>
            <w:r w:rsidRPr="00B222DD">
              <w:t xml:space="preserve"> </w:t>
            </w:r>
            <w:r w:rsidR="00FC758D" w:rsidRPr="00B222DD">
              <w:t>Making Group-Work "Work" in Your Courses – 3 Sessions</w:t>
            </w:r>
          </w:p>
        </w:tc>
        <w:tc>
          <w:tcPr>
            <w:tcW w:w="2340" w:type="dxa"/>
          </w:tcPr>
          <w:p w14:paraId="17102AE6" w14:textId="2FE2ACD8" w:rsidR="00510E93" w:rsidRPr="00B222DD" w:rsidRDefault="00FC758D">
            <w:pPr>
              <w:pStyle w:val="NoSpacing"/>
              <w:jc w:val="right"/>
            </w:pPr>
            <w:r w:rsidRPr="00B222DD">
              <w:t>Spring</w:t>
            </w:r>
            <w:r w:rsidR="00510E93" w:rsidRPr="00B222DD">
              <w:t xml:space="preserve"> 202</w:t>
            </w:r>
            <w:r w:rsidRPr="00B222DD">
              <w:t>2</w:t>
            </w:r>
          </w:p>
        </w:tc>
      </w:tr>
    </w:tbl>
    <w:p w14:paraId="5F3C7B6F" w14:textId="780CDDE1" w:rsidR="00510E93" w:rsidRPr="00B222DD" w:rsidRDefault="00D92CDF" w:rsidP="00510E93">
      <w:pPr>
        <w:pStyle w:val="Subtitle"/>
        <w:spacing w:after="0"/>
      </w:pPr>
      <w:r w:rsidRPr="00B222DD">
        <w:t>Explores the different ways in which group work can be designed and assessed to ensure all students participate and achieve learning outcomes.</w:t>
      </w:r>
    </w:p>
    <w:p w14:paraId="2E58434B" w14:textId="77777777" w:rsidR="00510E93" w:rsidRPr="00B222DD" w:rsidRDefault="00510E93" w:rsidP="00510E93">
      <w:pPr>
        <w:pStyle w:val="Subtitle"/>
      </w:pPr>
      <w:bookmarkStart w:id="968" w:name="_Hlk127447479"/>
      <w:r w:rsidRPr="00B222DD">
        <w:t>Center for Teaching and Learning –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99"/>
      </w:tblGrid>
      <w:tr w:rsidR="00823E0C" w:rsidRPr="00B222DD" w14:paraId="0A6022F5" w14:textId="77777777" w:rsidTr="00EB5ED7">
        <w:tc>
          <w:tcPr>
            <w:tcW w:w="8931" w:type="dxa"/>
          </w:tcPr>
          <w:bookmarkEnd w:id="968"/>
          <w:p w14:paraId="553FA1A3" w14:textId="252BC348" w:rsidR="00944FFE" w:rsidRPr="00B222DD" w:rsidRDefault="00944FFE">
            <w:pPr>
              <w:pStyle w:val="NoSpacing"/>
              <w:ind w:left="-102"/>
            </w:pPr>
            <w:r w:rsidRPr="00B222DD">
              <w:rPr>
                <w:b/>
              </w:rPr>
              <w:t>Participant -</w:t>
            </w:r>
            <w:r w:rsidR="00FC758D" w:rsidRPr="00B222DD">
              <w:t xml:space="preserve"> Knowledge Dissemination in Architecture and Design Research</w:t>
            </w:r>
          </w:p>
        </w:tc>
        <w:tc>
          <w:tcPr>
            <w:tcW w:w="1599" w:type="dxa"/>
          </w:tcPr>
          <w:p w14:paraId="0528D42B" w14:textId="77777777" w:rsidR="00944FFE" w:rsidRPr="00B222DD" w:rsidRDefault="00944FFE">
            <w:pPr>
              <w:pStyle w:val="NoSpacing"/>
              <w:jc w:val="right"/>
            </w:pPr>
            <w:r w:rsidRPr="00B222DD">
              <w:t>Winter 2021</w:t>
            </w:r>
          </w:p>
        </w:tc>
      </w:tr>
    </w:tbl>
    <w:p w14:paraId="2529C05C" w14:textId="6C8F49D7" w:rsidR="00944FFE" w:rsidRPr="00B222DD" w:rsidRDefault="00FC758D" w:rsidP="00FC758D">
      <w:pPr>
        <w:pStyle w:val="Subtitle"/>
        <w:spacing w:after="0"/>
      </w:pPr>
      <w:r w:rsidRPr="00B222DD">
        <w:t xml:space="preserve">Training on the different approaches for disseminating new knowledge in architecture and design research, as well as current measures of impact for published works. </w:t>
      </w:r>
    </w:p>
    <w:p w14:paraId="4DC55B78" w14:textId="380C97CC" w:rsidR="00944FFE" w:rsidRPr="00B222DD" w:rsidRDefault="00FC758D" w:rsidP="00944FFE">
      <w:pPr>
        <w:pStyle w:val="Subtitle"/>
      </w:pPr>
      <w:r w:rsidRPr="00B222DD">
        <w:t>Texas Tech College of Architecture</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2DCCEED3" w14:textId="77777777">
        <w:tc>
          <w:tcPr>
            <w:tcW w:w="8190" w:type="dxa"/>
          </w:tcPr>
          <w:p w14:paraId="2752E077" w14:textId="77777777" w:rsidR="00944FFE" w:rsidRPr="00B222DD" w:rsidRDefault="00944FFE">
            <w:pPr>
              <w:pStyle w:val="NoSpacing"/>
              <w:ind w:left="-102"/>
            </w:pPr>
            <w:r w:rsidRPr="00B222DD">
              <w:rPr>
                <w:b/>
              </w:rPr>
              <w:t>Participant -</w:t>
            </w:r>
            <w:r w:rsidRPr="00B222DD">
              <w:t xml:space="preserve"> Writing a High-Quality Research Proposal</w:t>
            </w:r>
          </w:p>
        </w:tc>
        <w:tc>
          <w:tcPr>
            <w:tcW w:w="2340" w:type="dxa"/>
          </w:tcPr>
          <w:p w14:paraId="3179EEDA" w14:textId="77777777" w:rsidR="00944FFE" w:rsidRPr="00B222DD" w:rsidRDefault="00944FFE">
            <w:pPr>
              <w:pStyle w:val="NoSpacing"/>
              <w:jc w:val="right"/>
            </w:pPr>
            <w:r w:rsidRPr="00B222DD">
              <w:t>Winter 2021</w:t>
            </w:r>
          </w:p>
        </w:tc>
      </w:tr>
    </w:tbl>
    <w:p w14:paraId="29F2CF06" w14:textId="77777777" w:rsidR="00944FFE" w:rsidRPr="00B222DD" w:rsidRDefault="00944FFE" w:rsidP="00944FFE">
      <w:pPr>
        <w:pStyle w:val="Subtitle"/>
        <w:spacing w:after="0"/>
      </w:pPr>
      <w:r w:rsidRPr="00B222DD">
        <w:t>Summarizing tips and recommendations for writing good research proposal (for the Spencer Foundation and Beyond)</w:t>
      </w:r>
    </w:p>
    <w:p w14:paraId="62FCDFC3" w14:textId="77777777" w:rsidR="00944FFE" w:rsidRPr="00B222DD" w:rsidRDefault="00944FFE" w:rsidP="00944FFE">
      <w:pPr>
        <w:pStyle w:val="Subtitle"/>
      </w:pPr>
      <w:r w:rsidRPr="00B222DD">
        <w:t>Office of Sponsored Programs –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1C7C5E97" w14:textId="77777777">
        <w:tc>
          <w:tcPr>
            <w:tcW w:w="8190" w:type="dxa"/>
          </w:tcPr>
          <w:p w14:paraId="1A2119BA" w14:textId="77777777" w:rsidR="00944FFE" w:rsidRPr="00B222DD" w:rsidRDefault="00944FFE">
            <w:pPr>
              <w:pStyle w:val="NoSpacing"/>
              <w:ind w:left="-102"/>
            </w:pPr>
            <w:r w:rsidRPr="00B222DD">
              <w:rPr>
                <w:b/>
              </w:rPr>
              <w:t>Participant (certificate) -</w:t>
            </w:r>
            <w:r w:rsidRPr="00B222DD">
              <w:t xml:space="preserve"> Online Summer Institute - Preparing for Fall 2020</w:t>
            </w:r>
          </w:p>
        </w:tc>
        <w:tc>
          <w:tcPr>
            <w:tcW w:w="2340" w:type="dxa"/>
          </w:tcPr>
          <w:p w14:paraId="02E4BEE7" w14:textId="77777777" w:rsidR="00944FFE" w:rsidRPr="00B222DD" w:rsidRDefault="00944FFE">
            <w:pPr>
              <w:pStyle w:val="NoSpacing"/>
              <w:jc w:val="right"/>
            </w:pPr>
            <w:r w:rsidRPr="00B222DD">
              <w:t>Fall 2020</w:t>
            </w:r>
          </w:p>
        </w:tc>
      </w:tr>
    </w:tbl>
    <w:p w14:paraId="6A4582F3" w14:textId="77777777" w:rsidR="00944FFE" w:rsidRPr="00B222DD" w:rsidRDefault="00944FFE" w:rsidP="00944FFE">
      <w:pPr>
        <w:pStyle w:val="Subtitle"/>
        <w:spacing w:after="0"/>
      </w:pPr>
      <w:r w:rsidRPr="00B222DD">
        <w:t xml:space="preserve">Helping faculty develop and update their courses for the online teaching in Fall 2020. </w:t>
      </w:r>
    </w:p>
    <w:p w14:paraId="07BD88AF" w14:textId="77777777" w:rsidR="00944FFE" w:rsidRPr="00B222DD" w:rsidRDefault="00944FFE" w:rsidP="00944FFE">
      <w:pPr>
        <w:pStyle w:val="Subtitle"/>
      </w:pPr>
      <w:r w:rsidRPr="00B222DD">
        <w:t>Center for Teaching and Learning – American University in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332A4EC7" w14:textId="77777777">
        <w:tc>
          <w:tcPr>
            <w:tcW w:w="8190" w:type="dxa"/>
          </w:tcPr>
          <w:p w14:paraId="0D316457" w14:textId="77777777" w:rsidR="00944FFE" w:rsidRPr="00B222DD" w:rsidRDefault="00944FFE">
            <w:pPr>
              <w:pStyle w:val="NoSpacing"/>
              <w:ind w:left="-102"/>
            </w:pPr>
            <w:r w:rsidRPr="00B222DD">
              <w:rPr>
                <w:b/>
              </w:rPr>
              <w:t>Participant (certificate) -</w:t>
            </w:r>
            <w:r w:rsidRPr="00B222DD">
              <w:t xml:space="preserve"> The Rise of ESG Investing Program</w:t>
            </w:r>
          </w:p>
        </w:tc>
        <w:tc>
          <w:tcPr>
            <w:tcW w:w="2340" w:type="dxa"/>
          </w:tcPr>
          <w:p w14:paraId="3AE30B03" w14:textId="77777777" w:rsidR="00944FFE" w:rsidRPr="00B222DD" w:rsidRDefault="00944FFE">
            <w:pPr>
              <w:pStyle w:val="NoSpacing"/>
              <w:jc w:val="right"/>
            </w:pPr>
            <w:r w:rsidRPr="00B222DD">
              <w:t>Summer 2019</w:t>
            </w:r>
          </w:p>
        </w:tc>
      </w:tr>
    </w:tbl>
    <w:p w14:paraId="791CF637" w14:textId="77777777" w:rsidR="00944FFE" w:rsidRPr="00B222DD" w:rsidRDefault="00944FFE" w:rsidP="00944FFE">
      <w:pPr>
        <w:pStyle w:val="Subtitle"/>
      </w:pPr>
      <w:r w:rsidRPr="00B222DD">
        <w:t xml:space="preserve">The Rise of ESG Investing is a two-and-a-half-day program which focuses on best practices and </w:t>
      </w:r>
      <w:r w:rsidRPr="00B222DD">
        <w:br/>
        <w:t xml:space="preserve">the latest developments in sustainable investing. </w:t>
      </w:r>
      <w:r w:rsidRPr="00B222DD">
        <w:br/>
        <w:t>Concordia University - Directed by Amr Addas, Stephen Kibsey and Cary Krosinsky</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40"/>
      </w:tblGrid>
      <w:tr w:rsidR="00823E0C" w:rsidRPr="00B222DD" w14:paraId="2B0BE5E6" w14:textId="77777777">
        <w:tc>
          <w:tcPr>
            <w:tcW w:w="8190" w:type="dxa"/>
          </w:tcPr>
          <w:p w14:paraId="671E9896" w14:textId="77777777" w:rsidR="00944FFE" w:rsidRPr="00B222DD" w:rsidRDefault="00944FFE">
            <w:pPr>
              <w:pStyle w:val="NoSpacing"/>
              <w:ind w:left="-102"/>
            </w:pPr>
            <w:r w:rsidRPr="00B222DD">
              <w:rPr>
                <w:b/>
              </w:rPr>
              <w:t>Participant -</w:t>
            </w:r>
            <w:r w:rsidRPr="00B222DD">
              <w:t xml:space="preserve"> Concordia Interdisciplinary Summer Institute: Sustainable Futures</w:t>
            </w:r>
          </w:p>
        </w:tc>
        <w:tc>
          <w:tcPr>
            <w:tcW w:w="2340" w:type="dxa"/>
          </w:tcPr>
          <w:p w14:paraId="1BD08F08" w14:textId="77777777" w:rsidR="00944FFE" w:rsidRPr="00B222DD" w:rsidRDefault="00944FFE">
            <w:pPr>
              <w:pStyle w:val="NoSpacing"/>
              <w:jc w:val="right"/>
            </w:pPr>
            <w:r w:rsidRPr="00B222DD">
              <w:t>Summer 2017</w:t>
            </w:r>
          </w:p>
        </w:tc>
      </w:tr>
    </w:tbl>
    <w:p w14:paraId="027F60AE" w14:textId="77777777" w:rsidR="00944FFE" w:rsidRPr="00B222DD" w:rsidRDefault="00944FFE" w:rsidP="00944FFE">
      <w:pPr>
        <w:pStyle w:val="Subtitle"/>
      </w:pPr>
      <w:r w:rsidRPr="00B222DD">
        <w:t xml:space="preserve">A one week 3 credits intensive course on the topic of sustainable futures. More than 7 invited lecturers.  </w:t>
      </w:r>
      <w:r w:rsidRPr="00B222DD">
        <w:br/>
        <w:t xml:space="preserve">Assessed on a presentation and 8000 words paper. </w:t>
      </w:r>
      <w:r w:rsidRPr="00B222DD">
        <w:br/>
        <w:t>Concordia University - Directed by Dr. Peter Stoett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2790"/>
      </w:tblGrid>
      <w:tr w:rsidR="00823E0C" w:rsidRPr="00B222DD" w14:paraId="69A3CB54" w14:textId="77777777">
        <w:tc>
          <w:tcPr>
            <w:tcW w:w="7740" w:type="dxa"/>
          </w:tcPr>
          <w:p w14:paraId="6BACA88F" w14:textId="77777777" w:rsidR="00944FFE" w:rsidRPr="00B222DD" w:rsidRDefault="00944FFE">
            <w:pPr>
              <w:pStyle w:val="NoSpacing"/>
              <w:ind w:left="-102"/>
            </w:pPr>
            <w:r w:rsidRPr="00B222DD">
              <w:rPr>
                <w:b/>
              </w:rPr>
              <w:t>Course audit -</w:t>
            </w:r>
            <w:r w:rsidRPr="00B222DD">
              <w:t xml:space="preserve"> Energy Sources - Conventional &amp; Renewable</w:t>
            </w:r>
          </w:p>
        </w:tc>
        <w:tc>
          <w:tcPr>
            <w:tcW w:w="2790" w:type="dxa"/>
          </w:tcPr>
          <w:p w14:paraId="59CB5C61" w14:textId="77777777" w:rsidR="00944FFE" w:rsidRPr="00B222DD" w:rsidRDefault="00944FFE">
            <w:pPr>
              <w:pStyle w:val="NoSpacing"/>
              <w:jc w:val="right"/>
            </w:pPr>
            <w:r w:rsidRPr="00B222DD">
              <w:t>Spring 2017</w:t>
            </w:r>
          </w:p>
        </w:tc>
      </w:tr>
    </w:tbl>
    <w:p w14:paraId="4BBC4A67" w14:textId="75A5D066" w:rsidR="00944FFE" w:rsidRPr="00B222DD" w:rsidRDefault="00944FFE" w:rsidP="00944FFE">
      <w:pPr>
        <w:pStyle w:val="Subtitle"/>
      </w:pPr>
      <w:r w:rsidRPr="00B222DD">
        <w:t xml:space="preserve">Aiming to expand my knowledge on the technical aspects relating to types of energy of building projects and their basic environmental impacts. </w:t>
      </w:r>
      <w:r w:rsidRPr="00B222DD">
        <w:br/>
        <w:t>Concordia University - Dr. Bruno Lee</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2790"/>
      </w:tblGrid>
      <w:tr w:rsidR="00823E0C" w:rsidRPr="00B222DD" w14:paraId="48775993" w14:textId="77777777">
        <w:tc>
          <w:tcPr>
            <w:tcW w:w="7740" w:type="dxa"/>
          </w:tcPr>
          <w:p w14:paraId="117F390C" w14:textId="77777777" w:rsidR="00944FFE" w:rsidRPr="00B222DD" w:rsidRDefault="00944FFE">
            <w:pPr>
              <w:pStyle w:val="NoSpacing"/>
              <w:ind w:left="-102"/>
            </w:pPr>
            <w:r w:rsidRPr="00B222DD">
              <w:rPr>
                <w:b/>
              </w:rPr>
              <w:t>Course audit -</w:t>
            </w:r>
            <w:r w:rsidRPr="00B222DD">
              <w:t xml:space="preserve"> Seminar: Méthodologie de la Recherche Architecturale</w:t>
            </w:r>
          </w:p>
        </w:tc>
        <w:tc>
          <w:tcPr>
            <w:tcW w:w="2790" w:type="dxa"/>
          </w:tcPr>
          <w:p w14:paraId="58BC3CDA" w14:textId="77777777" w:rsidR="00944FFE" w:rsidRPr="00B222DD" w:rsidRDefault="00944FFE">
            <w:pPr>
              <w:pStyle w:val="NoSpacing"/>
              <w:jc w:val="right"/>
            </w:pPr>
            <w:r w:rsidRPr="00B222DD">
              <w:t>Spring 2017</w:t>
            </w:r>
          </w:p>
        </w:tc>
      </w:tr>
    </w:tbl>
    <w:p w14:paraId="25B44933" w14:textId="77777777" w:rsidR="00944FFE" w:rsidRPr="00B222DD" w:rsidRDefault="00944FFE" w:rsidP="00944FFE">
      <w:pPr>
        <w:pStyle w:val="Subtitle"/>
      </w:pPr>
      <w:r w:rsidRPr="00B222DD">
        <w:t xml:space="preserve">Aiming to broaden my knowledge in research methods specific to the architectural field. </w:t>
      </w:r>
      <w:r w:rsidRPr="00B222DD">
        <w:br/>
        <w:t>Université de Montreal - Dr. Jean-Pierre Chupin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2790"/>
      </w:tblGrid>
      <w:tr w:rsidR="00823E0C" w:rsidRPr="00B222DD" w14:paraId="3C97FE1D" w14:textId="77777777">
        <w:tc>
          <w:tcPr>
            <w:tcW w:w="7740" w:type="dxa"/>
          </w:tcPr>
          <w:p w14:paraId="1068F97B" w14:textId="77777777" w:rsidR="00944FFE" w:rsidRPr="00B222DD" w:rsidRDefault="00944FFE">
            <w:pPr>
              <w:pStyle w:val="NoSpacing"/>
              <w:ind w:left="-102"/>
            </w:pPr>
            <w:r w:rsidRPr="00B222DD">
              <w:rPr>
                <w:b/>
              </w:rPr>
              <w:t>Course audit -</w:t>
            </w:r>
            <w:r w:rsidRPr="00B222DD">
              <w:t xml:space="preserve"> Real Estate Finance</w:t>
            </w:r>
          </w:p>
        </w:tc>
        <w:tc>
          <w:tcPr>
            <w:tcW w:w="2790" w:type="dxa"/>
          </w:tcPr>
          <w:p w14:paraId="26378FE5" w14:textId="77777777" w:rsidR="00944FFE" w:rsidRPr="00B222DD" w:rsidRDefault="00944FFE">
            <w:pPr>
              <w:pStyle w:val="NoSpacing"/>
              <w:jc w:val="right"/>
            </w:pPr>
            <w:r w:rsidRPr="00B222DD">
              <w:t>Fall 2016</w:t>
            </w:r>
          </w:p>
        </w:tc>
      </w:tr>
    </w:tbl>
    <w:p w14:paraId="2DFC61AC" w14:textId="77777777" w:rsidR="00944FFE" w:rsidRPr="00B222DD" w:rsidRDefault="00944FFE" w:rsidP="00944FFE">
      <w:r w:rsidRPr="00B222DD">
        <w:rPr>
          <w:sz w:val="20"/>
          <w:szCs w:val="22"/>
        </w:rPr>
        <w:t>Aiming to strengthen my knowledge in the formal real estate market in North America.</w:t>
      </w:r>
      <w:r w:rsidRPr="00B222DD">
        <w:rPr>
          <w:sz w:val="20"/>
          <w:szCs w:val="22"/>
        </w:rPr>
        <w:br/>
        <w:t>Concordia University - Dr. Tingyu Zhou</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2790"/>
      </w:tblGrid>
      <w:tr w:rsidR="00823E0C" w:rsidRPr="00B222DD" w14:paraId="49F3A809" w14:textId="77777777">
        <w:tc>
          <w:tcPr>
            <w:tcW w:w="7740" w:type="dxa"/>
          </w:tcPr>
          <w:p w14:paraId="463BD3BC" w14:textId="77777777" w:rsidR="00944FFE" w:rsidRPr="00B222DD" w:rsidRDefault="00944FFE">
            <w:pPr>
              <w:pStyle w:val="NoSpacing"/>
              <w:ind w:left="-102"/>
            </w:pPr>
            <w:r w:rsidRPr="00B222DD">
              <w:rPr>
                <w:b/>
              </w:rPr>
              <w:t>Participant (certificate) -</w:t>
            </w:r>
            <w:r w:rsidRPr="00B222DD">
              <w:t xml:space="preserve"> Graduate Seminar in University Teaching</w:t>
            </w:r>
            <w:r w:rsidRPr="00B222DD">
              <w:rPr>
                <w:b/>
              </w:rPr>
              <w:t xml:space="preserve">  </w:t>
            </w:r>
          </w:p>
        </w:tc>
        <w:tc>
          <w:tcPr>
            <w:tcW w:w="2790" w:type="dxa"/>
          </w:tcPr>
          <w:p w14:paraId="00369B62" w14:textId="77777777" w:rsidR="00944FFE" w:rsidRPr="00B222DD" w:rsidRDefault="00944FFE">
            <w:pPr>
              <w:pStyle w:val="NoSpacing"/>
              <w:jc w:val="right"/>
            </w:pPr>
            <w:r w:rsidRPr="00B222DD">
              <w:t>Summer 2016</w:t>
            </w:r>
          </w:p>
        </w:tc>
      </w:tr>
    </w:tbl>
    <w:p w14:paraId="23824C45" w14:textId="77777777" w:rsidR="00944FFE" w:rsidRPr="00B222DD" w:rsidRDefault="00944FFE" w:rsidP="00944FFE">
      <w:pPr>
        <w:spacing w:after="0"/>
        <w:rPr>
          <w:sz w:val="20"/>
          <w:szCs w:val="22"/>
        </w:rPr>
      </w:pPr>
      <w:r w:rsidRPr="00B222DD">
        <w:rPr>
          <w:sz w:val="20"/>
          <w:szCs w:val="22"/>
        </w:rPr>
        <w:t xml:space="preserve">This seminar series in university teaching prepares graduate students for an academic teaching career. </w:t>
      </w:r>
      <w:r w:rsidRPr="00B222DD">
        <w:rPr>
          <w:sz w:val="20"/>
          <w:szCs w:val="22"/>
        </w:rPr>
        <w:br/>
        <w:t>The estimated time commitment is 32 hours in class.</w:t>
      </w:r>
    </w:p>
    <w:p w14:paraId="58B4C39D" w14:textId="36173F8F" w:rsidR="00944FFE" w:rsidRPr="00B222DD" w:rsidRDefault="00944FFE" w:rsidP="00944FFE">
      <w:pPr>
        <w:pStyle w:val="Subtitle"/>
      </w:pPr>
      <w:r w:rsidRPr="00B222DD">
        <w:t>Concordia University - GradPro Skills.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2790"/>
      </w:tblGrid>
      <w:tr w:rsidR="00823E0C" w:rsidRPr="00B222DD" w14:paraId="7C0BA2FC" w14:textId="77777777">
        <w:tc>
          <w:tcPr>
            <w:tcW w:w="7740" w:type="dxa"/>
          </w:tcPr>
          <w:p w14:paraId="29C141FE" w14:textId="77777777" w:rsidR="00944FFE" w:rsidRPr="00B222DD" w:rsidRDefault="00944FFE">
            <w:pPr>
              <w:pStyle w:val="NoSpacing"/>
              <w:ind w:left="-102"/>
            </w:pPr>
            <w:r w:rsidRPr="00B222DD">
              <w:rPr>
                <w:b/>
              </w:rPr>
              <w:t>Course audit -</w:t>
            </w:r>
            <w:r w:rsidRPr="00B222DD">
              <w:t xml:space="preserve"> Sustainable Business Strategy</w:t>
            </w:r>
          </w:p>
        </w:tc>
        <w:tc>
          <w:tcPr>
            <w:tcW w:w="2790" w:type="dxa"/>
          </w:tcPr>
          <w:p w14:paraId="760D6C96" w14:textId="77777777" w:rsidR="00944FFE" w:rsidRPr="00B222DD" w:rsidRDefault="00944FFE">
            <w:pPr>
              <w:pStyle w:val="NoSpacing"/>
              <w:jc w:val="right"/>
            </w:pPr>
            <w:r w:rsidRPr="00B222DD">
              <w:t>Spring 2016</w:t>
            </w:r>
          </w:p>
        </w:tc>
      </w:tr>
    </w:tbl>
    <w:p w14:paraId="65789E59" w14:textId="77777777" w:rsidR="00944FFE" w:rsidRPr="00B222DD" w:rsidRDefault="00944FFE" w:rsidP="00944FFE">
      <w:pPr>
        <w:spacing w:after="0"/>
        <w:rPr>
          <w:sz w:val="20"/>
          <w:szCs w:val="22"/>
        </w:rPr>
      </w:pPr>
      <w:r w:rsidRPr="00B222DD">
        <w:rPr>
          <w:sz w:val="20"/>
          <w:szCs w:val="22"/>
        </w:rPr>
        <w:t xml:space="preserve">Aiming to expand my understanding of sustainability in the business context. </w:t>
      </w:r>
    </w:p>
    <w:p w14:paraId="5F5F9F76" w14:textId="77777777" w:rsidR="00944FFE" w:rsidRPr="00B222DD" w:rsidRDefault="00944FFE" w:rsidP="00944FFE">
      <w:pPr>
        <w:spacing w:after="0"/>
        <w:rPr>
          <w:sz w:val="20"/>
          <w:szCs w:val="22"/>
        </w:rPr>
      </w:pPr>
      <w:r w:rsidRPr="00B222DD">
        <w:rPr>
          <w:sz w:val="20"/>
          <w:szCs w:val="22"/>
        </w:rPr>
        <w:t xml:space="preserve">This course helped me formulate some of the ideas that shaped my research for my doctorate degree. </w:t>
      </w:r>
    </w:p>
    <w:p w14:paraId="1AAF3BDE" w14:textId="2E580F40" w:rsidR="00944FFE" w:rsidRPr="00B222DD" w:rsidRDefault="00944FFE" w:rsidP="00C562CB">
      <w:pPr>
        <w:spacing w:after="0"/>
      </w:pPr>
      <w:r w:rsidRPr="00B222DD">
        <w:rPr>
          <w:sz w:val="20"/>
          <w:szCs w:val="22"/>
        </w:rPr>
        <w:t>Concordia University - Dr. Raymond Paquin</w:t>
      </w:r>
      <w:r w:rsidRPr="00B222DD">
        <w:br w:type="page"/>
      </w:r>
    </w:p>
    <w:p w14:paraId="0EB937FC" w14:textId="3F12186F" w:rsidR="00354E3C" w:rsidRPr="00B222DD" w:rsidRDefault="00354E3C" w:rsidP="00354E3C">
      <w:pPr>
        <w:pStyle w:val="Heading1"/>
        <w:rPr>
          <w:color w:val="404040" w:themeColor="text1" w:themeTint="BF"/>
        </w:rPr>
      </w:pPr>
      <w:bookmarkStart w:id="969" w:name="_Toc135734688"/>
      <w:bookmarkStart w:id="970" w:name="_Toc172973688"/>
      <w:r w:rsidRPr="00B222DD">
        <w:rPr>
          <w:color w:val="404040" w:themeColor="text1" w:themeTint="BF"/>
        </w:rPr>
        <w:t>Service and community experience</w:t>
      </w:r>
      <w:bookmarkEnd w:id="969"/>
      <w:bookmarkEnd w:id="970"/>
    </w:p>
    <w:p w14:paraId="223F19AE" w14:textId="5E6F8A4E" w:rsidR="00E26702" w:rsidRDefault="003A7C65" w:rsidP="00E26702">
      <w:pPr>
        <w:pStyle w:val="Heading2"/>
      </w:pPr>
      <w:bookmarkStart w:id="971" w:name="_Toc93758061"/>
      <w:bookmarkStart w:id="972" w:name="_Toc104548345"/>
      <w:bookmarkStart w:id="973" w:name="_Toc120262753"/>
      <w:bookmarkStart w:id="974" w:name="_Toc128673392"/>
      <w:bookmarkStart w:id="975" w:name="_Toc130194853"/>
      <w:bookmarkStart w:id="976" w:name="_Toc135734689"/>
      <w:bookmarkStart w:id="977" w:name="_Toc136343242"/>
      <w:bookmarkStart w:id="978" w:name="_Toc137968097"/>
      <w:bookmarkStart w:id="979" w:name="_Toc150333777"/>
      <w:bookmarkStart w:id="980" w:name="_Toc162853838"/>
      <w:bookmarkStart w:id="981" w:name="_Toc171697591"/>
      <w:bookmarkStart w:id="982" w:name="_Toc172973689"/>
      <w:r w:rsidRPr="00B222DD">
        <w:t>Advising, s</w:t>
      </w:r>
      <w:r w:rsidR="00E26702" w:rsidRPr="00B222DD">
        <w:t>ervices and consult</w:t>
      </w:r>
      <w:bookmarkEnd w:id="971"/>
      <w:r w:rsidR="00CC0968" w:rsidRPr="00B222DD">
        <w:t>in</w:t>
      </w:r>
      <w:r w:rsidR="007D2457" w:rsidRPr="00B222DD">
        <w:t>g</w:t>
      </w:r>
      <w:bookmarkEnd w:id="972"/>
      <w:bookmarkEnd w:id="973"/>
      <w:bookmarkEnd w:id="974"/>
      <w:bookmarkEnd w:id="975"/>
      <w:bookmarkEnd w:id="976"/>
      <w:bookmarkEnd w:id="977"/>
      <w:bookmarkEnd w:id="978"/>
      <w:bookmarkEnd w:id="979"/>
      <w:bookmarkEnd w:id="980"/>
      <w:bookmarkEnd w:id="981"/>
      <w:bookmarkEnd w:id="982"/>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F62D93" w:rsidRPr="00B222DD" w14:paraId="4DC5E756" w14:textId="77777777" w:rsidTr="007578E2">
        <w:tc>
          <w:tcPr>
            <w:tcW w:w="6480" w:type="dxa"/>
          </w:tcPr>
          <w:p w14:paraId="34ACBCED" w14:textId="77777777" w:rsidR="00F62D93" w:rsidRPr="00B222DD" w:rsidRDefault="00F62D93" w:rsidP="007578E2">
            <w:pPr>
              <w:pStyle w:val="NoSpacing"/>
              <w:ind w:left="-100"/>
              <w:rPr>
                <w:b/>
                <w:bCs/>
              </w:rPr>
            </w:pPr>
            <w:r w:rsidRPr="00B222DD">
              <w:rPr>
                <w:b/>
                <w:bCs/>
              </w:rPr>
              <w:t>Faculty Advisor</w:t>
            </w:r>
          </w:p>
        </w:tc>
        <w:tc>
          <w:tcPr>
            <w:tcW w:w="4050" w:type="dxa"/>
          </w:tcPr>
          <w:p w14:paraId="61D89B2D" w14:textId="279F5672" w:rsidR="00F62D93" w:rsidRPr="00B222DD" w:rsidRDefault="00F62D93" w:rsidP="007578E2">
            <w:pPr>
              <w:pStyle w:val="NoSpacing"/>
              <w:jc w:val="right"/>
            </w:pPr>
            <w:r w:rsidRPr="00B222DD">
              <w:t>202</w:t>
            </w:r>
            <w:r>
              <w:t>3</w:t>
            </w:r>
            <w:r w:rsidRPr="00B222DD">
              <w:t>-202</w:t>
            </w:r>
            <w:r>
              <w:t>4</w:t>
            </w:r>
          </w:p>
        </w:tc>
      </w:tr>
    </w:tbl>
    <w:p w14:paraId="3C48ADDA" w14:textId="77777777" w:rsidR="00F62D93" w:rsidRPr="00B222DD" w:rsidRDefault="00F62D93" w:rsidP="00F62D93">
      <w:pPr>
        <w:pStyle w:val="NoSpacing"/>
      </w:pPr>
      <w:r w:rsidRPr="00B222DD">
        <w:t xml:space="preserve">Enactus – The American University in Cairo </w:t>
      </w:r>
    </w:p>
    <w:p w14:paraId="4B425558" w14:textId="77777777" w:rsidR="00F62D93" w:rsidRDefault="00F62D93" w:rsidP="00F62D93">
      <w:pPr>
        <w:pStyle w:val="Subtitle"/>
      </w:pPr>
      <w:r w:rsidRPr="00B222DD">
        <w:t xml:space="preserve">Supporting the Enactus AUC student activity and providing guidance to their activity. Working with the members of the student activity in planning sustainability related activities and initiatives.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F62D93" w:rsidRPr="00B222DD" w14:paraId="676F6A34" w14:textId="77777777" w:rsidTr="007578E2">
        <w:tc>
          <w:tcPr>
            <w:tcW w:w="6480" w:type="dxa"/>
          </w:tcPr>
          <w:p w14:paraId="1E25F1E3" w14:textId="77777777" w:rsidR="00F62D93" w:rsidRPr="00B222DD" w:rsidRDefault="00F62D93" w:rsidP="007578E2">
            <w:pPr>
              <w:pStyle w:val="NoSpacing"/>
              <w:ind w:left="-100"/>
              <w:rPr>
                <w:b/>
                <w:bCs/>
              </w:rPr>
            </w:pPr>
            <w:r w:rsidRPr="00B222DD">
              <w:rPr>
                <w:b/>
                <w:bCs/>
              </w:rPr>
              <w:t>Faculty Advisor</w:t>
            </w:r>
          </w:p>
        </w:tc>
        <w:tc>
          <w:tcPr>
            <w:tcW w:w="4050" w:type="dxa"/>
          </w:tcPr>
          <w:p w14:paraId="30BD40E5" w14:textId="1F35F4C2" w:rsidR="00F62D93" w:rsidRPr="00B222DD" w:rsidRDefault="00F62D93" w:rsidP="007578E2">
            <w:pPr>
              <w:pStyle w:val="NoSpacing"/>
              <w:jc w:val="right"/>
            </w:pPr>
            <w:r w:rsidRPr="00B222DD">
              <w:t>202</w:t>
            </w:r>
            <w:r>
              <w:t>3</w:t>
            </w:r>
            <w:r w:rsidRPr="00B222DD">
              <w:t>-202</w:t>
            </w:r>
            <w:r>
              <w:t>4</w:t>
            </w:r>
          </w:p>
        </w:tc>
      </w:tr>
    </w:tbl>
    <w:p w14:paraId="384A4500" w14:textId="77777777" w:rsidR="00F62D93" w:rsidRPr="00B222DD" w:rsidRDefault="00F62D93" w:rsidP="00F62D93">
      <w:pPr>
        <w:pStyle w:val="NoSpacing"/>
      </w:pPr>
      <w:r w:rsidRPr="00B222DD">
        <w:t xml:space="preserve">The Architecture Association (AA)– The American University in Cairo </w:t>
      </w:r>
    </w:p>
    <w:p w14:paraId="1445F15C" w14:textId="77777777" w:rsidR="00F62D93" w:rsidRPr="00B222DD" w:rsidRDefault="00F62D93" w:rsidP="00F62D93">
      <w:pPr>
        <w:pStyle w:val="Subtitle"/>
      </w:pPr>
      <w:r w:rsidRPr="00B222DD">
        <w:t>Supporting the AA student association and providing guidance to their activity. Working with the members of the in-planning activities and initiatives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741"/>
      </w:tblGrid>
      <w:tr w:rsidR="008B43C0" w:rsidRPr="00B222DD" w14:paraId="414EE407" w14:textId="77777777">
        <w:tc>
          <w:tcPr>
            <w:tcW w:w="8789" w:type="dxa"/>
          </w:tcPr>
          <w:p w14:paraId="60125FE0" w14:textId="5B5600A3" w:rsidR="008B43C0" w:rsidRPr="00B222DD" w:rsidRDefault="008B43C0">
            <w:pPr>
              <w:pStyle w:val="NoSpacing"/>
              <w:ind w:left="-100"/>
              <w:rPr>
                <w:b/>
                <w:bCs/>
              </w:rPr>
            </w:pPr>
            <w:r>
              <w:rPr>
                <w:b/>
                <w:bCs/>
              </w:rPr>
              <w:t>Interviewer for Grant</w:t>
            </w:r>
          </w:p>
        </w:tc>
        <w:tc>
          <w:tcPr>
            <w:tcW w:w="1741" w:type="dxa"/>
          </w:tcPr>
          <w:p w14:paraId="3BF501B2" w14:textId="0A5CD043" w:rsidR="008B43C0" w:rsidRPr="00B222DD" w:rsidRDefault="008B43C0">
            <w:pPr>
              <w:pStyle w:val="NoSpacing"/>
              <w:jc w:val="right"/>
            </w:pPr>
            <w:r>
              <w:t xml:space="preserve">Spring </w:t>
            </w:r>
            <w:r w:rsidRPr="00B222DD">
              <w:t>202</w:t>
            </w:r>
            <w:r>
              <w:t>4</w:t>
            </w:r>
          </w:p>
        </w:tc>
      </w:tr>
    </w:tbl>
    <w:p w14:paraId="0A8EBCA2" w14:textId="1879054E" w:rsidR="008B43C0" w:rsidRPr="00B222DD" w:rsidRDefault="008B43C0" w:rsidP="008B43C0">
      <w:pPr>
        <w:pStyle w:val="NoSpacing"/>
      </w:pPr>
      <w:r>
        <w:t>USDAID Egypt Pioneers Program – USAID and the American University in</w:t>
      </w:r>
      <w:r w:rsidRPr="00B222DD">
        <w:t xml:space="preserve"> Cairo </w:t>
      </w:r>
    </w:p>
    <w:p w14:paraId="20E74F65" w14:textId="3C44E1D3" w:rsidR="008B43C0" w:rsidRPr="00B222DD" w:rsidRDefault="008B43C0" w:rsidP="008B43C0">
      <w:pPr>
        <w:pStyle w:val="Subtitle"/>
      </w:pPr>
      <w:r>
        <w:t xml:space="preserve">Part of the interview panel for the selection of candidates for the Egypt Pioneers program. Conducted interviews for professional researchers applying for Post-Doc Opportunities in the US.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741"/>
      </w:tblGrid>
      <w:tr w:rsidR="00823E0C" w:rsidRPr="00B222DD" w14:paraId="11BBEBCD" w14:textId="77777777" w:rsidTr="00EB5ED7">
        <w:tc>
          <w:tcPr>
            <w:tcW w:w="8789" w:type="dxa"/>
          </w:tcPr>
          <w:p w14:paraId="10FF71B2" w14:textId="6ECF3758" w:rsidR="00EB5ED7" w:rsidRPr="00B222DD" w:rsidRDefault="00EB5ED7">
            <w:pPr>
              <w:pStyle w:val="NoSpacing"/>
              <w:ind w:left="-100"/>
              <w:rPr>
                <w:b/>
                <w:bCs/>
              </w:rPr>
            </w:pPr>
            <w:r w:rsidRPr="00B222DD">
              <w:rPr>
                <w:b/>
                <w:bCs/>
              </w:rPr>
              <w:t>SSE THE Impact Ranking advisor</w:t>
            </w:r>
          </w:p>
        </w:tc>
        <w:tc>
          <w:tcPr>
            <w:tcW w:w="1741" w:type="dxa"/>
          </w:tcPr>
          <w:p w14:paraId="32B981F9" w14:textId="0E57E016" w:rsidR="00EB5ED7" w:rsidRPr="00B222DD" w:rsidRDefault="00EB5ED7">
            <w:pPr>
              <w:pStyle w:val="NoSpacing"/>
              <w:jc w:val="right"/>
            </w:pPr>
            <w:r w:rsidRPr="00B222DD">
              <w:t>2021-2023</w:t>
            </w:r>
          </w:p>
        </w:tc>
      </w:tr>
    </w:tbl>
    <w:p w14:paraId="7151CFBE" w14:textId="13F9859A" w:rsidR="00EB5ED7" w:rsidRPr="00B222DD" w:rsidRDefault="00EB5ED7" w:rsidP="00EB5ED7">
      <w:pPr>
        <w:pStyle w:val="NoSpacing"/>
      </w:pPr>
      <w:r w:rsidRPr="00B222DD">
        <w:t xml:space="preserve">School of Sciences and Engineering – The American University in Cairo </w:t>
      </w:r>
    </w:p>
    <w:p w14:paraId="6A9B95AC" w14:textId="22463808" w:rsidR="00EB5ED7" w:rsidRPr="00B222DD" w:rsidRDefault="00EB5ED7" w:rsidP="00EB5ED7">
      <w:pPr>
        <w:pStyle w:val="Subtitle"/>
      </w:pPr>
      <w:r w:rsidRPr="00B222DD">
        <w:t>Supporting the SSE to compile and complete the submission requirements for the THE Impact ranking of universities. Working with the Associate Dean Research and other faculty to prepare and review the submission.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AAB5E56" w14:textId="77777777">
        <w:tc>
          <w:tcPr>
            <w:tcW w:w="6480" w:type="dxa"/>
          </w:tcPr>
          <w:p w14:paraId="2D39F6E1" w14:textId="532B7D71" w:rsidR="009C7AD7" w:rsidRPr="00B222DD" w:rsidRDefault="009C7AD7">
            <w:pPr>
              <w:pStyle w:val="NoSpacing"/>
              <w:ind w:left="-100"/>
              <w:rPr>
                <w:b/>
                <w:bCs/>
              </w:rPr>
            </w:pPr>
            <w:r w:rsidRPr="00B222DD">
              <w:rPr>
                <w:b/>
                <w:bCs/>
              </w:rPr>
              <w:t>Faculty Mentor</w:t>
            </w:r>
          </w:p>
        </w:tc>
        <w:tc>
          <w:tcPr>
            <w:tcW w:w="4050" w:type="dxa"/>
          </w:tcPr>
          <w:p w14:paraId="23C0E8B0" w14:textId="4A5A968F" w:rsidR="009C7AD7" w:rsidRPr="00B222DD" w:rsidRDefault="009C7AD7">
            <w:pPr>
              <w:pStyle w:val="NoSpacing"/>
              <w:jc w:val="right"/>
            </w:pPr>
            <w:r w:rsidRPr="00B222DD">
              <w:t>Fall 2022 – Spring 2022</w:t>
            </w:r>
          </w:p>
        </w:tc>
      </w:tr>
    </w:tbl>
    <w:p w14:paraId="5B4EDE22" w14:textId="419E4793" w:rsidR="009C7AD7" w:rsidRPr="00B222DD" w:rsidRDefault="009C7AD7" w:rsidP="009C7AD7">
      <w:pPr>
        <w:pStyle w:val="NoSpacing"/>
      </w:pPr>
      <w:r w:rsidRPr="00B222DD">
        <w:t xml:space="preserve">Department of Architecture – The American University in Cairo </w:t>
      </w:r>
    </w:p>
    <w:p w14:paraId="7BACB6D5" w14:textId="4AE40DF6" w:rsidR="009C7AD7" w:rsidRPr="00B222DD" w:rsidRDefault="009C7AD7" w:rsidP="009C7AD7">
      <w:pPr>
        <w:pStyle w:val="Subtitle"/>
      </w:pPr>
      <w:r w:rsidRPr="00B222DD">
        <w:t>Supporting new faculty members, Dr. Mariam AbdelAzim, in their integration at AUC.</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214AE9B" w14:textId="77777777">
        <w:tc>
          <w:tcPr>
            <w:tcW w:w="6480" w:type="dxa"/>
          </w:tcPr>
          <w:p w14:paraId="3D487828" w14:textId="77777777" w:rsidR="009C7AD7" w:rsidRPr="00B222DD" w:rsidRDefault="009C7AD7">
            <w:pPr>
              <w:pStyle w:val="NoSpacing"/>
              <w:ind w:left="-100"/>
              <w:rPr>
                <w:b/>
                <w:bCs/>
              </w:rPr>
            </w:pPr>
            <w:r w:rsidRPr="00B222DD">
              <w:rPr>
                <w:b/>
                <w:bCs/>
              </w:rPr>
              <w:t>Faculty Advisor</w:t>
            </w:r>
          </w:p>
        </w:tc>
        <w:tc>
          <w:tcPr>
            <w:tcW w:w="4050" w:type="dxa"/>
          </w:tcPr>
          <w:p w14:paraId="203666DB" w14:textId="33B62AB0" w:rsidR="009C7AD7" w:rsidRPr="00B222DD" w:rsidRDefault="009C7AD7">
            <w:pPr>
              <w:pStyle w:val="NoSpacing"/>
              <w:jc w:val="right"/>
            </w:pPr>
            <w:r w:rsidRPr="00B222DD">
              <w:t>2022-2023</w:t>
            </w:r>
          </w:p>
        </w:tc>
      </w:tr>
    </w:tbl>
    <w:p w14:paraId="4E7B6259" w14:textId="77777777" w:rsidR="009C7AD7" w:rsidRPr="00B222DD" w:rsidRDefault="009C7AD7" w:rsidP="009C7AD7">
      <w:pPr>
        <w:pStyle w:val="NoSpacing"/>
      </w:pPr>
      <w:r w:rsidRPr="00B222DD">
        <w:t xml:space="preserve">Enactus – The American University in Cairo </w:t>
      </w:r>
    </w:p>
    <w:p w14:paraId="6E78DBB4" w14:textId="28EC9B5B" w:rsidR="009C7AD7" w:rsidRPr="00B222DD" w:rsidRDefault="009C7AD7" w:rsidP="009C7AD7">
      <w:pPr>
        <w:pStyle w:val="Subtitle"/>
      </w:pPr>
      <w:r w:rsidRPr="00B222DD">
        <w:t xml:space="preserve">Supporting the Enactus AUC student activity and providing guidance to their activity. Working with the members of the student activity in planning sustainability related activities and initiatives.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8315A13" w14:textId="77777777">
        <w:tc>
          <w:tcPr>
            <w:tcW w:w="6480" w:type="dxa"/>
          </w:tcPr>
          <w:p w14:paraId="54ECE4F0" w14:textId="77777777" w:rsidR="009C7AD7" w:rsidRPr="00B222DD" w:rsidRDefault="009C7AD7">
            <w:pPr>
              <w:pStyle w:val="NoSpacing"/>
              <w:ind w:left="-100"/>
              <w:rPr>
                <w:b/>
                <w:bCs/>
              </w:rPr>
            </w:pPr>
            <w:r w:rsidRPr="00B222DD">
              <w:rPr>
                <w:b/>
                <w:bCs/>
              </w:rPr>
              <w:t>Faculty Advisor</w:t>
            </w:r>
          </w:p>
        </w:tc>
        <w:tc>
          <w:tcPr>
            <w:tcW w:w="4050" w:type="dxa"/>
          </w:tcPr>
          <w:p w14:paraId="1F179EBC" w14:textId="34292271" w:rsidR="009C7AD7" w:rsidRPr="00B222DD" w:rsidRDefault="009C7AD7">
            <w:pPr>
              <w:pStyle w:val="NoSpacing"/>
              <w:jc w:val="right"/>
            </w:pPr>
            <w:r w:rsidRPr="00B222DD">
              <w:t>2022-2023</w:t>
            </w:r>
          </w:p>
        </w:tc>
      </w:tr>
    </w:tbl>
    <w:p w14:paraId="48598B8E" w14:textId="77777777" w:rsidR="009C7AD7" w:rsidRPr="00B222DD" w:rsidRDefault="009C7AD7" w:rsidP="009C7AD7">
      <w:pPr>
        <w:pStyle w:val="NoSpacing"/>
      </w:pPr>
      <w:r w:rsidRPr="00B222DD">
        <w:t xml:space="preserve">The Architecture Association (AA)– The American University in Cairo </w:t>
      </w:r>
    </w:p>
    <w:p w14:paraId="1810BB44" w14:textId="2E4B9BB5" w:rsidR="009C7AD7" w:rsidRPr="00B222DD" w:rsidRDefault="009C7AD7" w:rsidP="005B1A82">
      <w:pPr>
        <w:pStyle w:val="Subtitle"/>
      </w:pPr>
      <w:r w:rsidRPr="00B222DD">
        <w:t>Supporting the AA student association and providing guidance to their activity. Working with the members of the in-planning activities and initiatives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92B52D9" w14:textId="77777777">
        <w:tc>
          <w:tcPr>
            <w:tcW w:w="6480" w:type="dxa"/>
          </w:tcPr>
          <w:p w14:paraId="133290C8" w14:textId="4831DC57" w:rsidR="00E26702" w:rsidRPr="00B222DD" w:rsidRDefault="00E26702">
            <w:pPr>
              <w:pStyle w:val="NoSpacing"/>
              <w:ind w:left="-100"/>
              <w:rPr>
                <w:b/>
                <w:bCs/>
              </w:rPr>
            </w:pPr>
            <w:r w:rsidRPr="00B222DD">
              <w:rPr>
                <w:b/>
                <w:bCs/>
              </w:rPr>
              <w:t>Dual Delivery Classroom Consultant</w:t>
            </w:r>
          </w:p>
        </w:tc>
        <w:tc>
          <w:tcPr>
            <w:tcW w:w="4050" w:type="dxa"/>
          </w:tcPr>
          <w:p w14:paraId="15E91084" w14:textId="5847CE7D" w:rsidR="00E26702" w:rsidRPr="00B222DD" w:rsidRDefault="00E26702">
            <w:pPr>
              <w:pStyle w:val="NoSpacing"/>
              <w:jc w:val="right"/>
            </w:pPr>
            <w:r w:rsidRPr="00B222DD">
              <w:t>October 2021</w:t>
            </w:r>
          </w:p>
        </w:tc>
      </w:tr>
    </w:tbl>
    <w:p w14:paraId="7E161FD3" w14:textId="483372BA" w:rsidR="00E26702" w:rsidRPr="00B222DD" w:rsidRDefault="00E26702" w:rsidP="00E26702">
      <w:pPr>
        <w:pStyle w:val="NoSpacing"/>
      </w:pPr>
      <w:r w:rsidRPr="00B222DD">
        <w:t xml:space="preserve">Associate Provost for Transformative Learning and Teaching – The American University in Cairo </w:t>
      </w:r>
    </w:p>
    <w:p w14:paraId="31CFEF6B" w14:textId="29D117AD" w:rsidR="00E26702" w:rsidRPr="00B222DD" w:rsidRDefault="00E26702" w:rsidP="00E26702">
      <w:pPr>
        <w:pStyle w:val="Subtitle"/>
      </w:pPr>
      <w:r w:rsidRPr="00B222DD">
        <w:t>Supporting the associate provost and the vice-president operation offices in testing dual delivery classrooms and recommending improvements for optimizing students’ digital</w:t>
      </w:r>
      <w:r w:rsidR="003A7C65" w:rsidRPr="00B222DD">
        <w:t xml:space="preserve"> dual delivery</w:t>
      </w:r>
      <w:r w:rsidRPr="00B222DD">
        <w:t xml:space="preserve"> experience.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4"/>
        <w:gridCol w:w="2112"/>
      </w:tblGrid>
      <w:tr w:rsidR="00823E0C" w:rsidRPr="00B222DD" w14:paraId="4FEA3EF9" w14:textId="77777777" w:rsidTr="003A7C65">
        <w:tc>
          <w:tcPr>
            <w:tcW w:w="3991" w:type="pct"/>
          </w:tcPr>
          <w:p w14:paraId="376AADCE" w14:textId="355150F2" w:rsidR="00E26702" w:rsidRPr="00B222DD" w:rsidRDefault="00E26702">
            <w:pPr>
              <w:pStyle w:val="NoSpacing"/>
              <w:ind w:left="-100"/>
              <w:rPr>
                <w:b/>
                <w:bCs/>
              </w:rPr>
            </w:pPr>
            <w:r w:rsidRPr="00B222DD">
              <w:rPr>
                <w:b/>
                <w:bCs/>
              </w:rPr>
              <w:t>Participant – Round table discussion for Environmental Engineering graduate program</w:t>
            </w:r>
          </w:p>
        </w:tc>
        <w:tc>
          <w:tcPr>
            <w:tcW w:w="1009" w:type="pct"/>
          </w:tcPr>
          <w:p w14:paraId="129A98F2" w14:textId="7161152C" w:rsidR="00E26702" w:rsidRPr="00B222DD" w:rsidRDefault="003A7C65">
            <w:pPr>
              <w:pStyle w:val="NoSpacing"/>
              <w:jc w:val="right"/>
            </w:pPr>
            <w:r w:rsidRPr="00B222DD">
              <w:t>September</w:t>
            </w:r>
            <w:r w:rsidR="00E26702" w:rsidRPr="00B222DD">
              <w:t xml:space="preserve"> 2021</w:t>
            </w:r>
          </w:p>
        </w:tc>
      </w:tr>
    </w:tbl>
    <w:p w14:paraId="687EC619" w14:textId="2178587F" w:rsidR="00E26702" w:rsidRPr="00B222DD" w:rsidRDefault="00E26702" w:rsidP="00E26702">
      <w:pPr>
        <w:pStyle w:val="NoSpacing"/>
      </w:pPr>
      <w:r w:rsidRPr="00B222DD">
        <w:t xml:space="preserve">School of Sciences and Engineering– The American University in Cairo </w:t>
      </w:r>
    </w:p>
    <w:p w14:paraId="62829FA5" w14:textId="46155431" w:rsidR="00E26702" w:rsidRPr="00B222DD" w:rsidRDefault="00E26702" w:rsidP="00E26702">
      <w:pPr>
        <w:pStyle w:val="Subtitle"/>
      </w:pPr>
      <w:r w:rsidRPr="00B222DD">
        <w:t>Participated in a round table where the challenges and future of the environmental engineering program at the school was discussed. Also acted at the minute keeper for the one</w:t>
      </w:r>
      <w:r w:rsidR="003A7C65" w:rsidRPr="00B222DD">
        <w:t>-</w:t>
      </w:r>
      <w:r w:rsidRPr="00B222DD">
        <w:t xml:space="preserve">day event.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9CEC6DB" w14:textId="77777777">
        <w:tc>
          <w:tcPr>
            <w:tcW w:w="6480" w:type="dxa"/>
          </w:tcPr>
          <w:p w14:paraId="7162C206" w14:textId="4CD62704" w:rsidR="003A7C65" w:rsidRPr="00B222DD" w:rsidRDefault="003A7C65">
            <w:pPr>
              <w:pStyle w:val="NoSpacing"/>
              <w:ind w:left="-100"/>
              <w:rPr>
                <w:b/>
                <w:bCs/>
              </w:rPr>
            </w:pPr>
            <w:r w:rsidRPr="00B222DD">
              <w:rPr>
                <w:b/>
                <w:bCs/>
              </w:rPr>
              <w:t>Faculty Advisor</w:t>
            </w:r>
          </w:p>
        </w:tc>
        <w:tc>
          <w:tcPr>
            <w:tcW w:w="4050" w:type="dxa"/>
          </w:tcPr>
          <w:p w14:paraId="74BA4AA6" w14:textId="75A57C39" w:rsidR="003A7C65" w:rsidRPr="00B222DD" w:rsidRDefault="003A7C65">
            <w:pPr>
              <w:pStyle w:val="NoSpacing"/>
              <w:jc w:val="right"/>
            </w:pPr>
            <w:r w:rsidRPr="00B222DD">
              <w:t>2021-2022</w:t>
            </w:r>
          </w:p>
        </w:tc>
      </w:tr>
    </w:tbl>
    <w:p w14:paraId="7CAF7F78" w14:textId="5840FEF4" w:rsidR="003A7C65" w:rsidRPr="00B222DD" w:rsidRDefault="003A7C65" w:rsidP="003A7C65">
      <w:pPr>
        <w:pStyle w:val="NoSpacing"/>
      </w:pPr>
      <w:r w:rsidRPr="00B222DD">
        <w:t xml:space="preserve">Enactus – The American University in Cairo </w:t>
      </w:r>
    </w:p>
    <w:p w14:paraId="73BA1C78" w14:textId="547F9A2A" w:rsidR="003A7C65" w:rsidRPr="00B222DD" w:rsidRDefault="003A7C65" w:rsidP="003A7C65">
      <w:pPr>
        <w:pStyle w:val="Subtitle"/>
      </w:pPr>
      <w:r w:rsidRPr="00B222DD">
        <w:t xml:space="preserve">Supporting the Enactus AUC student activity and providing guidance to their activity. Working with the members of the student activity in planning sustainability related activities and initiatives.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07B3E60E" w14:textId="77777777">
        <w:tc>
          <w:tcPr>
            <w:tcW w:w="6480" w:type="dxa"/>
          </w:tcPr>
          <w:p w14:paraId="34F462E2" w14:textId="77777777" w:rsidR="003A7C65" w:rsidRPr="00B222DD" w:rsidRDefault="003A7C65">
            <w:pPr>
              <w:pStyle w:val="NoSpacing"/>
              <w:ind w:left="-100"/>
              <w:rPr>
                <w:b/>
                <w:bCs/>
              </w:rPr>
            </w:pPr>
            <w:r w:rsidRPr="00B222DD">
              <w:rPr>
                <w:b/>
                <w:bCs/>
              </w:rPr>
              <w:t>Faculty Advisor</w:t>
            </w:r>
          </w:p>
        </w:tc>
        <w:tc>
          <w:tcPr>
            <w:tcW w:w="4050" w:type="dxa"/>
          </w:tcPr>
          <w:p w14:paraId="1E824C40" w14:textId="77777777" w:rsidR="003A7C65" w:rsidRPr="00B222DD" w:rsidRDefault="003A7C65">
            <w:pPr>
              <w:pStyle w:val="NoSpacing"/>
              <w:jc w:val="right"/>
            </w:pPr>
            <w:r w:rsidRPr="00B222DD">
              <w:t>2021-2022</w:t>
            </w:r>
          </w:p>
        </w:tc>
      </w:tr>
    </w:tbl>
    <w:p w14:paraId="1B8D6069" w14:textId="241459C7" w:rsidR="003A7C65" w:rsidRPr="00B222DD" w:rsidRDefault="003A7C65" w:rsidP="003A7C65">
      <w:pPr>
        <w:pStyle w:val="NoSpacing"/>
      </w:pPr>
      <w:r w:rsidRPr="00B222DD">
        <w:t xml:space="preserve">The Architecture Association (AA)– The American University in Cairo </w:t>
      </w:r>
    </w:p>
    <w:p w14:paraId="19B84DE6" w14:textId="5B75C75A" w:rsidR="003A7C65" w:rsidRPr="00B222DD" w:rsidRDefault="003A7C65" w:rsidP="003A7C65">
      <w:pPr>
        <w:pStyle w:val="Subtitle"/>
      </w:pPr>
      <w:r w:rsidRPr="00B222DD">
        <w:t xml:space="preserve">Supporting the AA student association and providing guidance to their activity. Working with the members of the </w:t>
      </w:r>
      <w:r w:rsidR="00FD4117" w:rsidRPr="00B222DD">
        <w:t>in-planning</w:t>
      </w:r>
      <w:r w:rsidRPr="00B222DD">
        <w:t xml:space="preserve"> activities and initiatives. </w:t>
      </w:r>
    </w:p>
    <w:p w14:paraId="7246D3FA" w14:textId="5318DFED" w:rsidR="00875F55" w:rsidRDefault="00875F55">
      <w:pPr>
        <w:spacing w:after="0"/>
      </w:pPr>
      <w:r>
        <w:br w:type="page"/>
      </w:r>
    </w:p>
    <w:p w14:paraId="72A56A4D" w14:textId="425A2EA8" w:rsidR="00354E3C" w:rsidRDefault="00354E3C" w:rsidP="00354E3C">
      <w:pPr>
        <w:pStyle w:val="Heading2"/>
      </w:pPr>
      <w:bookmarkStart w:id="983" w:name="_Toc72221821"/>
      <w:bookmarkStart w:id="984" w:name="_Toc80615091"/>
      <w:bookmarkStart w:id="985" w:name="_Toc93758062"/>
      <w:bookmarkStart w:id="986" w:name="_Toc104548346"/>
      <w:bookmarkStart w:id="987" w:name="_Toc120262754"/>
      <w:bookmarkStart w:id="988" w:name="_Toc128673393"/>
      <w:bookmarkStart w:id="989" w:name="_Toc130194854"/>
      <w:bookmarkStart w:id="990" w:name="_Toc135734690"/>
      <w:bookmarkStart w:id="991" w:name="_Toc136343243"/>
      <w:bookmarkStart w:id="992" w:name="_Toc137968098"/>
      <w:bookmarkStart w:id="993" w:name="_Toc150333778"/>
      <w:bookmarkStart w:id="994" w:name="_Toc162853839"/>
      <w:bookmarkStart w:id="995" w:name="_Toc171697592"/>
      <w:bookmarkStart w:id="996" w:name="_Toc172973690"/>
      <w:r w:rsidRPr="00B222DD">
        <w:t>Membership and representation on committees</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FE6E18" w:rsidRPr="00B222DD" w14:paraId="13C71813" w14:textId="77777777" w:rsidTr="00FB2B5F">
        <w:trPr>
          <w:trHeight w:val="144"/>
        </w:trPr>
        <w:tc>
          <w:tcPr>
            <w:tcW w:w="6480" w:type="dxa"/>
          </w:tcPr>
          <w:p w14:paraId="75DF8434" w14:textId="77777777" w:rsidR="00FE6E18" w:rsidRPr="00B222DD" w:rsidRDefault="00FE6E18" w:rsidP="00FB2B5F">
            <w:pPr>
              <w:pStyle w:val="NoSpacing"/>
              <w:ind w:left="-102"/>
              <w:rPr>
                <w:b/>
                <w:bCs/>
              </w:rPr>
            </w:pPr>
            <w:r w:rsidRPr="00B222DD">
              <w:rPr>
                <w:b/>
                <w:bCs/>
              </w:rPr>
              <w:t>Committee Member</w:t>
            </w:r>
          </w:p>
        </w:tc>
        <w:tc>
          <w:tcPr>
            <w:tcW w:w="4050" w:type="dxa"/>
          </w:tcPr>
          <w:p w14:paraId="1ADFB8F4" w14:textId="34893A76" w:rsidR="00FE6E18" w:rsidRPr="00B222DD" w:rsidRDefault="00FE6E18" w:rsidP="00FB2B5F">
            <w:pPr>
              <w:pStyle w:val="NoSpacing"/>
              <w:jc w:val="right"/>
            </w:pPr>
            <w:r w:rsidRPr="00B222DD">
              <w:t>June 202</w:t>
            </w:r>
            <w:r>
              <w:t>4</w:t>
            </w:r>
            <w:r w:rsidRPr="00B222DD">
              <w:t xml:space="preserve"> – Present</w:t>
            </w:r>
          </w:p>
        </w:tc>
      </w:tr>
    </w:tbl>
    <w:p w14:paraId="57F3438E" w14:textId="77777777" w:rsidR="00FE6E18" w:rsidRPr="00B222DD" w:rsidRDefault="00FE6E18" w:rsidP="00FE6E18">
      <w:pPr>
        <w:pStyle w:val="NoSpacing"/>
      </w:pPr>
      <w:r>
        <w:t>S</w:t>
      </w:r>
      <w:r w:rsidRPr="00B222DD">
        <w:t>tudent Petitions’ review committee</w:t>
      </w:r>
    </w:p>
    <w:p w14:paraId="2A737056" w14:textId="77777777" w:rsidR="00FE6E18" w:rsidRPr="00B222DD" w:rsidRDefault="00FE6E18" w:rsidP="00FE6E18">
      <w:pPr>
        <w:pStyle w:val="NoSpacing"/>
      </w:pPr>
      <w:r w:rsidRPr="00B222DD">
        <w:t xml:space="preserve">Department of Architecture – The American University in Cairo </w:t>
      </w:r>
    </w:p>
    <w:p w14:paraId="29A94D3D" w14:textId="77777777" w:rsidR="00FE6E18" w:rsidRPr="00B222DD" w:rsidRDefault="00FE6E18" w:rsidP="00FE6E18">
      <w:pPr>
        <w:rPr>
          <w:rStyle w:val="SubtitleChar"/>
        </w:rPr>
      </w:pPr>
      <w:r w:rsidRPr="00B222DD">
        <w:rPr>
          <w:rStyle w:val="SubtitleChar"/>
        </w:rPr>
        <w:t>Review, assess, and resolve petitions and complaints submitted by ARCH student</w:t>
      </w:r>
      <w:r>
        <w:rPr>
          <w:rStyle w:val="SubtitleChar"/>
        </w:rPr>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C234A4" w:rsidRPr="00B222DD" w14:paraId="420E73A5" w14:textId="77777777">
        <w:trPr>
          <w:trHeight w:val="144"/>
        </w:trPr>
        <w:tc>
          <w:tcPr>
            <w:tcW w:w="6480" w:type="dxa"/>
          </w:tcPr>
          <w:p w14:paraId="0B476ED5" w14:textId="73B7AAD1" w:rsidR="00C234A4" w:rsidRPr="00B222DD" w:rsidRDefault="00C234A4">
            <w:pPr>
              <w:pStyle w:val="NoSpacing"/>
              <w:ind w:left="-102"/>
              <w:rPr>
                <w:b/>
                <w:bCs/>
              </w:rPr>
            </w:pPr>
            <w:r>
              <w:rPr>
                <w:b/>
                <w:bCs/>
              </w:rPr>
              <w:t>Special Task Force Committee</w:t>
            </w:r>
            <w:r w:rsidRPr="00B222DD">
              <w:rPr>
                <w:b/>
                <w:bCs/>
              </w:rPr>
              <w:t xml:space="preserve"> Member</w:t>
            </w:r>
          </w:p>
        </w:tc>
        <w:tc>
          <w:tcPr>
            <w:tcW w:w="4050" w:type="dxa"/>
          </w:tcPr>
          <w:p w14:paraId="4E738DA9" w14:textId="39D0F42F" w:rsidR="00C234A4" w:rsidRPr="00B222DD" w:rsidRDefault="00B70AE7">
            <w:pPr>
              <w:pStyle w:val="NoSpacing"/>
              <w:jc w:val="right"/>
            </w:pPr>
            <w:r>
              <w:t>February</w:t>
            </w:r>
            <w:r w:rsidR="00C234A4" w:rsidRPr="00B222DD">
              <w:t xml:space="preserve"> 202</w:t>
            </w:r>
            <w:r>
              <w:t>4</w:t>
            </w:r>
            <w:r w:rsidR="00C234A4" w:rsidRPr="00B222DD">
              <w:t xml:space="preserve"> – Present</w:t>
            </w:r>
          </w:p>
        </w:tc>
      </w:tr>
    </w:tbl>
    <w:p w14:paraId="3F776652" w14:textId="68D90021" w:rsidR="00C234A4" w:rsidRPr="00B222DD" w:rsidRDefault="00C234A4" w:rsidP="00C234A4">
      <w:pPr>
        <w:pStyle w:val="NoSpacing"/>
      </w:pPr>
      <w:r>
        <w:t>Urban Studies and smart Cities, and Global Architecture Program Development</w:t>
      </w:r>
    </w:p>
    <w:p w14:paraId="629D2869" w14:textId="1C4F859F" w:rsidR="00C234A4" w:rsidRPr="00B222DD" w:rsidRDefault="00C234A4" w:rsidP="00C234A4">
      <w:pPr>
        <w:pStyle w:val="NoSpacing"/>
      </w:pPr>
      <w:r>
        <w:t>The Office of the President -</w:t>
      </w:r>
      <w:r w:rsidRPr="00B222DD">
        <w:t xml:space="preserve"> The American University in Cairo </w:t>
      </w:r>
    </w:p>
    <w:p w14:paraId="42242F11" w14:textId="1DFDC07B" w:rsidR="00C234A4" w:rsidRDefault="00C234A4" w:rsidP="00C234A4">
      <w:pPr>
        <w:pStyle w:val="Subtitle"/>
      </w:pPr>
      <w:r w:rsidRPr="00B222DD">
        <w:t xml:space="preserve">Tasked </w:t>
      </w:r>
      <w:r>
        <w:t>the development of Graduate program in Urban Studies and smart cities and a global Architecture Program</w:t>
      </w:r>
      <w:r w:rsidRPr="00B222DD">
        <w:t xml:space="preserv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D451DF" w:rsidRPr="00B222DD" w14:paraId="44334B78" w14:textId="77777777" w:rsidTr="00FB2B5F">
        <w:tc>
          <w:tcPr>
            <w:tcW w:w="6480" w:type="dxa"/>
          </w:tcPr>
          <w:p w14:paraId="0CFA12BB" w14:textId="037D372A" w:rsidR="00D451DF" w:rsidRPr="00B222DD" w:rsidRDefault="00D451DF" w:rsidP="00FB2B5F">
            <w:pPr>
              <w:pStyle w:val="NoSpacing"/>
              <w:ind w:left="-100"/>
              <w:rPr>
                <w:b/>
                <w:bCs/>
              </w:rPr>
            </w:pPr>
            <w:r w:rsidRPr="00B222DD">
              <w:rPr>
                <w:b/>
                <w:bCs/>
              </w:rPr>
              <w:t xml:space="preserve">Committee </w:t>
            </w:r>
            <w:r>
              <w:rPr>
                <w:b/>
                <w:bCs/>
              </w:rPr>
              <w:t>Chair</w:t>
            </w:r>
          </w:p>
        </w:tc>
        <w:tc>
          <w:tcPr>
            <w:tcW w:w="4050" w:type="dxa"/>
          </w:tcPr>
          <w:p w14:paraId="70AD5218" w14:textId="594949F1" w:rsidR="00D451DF" w:rsidRPr="00B222DD" w:rsidRDefault="00D451DF" w:rsidP="00FB2B5F">
            <w:pPr>
              <w:pStyle w:val="NoSpacing"/>
              <w:jc w:val="right"/>
            </w:pPr>
            <w:r>
              <w:t xml:space="preserve">September 2023 - </w:t>
            </w:r>
            <w:r w:rsidRPr="00B222DD">
              <w:t>Present</w:t>
            </w:r>
          </w:p>
        </w:tc>
      </w:tr>
    </w:tbl>
    <w:p w14:paraId="7EE31208" w14:textId="77777777" w:rsidR="00D451DF" w:rsidRPr="00B222DD" w:rsidRDefault="00D451DF" w:rsidP="00D451DF">
      <w:pPr>
        <w:pStyle w:val="NoSpacing"/>
      </w:pPr>
      <w:r w:rsidRPr="00B222DD">
        <w:t>Graduate Program Steering Committee</w:t>
      </w:r>
    </w:p>
    <w:p w14:paraId="6837BC22" w14:textId="77777777" w:rsidR="00D451DF" w:rsidRPr="00B222DD" w:rsidRDefault="00D451DF" w:rsidP="00D451DF">
      <w:pPr>
        <w:pStyle w:val="NoSpacing"/>
      </w:pPr>
      <w:r w:rsidRPr="00B222DD">
        <w:t xml:space="preserve">Department of Architecture – The American University in Cairo </w:t>
      </w:r>
    </w:p>
    <w:p w14:paraId="3D394EAD" w14:textId="77777777" w:rsidR="00D451DF" w:rsidRPr="00B222DD" w:rsidRDefault="00D451DF" w:rsidP="00D451DF">
      <w:pPr>
        <w:pStyle w:val="Subtitle"/>
      </w:pPr>
      <w:r w:rsidRPr="00B222DD">
        <w:t>Coordinate graduate studies, advising, class requirements, communication for interdisciplinary classes, thesis supervision requirements, funding activities.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C7343B" w:rsidRPr="00B222DD" w14:paraId="6815044C" w14:textId="77777777">
        <w:trPr>
          <w:trHeight w:val="144"/>
        </w:trPr>
        <w:tc>
          <w:tcPr>
            <w:tcW w:w="6480" w:type="dxa"/>
          </w:tcPr>
          <w:p w14:paraId="25077257" w14:textId="013D5BD1" w:rsidR="00C7343B" w:rsidRPr="00B222DD" w:rsidRDefault="00C7343B">
            <w:pPr>
              <w:pStyle w:val="NoSpacing"/>
              <w:ind w:left="-102"/>
              <w:rPr>
                <w:b/>
                <w:bCs/>
              </w:rPr>
            </w:pPr>
            <w:r w:rsidRPr="00B222DD">
              <w:rPr>
                <w:b/>
                <w:bCs/>
              </w:rPr>
              <w:t>Committee Member</w:t>
            </w:r>
          </w:p>
        </w:tc>
        <w:tc>
          <w:tcPr>
            <w:tcW w:w="4050" w:type="dxa"/>
          </w:tcPr>
          <w:p w14:paraId="29BA3877" w14:textId="079AFB80" w:rsidR="00C7343B" w:rsidRPr="00B222DD" w:rsidRDefault="00C7343B">
            <w:pPr>
              <w:pStyle w:val="NoSpacing"/>
              <w:jc w:val="right"/>
            </w:pPr>
            <w:r w:rsidRPr="00B222DD">
              <w:t>May 2023 – Present</w:t>
            </w:r>
          </w:p>
        </w:tc>
      </w:tr>
    </w:tbl>
    <w:p w14:paraId="3DFDA119" w14:textId="65351486" w:rsidR="00C7343B" w:rsidRPr="00B222DD" w:rsidRDefault="00C7343B">
      <w:pPr>
        <w:pStyle w:val="NoSpacing"/>
      </w:pPr>
      <w:r w:rsidRPr="00B222DD">
        <w:t>Teaching Assistant Quality Assurance Committee</w:t>
      </w:r>
    </w:p>
    <w:p w14:paraId="461A1373" w14:textId="77777777" w:rsidR="00C7343B" w:rsidRPr="00B222DD" w:rsidRDefault="00C7343B">
      <w:pPr>
        <w:pStyle w:val="NoSpacing"/>
      </w:pPr>
      <w:r w:rsidRPr="00B222DD">
        <w:t xml:space="preserve">Department of Architecture – The American University in Cairo </w:t>
      </w:r>
    </w:p>
    <w:p w14:paraId="7168F4AC" w14:textId="0DEB4201" w:rsidR="00C7343B" w:rsidRPr="00B222DD" w:rsidRDefault="00C7343B" w:rsidP="00C7343B">
      <w:pPr>
        <w:pStyle w:val="Subtitle"/>
      </w:pPr>
      <w:r w:rsidRPr="00B222DD">
        <w:t>Help establish guidelines and procedures to ensure the continued assessment and quality assurance of TAs in the department..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1BABB4D7" w14:textId="77777777">
        <w:trPr>
          <w:trHeight w:val="144"/>
        </w:trPr>
        <w:tc>
          <w:tcPr>
            <w:tcW w:w="6480" w:type="dxa"/>
          </w:tcPr>
          <w:p w14:paraId="718339BC" w14:textId="3088346A" w:rsidR="007D2457" w:rsidRPr="00B222DD" w:rsidRDefault="00E974FA">
            <w:pPr>
              <w:pStyle w:val="NoSpacing"/>
              <w:ind w:left="-102"/>
              <w:rPr>
                <w:b/>
                <w:bCs/>
              </w:rPr>
            </w:pPr>
            <w:r w:rsidRPr="00B222DD">
              <w:rPr>
                <w:b/>
                <w:bCs/>
              </w:rPr>
              <w:t xml:space="preserve">Committee </w:t>
            </w:r>
            <w:r w:rsidR="007D2457" w:rsidRPr="00B222DD">
              <w:rPr>
                <w:b/>
                <w:bCs/>
              </w:rPr>
              <w:t>Chair</w:t>
            </w:r>
          </w:p>
        </w:tc>
        <w:tc>
          <w:tcPr>
            <w:tcW w:w="4050" w:type="dxa"/>
          </w:tcPr>
          <w:p w14:paraId="524AD3C9" w14:textId="01266CE9" w:rsidR="007D2457" w:rsidRPr="00B222DD" w:rsidRDefault="007D2457">
            <w:pPr>
              <w:pStyle w:val="NoSpacing"/>
              <w:jc w:val="right"/>
            </w:pPr>
            <w:r w:rsidRPr="00B222DD">
              <w:t>April 2022 – Present</w:t>
            </w:r>
          </w:p>
        </w:tc>
      </w:tr>
    </w:tbl>
    <w:p w14:paraId="23DEF884" w14:textId="77777777" w:rsidR="00A438CC" w:rsidRPr="00B222DD" w:rsidRDefault="007D2457" w:rsidP="007D2457">
      <w:pPr>
        <w:pStyle w:val="NoSpacing"/>
      </w:pPr>
      <w:r w:rsidRPr="00B222DD">
        <w:t>Internationalization Committee</w:t>
      </w:r>
    </w:p>
    <w:p w14:paraId="63B8FFF4" w14:textId="45568952" w:rsidR="007D2457" w:rsidRPr="00B222DD" w:rsidRDefault="007D2457" w:rsidP="007D2457">
      <w:pPr>
        <w:pStyle w:val="NoSpacing"/>
      </w:pPr>
      <w:r w:rsidRPr="00B222DD">
        <w:t xml:space="preserve">School of Sciences and Engineering, The American University in Cairo </w:t>
      </w:r>
    </w:p>
    <w:p w14:paraId="72C24DFE" w14:textId="3ED35EDB" w:rsidR="007D2457" w:rsidRPr="00B222DD" w:rsidRDefault="007D2457" w:rsidP="007D2457">
      <w:pPr>
        <w:rPr>
          <w:rStyle w:val="SubtitleChar"/>
        </w:rPr>
      </w:pPr>
      <w:r w:rsidRPr="00B222DD">
        <w:rPr>
          <w:rStyle w:val="SubtitleChar"/>
        </w:rPr>
        <w:t xml:space="preserve">Chairing and leading the effort to develop and implement an internationalization strategy for SSE.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571B568" w14:textId="77777777">
        <w:trPr>
          <w:trHeight w:val="144"/>
        </w:trPr>
        <w:tc>
          <w:tcPr>
            <w:tcW w:w="6480" w:type="dxa"/>
          </w:tcPr>
          <w:p w14:paraId="4801ECC9" w14:textId="2FBDD90C" w:rsidR="00FD4117" w:rsidRPr="00B222DD" w:rsidRDefault="00FD4117">
            <w:pPr>
              <w:pStyle w:val="NoSpacing"/>
              <w:ind w:left="-102"/>
              <w:rPr>
                <w:b/>
                <w:bCs/>
              </w:rPr>
            </w:pPr>
            <w:r w:rsidRPr="00B222DD">
              <w:rPr>
                <w:b/>
                <w:bCs/>
              </w:rPr>
              <w:t>Member and committee member</w:t>
            </w:r>
          </w:p>
        </w:tc>
        <w:tc>
          <w:tcPr>
            <w:tcW w:w="4050" w:type="dxa"/>
          </w:tcPr>
          <w:p w14:paraId="0CE5C2E0" w14:textId="77777777" w:rsidR="00FD4117" w:rsidRPr="00B222DD" w:rsidRDefault="00FD4117">
            <w:pPr>
              <w:pStyle w:val="NoSpacing"/>
              <w:jc w:val="right"/>
            </w:pPr>
            <w:r w:rsidRPr="00B222DD">
              <w:t>December 2021 – Present</w:t>
            </w:r>
          </w:p>
        </w:tc>
      </w:tr>
    </w:tbl>
    <w:p w14:paraId="56495329" w14:textId="77777777" w:rsidR="00FD4117" w:rsidRPr="00B222DD" w:rsidRDefault="00FD4117" w:rsidP="00FD4117">
      <w:pPr>
        <w:pStyle w:val="NoSpacing"/>
      </w:pPr>
      <w:r w:rsidRPr="00B222DD">
        <w:t>The Egyptian Facility Management Association (EGYFMA)</w:t>
      </w:r>
    </w:p>
    <w:p w14:paraId="560839D0" w14:textId="14864785" w:rsidR="00C16D35" w:rsidRDefault="00FD4117" w:rsidP="00FD4117">
      <w:pPr>
        <w:rPr>
          <w:rStyle w:val="SubtitleChar"/>
        </w:rPr>
      </w:pPr>
      <w:r w:rsidRPr="00B222DD">
        <w:rPr>
          <w:rStyle w:val="SubtitleChar"/>
        </w:rPr>
        <w:t xml:space="preserve">A member in the association and an active member on the education, research, and training committee.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2A78CB" w:rsidRPr="00B222DD" w14:paraId="4F256B71" w14:textId="77777777" w:rsidTr="00FB2B5F">
        <w:tc>
          <w:tcPr>
            <w:tcW w:w="6480" w:type="dxa"/>
          </w:tcPr>
          <w:p w14:paraId="5B20B579" w14:textId="77777777" w:rsidR="002A78CB" w:rsidRPr="00B222DD" w:rsidRDefault="002A78CB" w:rsidP="00FB2B5F">
            <w:pPr>
              <w:pStyle w:val="NoSpacing"/>
              <w:ind w:left="-100"/>
              <w:rPr>
                <w:b/>
                <w:bCs/>
              </w:rPr>
            </w:pPr>
            <w:r w:rsidRPr="00B222DD">
              <w:rPr>
                <w:b/>
                <w:bCs/>
              </w:rPr>
              <w:t>Member and volunteer reviewer</w:t>
            </w:r>
          </w:p>
        </w:tc>
        <w:tc>
          <w:tcPr>
            <w:tcW w:w="4050" w:type="dxa"/>
          </w:tcPr>
          <w:p w14:paraId="10DED1DB" w14:textId="7796660B" w:rsidR="002A78CB" w:rsidRPr="00B222DD" w:rsidRDefault="002A78CB" w:rsidP="00FB2B5F">
            <w:pPr>
              <w:pStyle w:val="NoSpacing"/>
              <w:jc w:val="right"/>
            </w:pPr>
            <w:r>
              <w:t>September</w:t>
            </w:r>
            <w:r w:rsidRPr="00B222DD">
              <w:t xml:space="preserve"> 2021</w:t>
            </w:r>
            <w:r>
              <w:t xml:space="preserve"> – Present</w:t>
            </w:r>
          </w:p>
        </w:tc>
      </w:tr>
    </w:tbl>
    <w:p w14:paraId="2BA0D228" w14:textId="21927AA3" w:rsidR="002A78CB" w:rsidRDefault="002A78CB" w:rsidP="002A78CB">
      <w:pPr>
        <w:spacing w:after="0"/>
        <w:rPr>
          <w:rStyle w:val="SubtitleChar"/>
        </w:rPr>
      </w:pPr>
      <w:r w:rsidRPr="00B222DD">
        <w:rPr>
          <w:rStyle w:val="SubtitleChar"/>
          <w:sz w:val="22"/>
          <w:szCs w:val="24"/>
        </w:rPr>
        <w:t xml:space="preserve">Impact assessment (THE) committee, School of Sciences </w:t>
      </w:r>
      <w:r>
        <w:rPr>
          <w:rStyle w:val="SubtitleChar"/>
          <w:sz w:val="22"/>
          <w:szCs w:val="24"/>
        </w:rPr>
        <w:t>a</w:t>
      </w:r>
      <w:r w:rsidRPr="00B222DD">
        <w:rPr>
          <w:rStyle w:val="SubtitleChar"/>
          <w:sz w:val="22"/>
          <w:szCs w:val="24"/>
        </w:rPr>
        <w:t>nd Engineering – The American University in Cairo</w:t>
      </w:r>
      <w:r w:rsidRPr="002A78CB">
        <w:rPr>
          <w:rStyle w:val="SubtitleChar"/>
        </w:rPr>
        <w:t xml:space="preserve"> </w:t>
      </w:r>
    </w:p>
    <w:p w14:paraId="0AA8E086" w14:textId="6971CA4C" w:rsidR="002A78CB" w:rsidRDefault="002A78CB" w:rsidP="002A78CB">
      <w:pPr>
        <w:rPr>
          <w:rStyle w:val="SubtitleChar"/>
        </w:rPr>
      </w:pPr>
      <w:r>
        <w:rPr>
          <w:rStyle w:val="SubtitleChar"/>
        </w:rPr>
        <w:t>Assist in the collection and analysis of data related to the SDGs university ranking for the school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46912CA0" w14:textId="77777777">
        <w:tc>
          <w:tcPr>
            <w:tcW w:w="6480" w:type="dxa"/>
          </w:tcPr>
          <w:p w14:paraId="256CB1A7" w14:textId="4D82F58D" w:rsidR="0088737D" w:rsidRPr="00B222DD" w:rsidRDefault="00E974FA">
            <w:pPr>
              <w:pStyle w:val="NoSpacing"/>
              <w:ind w:left="-100"/>
              <w:rPr>
                <w:b/>
                <w:bCs/>
              </w:rPr>
            </w:pPr>
            <w:r w:rsidRPr="00B222DD">
              <w:rPr>
                <w:b/>
                <w:bCs/>
              </w:rPr>
              <w:t xml:space="preserve">Committee </w:t>
            </w:r>
            <w:r w:rsidR="0088737D" w:rsidRPr="00B222DD">
              <w:rPr>
                <w:b/>
                <w:bCs/>
              </w:rPr>
              <w:t>Member</w:t>
            </w:r>
          </w:p>
        </w:tc>
        <w:tc>
          <w:tcPr>
            <w:tcW w:w="4050" w:type="dxa"/>
          </w:tcPr>
          <w:p w14:paraId="55E8299C" w14:textId="77777777" w:rsidR="0088737D" w:rsidRPr="00B222DD" w:rsidRDefault="0088737D">
            <w:pPr>
              <w:pStyle w:val="NoSpacing"/>
              <w:jc w:val="right"/>
            </w:pPr>
            <w:r w:rsidRPr="00B222DD">
              <w:t>July 2020 – Present</w:t>
            </w:r>
          </w:p>
        </w:tc>
      </w:tr>
    </w:tbl>
    <w:p w14:paraId="332AF9BB" w14:textId="77777777" w:rsidR="00A438CC" w:rsidRPr="00B222DD" w:rsidRDefault="0088737D" w:rsidP="0088737D">
      <w:pPr>
        <w:pStyle w:val="NoSpacing"/>
      </w:pPr>
      <w:r w:rsidRPr="00B222DD">
        <w:t xml:space="preserve">Faculty Services Committee </w:t>
      </w:r>
    </w:p>
    <w:p w14:paraId="4A69BFA1" w14:textId="1906C11B" w:rsidR="0088737D" w:rsidRPr="00B222DD" w:rsidRDefault="0088737D" w:rsidP="0088737D">
      <w:pPr>
        <w:pStyle w:val="NoSpacing"/>
      </w:pPr>
      <w:r w:rsidRPr="00B222DD">
        <w:t xml:space="preserve">The American University in Cairo </w:t>
      </w:r>
    </w:p>
    <w:p w14:paraId="55E96498" w14:textId="577E254F" w:rsidR="0088737D" w:rsidRPr="00B222DD" w:rsidRDefault="0088737D" w:rsidP="0088737D">
      <w:pPr>
        <w:pStyle w:val="Subtitle"/>
      </w:pPr>
      <w:r w:rsidRPr="00B222DD">
        <w:t xml:space="preserve">Supporting and offering assistance to all faculty members, and planning community building activities for AUC faculty.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43BDC0B4" w14:textId="77777777" w:rsidTr="004E4E79">
        <w:tc>
          <w:tcPr>
            <w:tcW w:w="6480" w:type="dxa"/>
          </w:tcPr>
          <w:p w14:paraId="4EEC0F2C" w14:textId="5D85CD41" w:rsidR="00354E3C" w:rsidRPr="00B222DD" w:rsidRDefault="00E974FA" w:rsidP="004E4E79">
            <w:pPr>
              <w:pStyle w:val="NoSpacing"/>
              <w:ind w:left="-100"/>
              <w:rPr>
                <w:b/>
                <w:bCs/>
              </w:rPr>
            </w:pPr>
            <w:r w:rsidRPr="00B222DD">
              <w:rPr>
                <w:b/>
                <w:bCs/>
              </w:rPr>
              <w:t>Committee Member</w:t>
            </w:r>
          </w:p>
        </w:tc>
        <w:tc>
          <w:tcPr>
            <w:tcW w:w="4050" w:type="dxa"/>
          </w:tcPr>
          <w:p w14:paraId="510EE6EC" w14:textId="77777777" w:rsidR="00354E3C" w:rsidRPr="00B222DD" w:rsidRDefault="00354E3C" w:rsidP="004E4E79">
            <w:pPr>
              <w:pStyle w:val="NoSpacing"/>
              <w:jc w:val="right"/>
            </w:pPr>
            <w:r w:rsidRPr="00B222DD">
              <w:t>July 2020 – Present</w:t>
            </w:r>
          </w:p>
        </w:tc>
      </w:tr>
    </w:tbl>
    <w:p w14:paraId="5E6EB0B6" w14:textId="7639A96B" w:rsidR="00A438CC" w:rsidRPr="00B222DD" w:rsidRDefault="00354E3C" w:rsidP="00354E3C">
      <w:pPr>
        <w:pStyle w:val="NoSpacing"/>
      </w:pPr>
      <w:r w:rsidRPr="00B222DD">
        <w:t xml:space="preserve">Carbon </w:t>
      </w:r>
      <w:r w:rsidR="00D24FC2" w:rsidRPr="00B222DD">
        <w:t>Footprint</w:t>
      </w:r>
      <w:r w:rsidRPr="00B222DD">
        <w:t xml:space="preserve"> Committee</w:t>
      </w:r>
    </w:p>
    <w:p w14:paraId="6196927B" w14:textId="5FAF1851" w:rsidR="00354E3C" w:rsidRPr="00B222DD" w:rsidRDefault="00354E3C" w:rsidP="00354E3C">
      <w:pPr>
        <w:pStyle w:val="NoSpacing"/>
      </w:pPr>
      <w:r w:rsidRPr="00B222DD">
        <w:t xml:space="preserve">Office of Sustainability – The American University in Cairo </w:t>
      </w:r>
    </w:p>
    <w:p w14:paraId="687E5166" w14:textId="291B0ED0" w:rsidR="00354E3C" w:rsidRDefault="00354E3C" w:rsidP="00354E3C">
      <w:pPr>
        <w:pStyle w:val="Subtitle"/>
      </w:pPr>
      <w:r w:rsidRPr="00B222DD">
        <w:t>Prepare, review and analyze Carbon Footprint data for AUC</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BB4BC07" w14:textId="77777777" w:rsidTr="004E4E79">
        <w:tc>
          <w:tcPr>
            <w:tcW w:w="6480" w:type="dxa"/>
          </w:tcPr>
          <w:p w14:paraId="749CB504" w14:textId="772392FD" w:rsidR="00354E3C" w:rsidRPr="00B222DD" w:rsidRDefault="00E974FA" w:rsidP="004E4E79">
            <w:pPr>
              <w:pStyle w:val="NoSpacing"/>
              <w:ind w:left="-100"/>
              <w:rPr>
                <w:b/>
                <w:bCs/>
              </w:rPr>
            </w:pPr>
            <w:r w:rsidRPr="00B222DD">
              <w:rPr>
                <w:b/>
                <w:bCs/>
              </w:rPr>
              <w:t>Committee Member</w:t>
            </w:r>
          </w:p>
        </w:tc>
        <w:tc>
          <w:tcPr>
            <w:tcW w:w="4050" w:type="dxa"/>
          </w:tcPr>
          <w:p w14:paraId="3AD9418E" w14:textId="77777777" w:rsidR="00354E3C" w:rsidRPr="00B222DD" w:rsidRDefault="00354E3C" w:rsidP="004E4E79">
            <w:pPr>
              <w:pStyle w:val="NoSpacing"/>
              <w:jc w:val="right"/>
            </w:pPr>
            <w:r w:rsidRPr="00B222DD">
              <w:t>July 2020 – Present</w:t>
            </w:r>
          </w:p>
        </w:tc>
      </w:tr>
    </w:tbl>
    <w:p w14:paraId="291F7C14" w14:textId="77777777" w:rsidR="00A438CC" w:rsidRPr="00B222DD" w:rsidRDefault="00354E3C" w:rsidP="00354E3C">
      <w:pPr>
        <w:pStyle w:val="NoSpacing"/>
      </w:pPr>
      <w:r w:rsidRPr="00B222DD">
        <w:t>Strategic Planning &amp; Academic Assessment Committee</w:t>
      </w:r>
    </w:p>
    <w:p w14:paraId="1F9E3169" w14:textId="37E7C82F" w:rsidR="00354E3C" w:rsidRPr="00B222DD" w:rsidRDefault="00354E3C" w:rsidP="00354E3C">
      <w:pPr>
        <w:pStyle w:val="NoSpacing"/>
      </w:pPr>
      <w:r w:rsidRPr="00B222DD">
        <w:t xml:space="preserve">Department of Architecture – The American University in Cairo </w:t>
      </w:r>
    </w:p>
    <w:p w14:paraId="203ACD5F" w14:textId="2BEA3724" w:rsidR="0096563B" w:rsidRDefault="00354E3C" w:rsidP="009516C6">
      <w:pPr>
        <w:pStyle w:val="Subtitle"/>
      </w:pPr>
      <w:r w:rsidRPr="00B222DD">
        <w:t>Prepare and follow-up with the strategic plan of the Department, confirm and follow-up on KPIs, solicit and develop ideas from all members of the department.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DD5EEE8" w14:textId="77777777" w:rsidTr="004E4E79">
        <w:tc>
          <w:tcPr>
            <w:tcW w:w="6480" w:type="dxa"/>
          </w:tcPr>
          <w:p w14:paraId="5BC7153D" w14:textId="455781A0" w:rsidR="00354E3C" w:rsidRPr="00B222DD" w:rsidRDefault="00E974FA" w:rsidP="004E4E79">
            <w:pPr>
              <w:pStyle w:val="NoSpacing"/>
              <w:ind w:left="-100"/>
              <w:rPr>
                <w:b/>
                <w:bCs/>
              </w:rPr>
            </w:pPr>
            <w:r w:rsidRPr="00B222DD">
              <w:rPr>
                <w:b/>
                <w:bCs/>
              </w:rPr>
              <w:t>Committee Member</w:t>
            </w:r>
          </w:p>
        </w:tc>
        <w:tc>
          <w:tcPr>
            <w:tcW w:w="4050" w:type="dxa"/>
          </w:tcPr>
          <w:p w14:paraId="7F86B4E0" w14:textId="77777777" w:rsidR="00354E3C" w:rsidRPr="00B222DD" w:rsidRDefault="00354E3C" w:rsidP="004E4E79">
            <w:pPr>
              <w:pStyle w:val="NoSpacing"/>
              <w:jc w:val="right"/>
            </w:pPr>
            <w:r w:rsidRPr="00B222DD">
              <w:t>July 2020 – Present</w:t>
            </w:r>
          </w:p>
        </w:tc>
      </w:tr>
    </w:tbl>
    <w:p w14:paraId="4C2F7A4F" w14:textId="77777777" w:rsidR="00A438CC" w:rsidRPr="00B222DD" w:rsidRDefault="00354E3C" w:rsidP="00354E3C">
      <w:pPr>
        <w:pStyle w:val="NoSpacing"/>
      </w:pPr>
      <w:r w:rsidRPr="00B222DD">
        <w:t>Grants &amp; Research Committee</w:t>
      </w:r>
    </w:p>
    <w:p w14:paraId="433B2C19" w14:textId="38E1DEDC" w:rsidR="00354E3C" w:rsidRPr="00B222DD" w:rsidRDefault="00354E3C" w:rsidP="00354E3C">
      <w:pPr>
        <w:pStyle w:val="NoSpacing"/>
      </w:pPr>
      <w:r w:rsidRPr="00B222DD">
        <w:t xml:space="preserve">Department of Architecture – The American University in Cairo </w:t>
      </w:r>
    </w:p>
    <w:p w14:paraId="501791A0" w14:textId="5BD7C461" w:rsidR="00354E3C" w:rsidRDefault="00354E3C" w:rsidP="00354E3C">
      <w:pPr>
        <w:pStyle w:val="Subtitle"/>
      </w:pPr>
      <w:r w:rsidRPr="00B222DD">
        <w:t>Develop a mechanism for grant applications and research strategy for the department, develop minimum thresholds and follow-up means, develop ties to industry and within AUC for research outreach</w:t>
      </w:r>
      <w:r w:rsidR="00CC0968" w:rsidRPr="00B222DD">
        <w:t xml:space="preserve"> and visibility.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1061BB4B" w14:textId="77777777" w:rsidTr="004E4E79">
        <w:tc>
          <w:tcPr>
            <w:tcW w:w="6480" w:type="dxa"/>
          </w:tcPr>
          <w:p w14:paraId="333A7919" w14:textId="3BE3CDBC" w:rsidR="00354E3C" w:rsidRPr="00B222DD" w:rsidRDefault="00E974FA" w:rsidP="004E4E79">
            <w:pPr>
              <w:pStyle w:val="NoSpacing"/>
              <w:ind w:left="-100"/>
              <w:rPr>
                <w:b/>
                <w:bCs/>
              </w:rPr>
            </w:pPr>
            <w:r w:rsidRPr="00B222DD">
              <w:rPr>
                <w:b/>
                <w:bCs/>
              </w:rPr>
              <w:t>Committee Member</w:t>
            </w:r>
          </w:p>
        </w:tc>
        <w:tc>
          <w:tcPr>
            <w:tcW w:w="4050" w:type="dxa"/>
          </w:tcPr>
          <w:p w14:paraId="654482FB" w14:textId="77777777" w:rsidR="00354E3C" w:rsidRPr="00B222DD" w:rsidRDefault="00354E3C" w:rsidP="004E4E79">
            <w:pPr>
              <w:pStyle w:val="NoSpacing"/>
              <w:jc w:val="right"/>
            </w:pPr>
            <w:r w:rsidRPr="00B222DD">
              <w:t>July 2020 – Present</w:t>
            </w:r>
          </w:p>
        </w:tc>
      </w:tr>
    </w:tbl>
    <w:p w14:paraId="77B03AD6" w14:textId="77777777" w:rsidR="00A438CC" w:rsidRPr="00B222DD" w:rsidRDefault="00354E3C" w:rsidP="00354E3C">
      <w:pPr>
        <w:pStyle w:val="NoSpacing"/>
      </w:pPr>
      <w:r w:rsidRPr="00B222DD">
        <w:t>Webpage &amp; Advertisement, Social Media Committee</w:t>
      </w:r>
    </w:p>
    <w:p w14:paraId="105AD323" w14:textId="474330B4" w:rsidR="00354E3C" w:rsidRPr="00B222DD" w:rsidRDefault="00354E3C" w:rsidP="00354E3C">
      <w:pPr>
        <w:pStyle w:val="NoSpacing"/>
      </w:pPr>
      <w:r w:rsidRPr="00B222DD">
        <w:t xml:space="preserve">Department of Architecture – The American University in Cairo </w:t>
      </w:r>
    </w:p>
    <w:p w14:paraId="0762A39C" w14:textId="42A880F4" w:rsidR="007042F7" w:rsidRPr="00B222DD" w:rsidRDefault="00354E3C" w:rsidP="00354E3C">
      <w:pPr>
        <w:pStyle w:val="Subtitle"/>
      </w:pPr>
      <w:r w:rsidRPr="00B222DD">
        <w:t>Update, prepare and develop a strategy for continuous announcements of activities and increase exposure of department.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5C9B0DBE" w14:textId="77777777" w:rsidTr="004E4E79">
        <w:tc>
          <w:tcPr>
            <w:tcW w:w="6480" w:type="dxa"/>
          </w:tcPr>
          <w:p w14:paraId="6E2B4C7E" w14:textId="38F7FD88" w:rsidR="00354E3C" w:rsidRPr="00B222DD" w:rsidRDefault="00E974FA" w:rsidP="004E4E79">
            <w:pPr>
              <w:pStyle w:val="NoSpacing"/>
              <w:ind w:left="-100"/>
              <w:rPr>
                <w:b/>
                <w:bCs/>
              </w:rPr>
            </w:pPr>
            <w:r w:rsidRPr="00B222DD">
              <w:rPr>
                <w:b/>
                <w:bCs/>
              </w:rPr>
              <w:t>Committee Member</w:t>
            </w:r>
          </w:p>
        </w:tc>
        <w:tc>
          <w:tcPr>
            <w:tcW w:w="4050" w:type="dxa"/>
          </w:tcPr>
          <w:p w14:paraId="0E228027" w14:textId="77777777" w:rsidR="00354E3C" w:rsidRPr="00B222DD" w:rsidRDefault="00354E3C" w:rsidP="004E4E79">
            <w:pPr>
              <w:pStyle w:val="NoSpacing"/>
              <w:jc w:val="right"/>
            </w:pPr>
            <w:r w:rsidRPr="00B222DD">
              <w:t>July 2020 – Present</w:t>
            </w:r>
          </w:p>
        </w:tc>
      </w:tr>
    </w:tbl>
    <w:p w14:paraId="248DEBBA" w14:textId="77777777" w:rsidR="00A438CC" w:rsidRPr="00B222DD" w:rsidRDefault="00354E3C" w:rsidP="00354E3C">
      <w:pPr>
        <w:pStyle w:val="NoSpacing"/>
      </w:pPr>
      <w:r w:rsidRPr="00B222DD">
        <w:t>Aptitude Test Committee</w:t>
      </w:r>
    </w:p>
    <w:p w14:paraId="436B06FE" w14:textId="485FF6DA" w:rsidR="00354E3C" w:rsidRPr="00B222DD" w:rsidRDefault="00354E3C" w:rsidP="00354E3C">
      <w:pPr>
        <w:pStyle w:val="NoSpacing"/>
      </w:pPr>
      <w:r w:rsidRPr="00B222DD">
        <w:t xml:space="preserve">Department of Architecture – The American University in Cairo </w:t>
      </w:r>
    </w:p>
    <w:p w14:paraId="7BF8175C" w14:textId="1B6E91F3" w:rsidR="00354E3C" w:rsidRDefault="00354E3C" w:rsidP="00354E3C">
      <w:pPr>
        <w:pStyle w:val="Subtitle"/>
      </w:pPr>
      <w:r w:rsidRPr="00B222DD">
        <w:t>Develop and update bank of questions, conduct and monitor and evaluate Aptitude test.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D46C01" w:rsidRPr="00B222DD" w14:paraId="0A3CD1C4" w14:textId="77777777" w:rsidTr="00FB2B5F">
        <w:trPr>
          <w:trHeight w:val="144"/>
        </w:trPr>
        <w:tc>
          <w:tcPr>
            <w:tcW w:w="6480" w:type="dxa"/>
          </w:tcPr>
          <w:p w14:paraId="7210663F" w14:textId="77777777" w:rsidR="00D46C01" w:rsidRPr="00B222DD" w:rsidRDefault="00D46C01" w:rsidP="00FB2B5F">
            <w:pPr>
              <w:pStyle w:val="NoSpacing"/>
              <w:ind w:left="-102"/>
              <w:rPr>
                <w:b/>
                <w:bCs/>
              </w:rPr>
            </w:pPr>
            <w:r w:rsidRPr="00B222DD">
              <w:rPr>
                <w:b/>
                <w:bCs/>
              </w:rPr>
              <w:t>Committee Member</w:t>
            </w:r>
          </w:p>
        </w:tc>
        <w:tc>
          <w:tcPr>
            <w:tcW w:w="4050" w:type="dxa"/>
          </w:tcPr>
          <w:p w14:paraId="7A2F78DE" w14:textId="4087BAF5" w:rsidR="00D46C01" w:rsidRPr="00B222DD" w:rsidRDefault="00D46C01" w:rsidP="00FB2B5F">
            <w:pPr>
              <w:pStyle w:val="NoSpacing"/>
              <w:jc w:val="right"/>
            </w:pPr>
            <w:r w:rsidRPr="00B222DD">
              <w:t>June 202</w:t>
            </w:r>
            <w:r>
              <w:t>4</w:t>
            </w:r>
            <w:r w:rsidRPr="00B222DD">
              <w:t xml:space="preserve"> – </w:t>
            </w:r>
            <w:r w:rsidR="00041A80" w:rsidRPr="00B222DD">
              <w:t>Present</w:t>
            </w:r>
          </w:p>
        </w:tc>
      </w:tr>
    </w:tbl>
    <w:p w14:paraId="5A47FC15" w14:textId="77777777" w:rsidR="00D46C01" w:rsidRPr="00B222DD" w:rsidRDefault="00D46C01" w:rsidP="00D46C01">
      <w:pPr>
        <w:pStyle w:val="NoSpacing"/>
      </w:pPr>
      <w:r>
        <w:t>S</w:t>
      </w:r>
      <w:r w:rsidRPr="00B222DD">
        <w:t>tudent Petitions’ review committee</w:t>
      </w:r>
    </w:p>
    <w:p w14:paraId="169E8E18" w14:textId="77777777" w:rsidR="00D46C01" w:rsidRPr="00B222DD" w:rsidRDefault="00D46C01" w:rsidP="00D46C01">
      <w:pPr>
        <w:pStyle w:val="NoSpacing"/>
      </w:pPr>
      <w:r w:rsidRPr="00B222DD">
        <w:t xml:space="preserve">Department of Architecture – The American University in Cairo </w:t>
      </w:r>
    </w:p>
    <w:p w14:paraId="5BBDE7BD" w14:textId="77777777" w:rsidR="00D46C01" w:rsidRDefault="00D46C01" w:rsidP="00D46C01">
      <w:pPr>
        <w:rPr>
          <w:rStyle w:val="SubtitleChar"/>
        </w:rPr>
      </w:pPr>
      <w:r w:rsidRPr="00B222DD">
        <w:rPr>
          <w:rStyle w:val="SubtitleChar"/>
        </w:rPr>
        <w:t>Review, assess, and resolve petitions and complaints submitted by ARCH student</w:t>
      </w:r>
      <w:r>
        <w:rPr>
          <w:rStyle w:val="SubtitleChar"/>
        </w:rPr>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041A80" w:rsidRPr="00B222DD" w14:paraId="02278358" w14:textId="77777777" w:rsidTr="009E0899">
        <w:trPr>
          <w:trHeight w:val="144"/>
        </w:trPr>
        <w:tc>
          <w:tcPr>
            <w:tcW w:w="6480" w:type="dxa"/>
          </w:tcPr>
          <w:p w14:paraId="151EF6E8" w14:textId="77777777" w:rsidR="00041A80" w:rsidRPr="00B222DD" w:rsidRDefault="00041A80" w:rsidP="009E0899">
            <w:pPr>
              <w:pStyle w:val="NoSpacing"/>
              <w:ind w:left="-102"/>
              <w:rPr>
                <w:b/>
                <w:bCs/>
              </w:rPr>
            </w:pPr>
            <w:r w:rsidRPr="00B222DD">
              <w:rPr>
                <w:b/>
                <w:bCs/>
              </w:rPr>
              <w:t>Task Force Member</w:t>
            </w:r>
          </w:p>
        </w:tc>
        <w:tc>
          <w:tcPr>
            <w:tcW w:w="4050" w:type="dxa"/>
          </w:tcPr>
          <w:p w14:paraId="5FF2D6CE" w14:textId="77777777" w:rsidR="00041A80" w:rsidRPr="00B222DD" w:rsidRDefault="00041A80" w:rsidP="009E0899">
            <w:pPr>
              <w:pStyle w:val="NoSpacing"/>
              <w:jc w:val="right"/>
            </w:pPr>
            <w:r w:rsidRPr="00B222DD">
              <w:t xml:space="preserve">October 2022 – </w:t>
            </w:r>
            <w:r>
              <w:t>January 2024</w:t>
            </w:r>
          </w:p>
        </w:tc>
      </w:tr>
    </w:tbl>
    <w:p w14:paraId="40E666AA" w14:textId="77777777" w:rsidR="00041A80" w:rsidRPr="00B222DD" w:rsidRDefault="00041A80" w:rsidP="00041A80">
      <w:pPr>
        <w:pStyle w:val="NoSpacing"/>
      </w:pPr>
      <w:r w:rsidRPr="00B222DD">
        <w:t>Zero-Carbon Task Force</w:t>
      </w:r>
    </w:p>
    <w:p w14:paraId="61FD5B3B" w14:textId="77777777" w:rsidR="00041A80" w:rsidRPr="00B222DD" w:rsidRDefault="00041A80" w:rsidP="00041A80">
      <w:pPr>
        <w:pStyle w:val="NoSpacing"/>
      </w:pPr>
      <w:r w:rsidRPr="00B222DD">
        <w:t xml:space="preserve">The American University in Cairo </w:t>
      </w:r>
    </w:p>
    <w:p w14:paraId="73797233" w14:textId="4FA1BE40" w:rsidR="00041A80" w:rsidRPr="00B222DD" w:rsidRDefault="00041A80" w:rsidP="00041A80">
      <w:pPr>
        <w:rPr>
          <w:rStyle w:val="SubtitleChar"/>
        </w:rPr>
      </w:pPr>
      <w:r w:rsidRPr="00B222DD">
        <w:rPr>
          <w:rStyle w:val="SubtitleChar"/>
        </w:rPr>
        <w:t>A member of the task force created to develop the strategy for the Race to Zero Campaign.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D451DF" w:rsidRPr="00B222DD" w14:paraId="6C7A0C80" w14:textId="77777777" w:rsidTr="00FB2B5F">
        <w:trPr>
          <w:trHeight w:val="144"/>
        </w:trPr>
        <w:tc>
          <w:tcPr>
            <w:tcW w:w="6480" w:type="dxa"/>
          </w:tcPr>
          <w:p w14:paraId="2B66C74A" w14:textId="77777777" w:rsidR="00D451DF" w:rsidRPr="00B222DD" w:rsidRDefault="00D451DF" w:rsidP="00FB2B5F">
            <w:pPr>
              <w:pStyle w:val="NoSpacing"/>
              <w:ind w:left="-102"/>
              <w:rPr>
                <w:b/>
                <w:bCs/>
              </w:rPr>
            </w:pPr>
            <w:r w:rsidRPr="00B222DD">
              <w:rPr>
                <w:b/>
                <w:bCs/>
              </w:rPr>
              <w:t>Committee Member</w:t>
            </w:r>
          </w:p>
        </w:tc>
        <w:tc>
          <w:tcPr>
            <w:tcW w:w="4050" w:type="dxa"/>
          </w:tcPr>
          <w:p w14:paraId="20F830EF" w14:textId="77777777" w:rsidR="00D451DF" w:rsidRPr="00B222DD" w:rsidRDefault="00D451DF" w:rsidP="00FB2B5F">
            <w:pPr>
              <w:pStyle w:val="NoSpacing"/>
              <w:jc w:val="right"/>
            </w:pPr>
            <w:r w:rsidRPr="00B222DD">
              <w:t xml:space="preserve">September 2023 – </w:t>
            </w:r>
            <w:r>
              <w:t>June 2024</w:t>
            </w:r>
          </w:p>
        </w:tc>
      </w:tr>
    </w:tbl>
    <w:p w14:paraId="213E75E0" w14:textId="77777777" w:rsidR="00D451DF" w:rsidRPr="00B222DD" w:rsidRDefault="00D451DF" w:rsidP="00D451DF">
      <w:pPr>
        <w:pStyle w:val="NoSpacing"/>
      </w:pPr>
      <w:r w:rsidRPr="00B222DD">
        <w:t>Program Restructuring Committee</w:t>
      </w:r>
    </w:p>
    <w:p w14:paraId="743CD116" w14:textId="77777777" w:rsidR="00D451DF" w:rsidRPr="00B222DD" w:rsidRDefault="00D451DF" w:rsidP="00D451DF">
      <w:pPr>
        <w:pStyle w:val="NoSpacing"/>
      </w:pPr>
      <w:r w:rsidRPr="00B222DD">
        <w:t xml:space="preserve">Department of Architecture – The American University in Cairo </w:t>
      </w:r>
    </w:p>
    <w:p w14:paraId="5C2E3A78" w14:textId="77777777" w:rsidR="00D451DF" w:rsidRPr="00D451DF" w:rsidRDefault="00D451DF" w:rsidP="00D451DF">
      <w:r w:rsidRPr="00B222DD">
        <w:t>Tasked with re-configuring the architecture program (B.Arch) into a 4 years, 150 credit setup.</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907D22" w:rsidRPr="00B222DD" w14:paraId="237FC8CD" w14:textId="77777777">
        <w:trPr>
          <w:trHeight w:val="144"/>
        </w:trPr>
        <w:tc>
          <w:tcPr>
            <w:tcW w:w="6480" w:type="dxa"/>
          </w:tcPr>
          <w:p w14:paraId="4DC0A329" w14:textId="77777777" w:rsidR="00907D22" w:rsidRPr="00B222DD" w:rsidRDefault="00907D22">
            <w:pPr>
              <w:pStyle w:val="NoSpacing"/>
              <w:ind w:left="-102"/>
              <w:rPr>
                <w:b/>
                <w:bCs/>
              </w:rPr>
            </w:pPr>
            <w:r w:rsidRPr="00B222DD">
              <w:rPr>
                <w:b/>
                <w:bCs/>
              </w:rPr>
              <w:t>Committee Member</w:t>
            </w:r>
          </w:p>
        </w:tc>
        <w:tc>
          <w:tcPr>
            <w:tcW w:w="4050" w:type="dxa"/>
          </w:tcPr>
          <w:p w14:paraId="72403009" w14:textId="4C3251D7" w:rsidR="00907D22" w:rsidRPr="00B222DD" w:rsidRDefault="00907D22">
            <w:pPr>
              <w:pStyle w:val="NoSpacing"/>
              <w:jc w:val="right"/>
            </w:pPr>
            <w:r w:rsidRPr="00B222DD">
              <w:t xml:space="preserve">June 2023 – </w:t>
            </w:r>
            <w:r w:rsidR="00FE6E18">
              <w:t>June</w:t>
            </w:r>
            <w:r w:rsidRPr="00B222DD">
              <w:t xml:space="preserve"> 202</w:t>
            </w:r>
            <w:r w:rsidR="00FE6E18">
              <w:t>4</w:t>
            </w:r>
          </w:p>
        </w:tc>
      </w:tr>
    </w:tbl>
    <w:p w14:paraId="784719F1" w14:textId="61A21B85" w:rsidR="00907D22" w:rsidRPr="00B222DD" w:rsidRDefault="00AF5A1A" w:rsidP="00907D22">
      <w:pPr>
        <w:pStyle w:val="NoSpacing"/>
      </w:pPr>
      <w:r>
        <w:t>S</w:t>
      </w:r>
      <w:r w:rsidR="00907D22" w:rsidRPr="00B222DD">
        <w:t>tudent Petitions’ review committee</w:t>
      </w:r>
    </w:p>
    <w:p w14:paraId="5ABB189A" w14:textId="77777777" w:rsidR="00907D22" w:rsidRPr="00B222DD" w:rsidRDefault="00907D22" w:rsidP="00907D22">
      <w:pPr>
        <w:pStyle w:val="NoSpacing"/>
      </w:pPr>
      <w:r w:rsidRPr="00B222DD">
        <w:t xml:space="preserve">Department of Architecture – The American University in Cairo </w:t>
      </w:r>
    </w:p>
    <w:p w14:paraId="56ABB512" w14:textId="3B8F5674" w:rsidR="00907D22" w:rsidRPr="00B222DD" w:rsidRDefault="00907D22" w:rsidP="00907D22">
      <w:pPr>
        <w:rPr>
          <w:rStyle w:val="SubtitleChar"/>
        </w:rPr>
      </w:pPr>
      <w:r w:rsidRPr="00B222DD">
        <w:rPr>
          <w:rStyle w:val="SubtitleChar"/>
        </w:rPr>
        <w:t>Review, assess, and resolve petitions and complaints submitted by ARCH student</w:t>
      </w:r>
      <w:r w:rsidR="002F6A1C">
        <w:rPr>
          <w:rStyle w:val="SubtitleChar"/>
        </w:rPr>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2025"/>
      </w:tblGrid>
      <w:tr w:rsidR="003530C8" w:rsidRPr="00B222DD" w14:paraId="0F21D48D" w14:textId="77777777">
        <w:trPr>
          <w:trHeight w:val="144"/>
        </w:trPr>
        <w:tc>
          <w:tcPr>
            <w:tcW w:w="8505" w:type="dxa"/>
          </w:tcPr>
          <w:p w14:paraId="45740767" w14:textId="77777777" w:rsidR="003530C8" w:rsidRPr="00B222DD" w:rsidRDefault="003530C8">
            <w:pPr>
              <w:pStyle w:val="NoSpacing"/>
              <w:ind w:left="-102"/>
              <w:rPr>
                <w:b/>
                <w:bCs/>
              </w:rPr>
            </w:pPr>
            <w:r w:rsidRPr="00B222DD">
              <w:rPr>
                <w:b/>
                <w:bCs/>
              </w:rPr>
              <w:t xml:space="preserve">Committee Member </w:t>
            </w:r>
          </w:p>
        </w:tc>
        <w:tc>
          <w:tcPr>
            <w:tcW w:w="2025" w:type="dxa"/>
          </w:tcPr>
          <w:p w14:paraId="0F4CC4AD" w14:textId="77777777" w:rsidR="003530C8" w:rsidRPr="00B222DD" w:rsidRDefault="003530C8">
            <w:pPr>
              <w:pStyle w:val="NoSpacing"/>
              <w:jc w:val="right"/>
            </w:pPr>
            <w:r w:rsidRPr="00B222DD">
              <w:t>January 2023</w:t>
            </w:r>
          </w:p>
        </w:tc>
      </w:tr>
    </w:tbl>
    <w:p w14:paraId="1FE3E570" w14:textId="77777777" w:rsidR="003530C8" w:rsidRPr="00B222DD" w:rsidRDefault="003530C8" w:rsidP="003530C8">
      <w:pPr>
        <w:pStyle w:val="NoSpacing"/>
      </w:pPr>
      <w:r w:rsidRPr="00B222DD">
        <w:t xml:space="preserve">The selection committee of the Medhat Haroun Best MS Thesis Award </w:t>
      </w:r>
    </w:p>
    <w:p w14:paraId="04E5C6B8" w14:textId="77777777" w:rsidR="003530C8" w:rsidRPr="00B222DD" w:rsidRDefault="003530C8" w:rsidP="003530C8">
      <w:pPr>
        <w:pStyle w:val="NoSpacing"/>
      </w:pPr>
      <w:r w:rsidRPr="00B222DD">
        <w:t xml:space="preserve">The American University in Cairo </w:t>
      </w:r>
    </w:p>
    <w:p w14:paraId="496BBE65" w14:textId="7E0529D3" w:rsidR="003530C8" w:rsidRPr="00B222DD" w:rsidRDefault="003530C8" w:rsidP="003530C8">
      <w:pPr>
        <w:rPr>
          <w:rStyle w:val="SubtitleChar"/>
        </w:rPr>
      </w:pPr>
      <w:r w:rsidRPr="00B222DD">
        <w:rPr>
          <w:rStyle w:val="SubtitleChar"/>
        </w:rPr>
        <w:t>A member of the committee for selecting the best MS Thesis award in engineering disciplines at AUC.</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08F8F407" w14:textId="77777777">
        <w:trPr>
          <w:trHeight w:val="144"/>
        </w:trPr>
        <w:tc>
          <w:tcPr>
            <w:tcW w:w="6480" w:type="dxa"/>
          </w:tcPr>
          <w:p w14:paraId="228AA480" w14:textId="77777777" w:rsidR="00E974FA" w:rsidRPr="00B222DD" w:rsidRDefault="00E974FA">
            <w:pPr>
              <w:pStyle w:val="NoSpacing"/>
              <w:ind w:left="-102"/>
              <w:rPr>
                <w:b/>
                <w:bCs/>
              </w:rPr>
            </w:pPr>
            <w:r w:rsidRPr="00B222DD">
              <w:rPr>
                <w:b/>
                <w:bCs/>
              </w:rPr>
              <w:t>Committee Member</w:t>
            </w:r>
          </w:p>
        </w:tc>
        <w:tc>
          <w:tcPr>
            <w:tcW w:w="4050" w:type="dxa"/>
          </w:tcPr>
          <w:p w14:paraId="3BD5826A" w14:textId="1B471B0B" w:rsidR="00E974FA" w:rsidRPr="00B222DD" w:rsidRDefault="00E974FA">
            <w:pPr>
              <w:pStyle w:val="NoSpacing"/>
              <w:jc w:val="right"/>
            </w:pPr>
            <w:r w:rsidRPr="00B222DD">
              <w:t>October 2022 – November 2022</w:t>
            </w:r>
          </w:p>
        </w:tc>
      </w:tr>
    </w:tbl>
    <w:p w14:paraId="51B66A03" w14:textId="4C964219" w:rsidR="00E974FA" w:rsidRPr="00B222DD" w:rsidRDefault="00E974FA" w:rsidP="00E974FA">
      <w:pPr>
        <w:pStyle w:val="NoSpacing"/>
      </w:pPr>
      <w:r w:rsidRPr="00B222DD">
        <w:t>Ad-Hoc New School and New Building planning committee</w:t>
      </w:r>
    </w:p>
    <w:p w14:paraId="5E0DDB24" w14:textId="77777777" w:rsidR="00E974FA" w:rsidRPr="00B222DD" w:rsidRDefault="00E974FA" w:rsidP="00E974FA">
      <w:pPr>
        <w:pStyle w:val="NoSpacing"/>
      </w:pPr>
      <w:r w:rsidRPr="00B222DD">
        <w:t xml:space="preserve">Department of Architecture – The American University in Cairo </w:t>
      </w:r>
    </w:p>
    <w:p w14:paraId="7BE1DA8F" w14:textId="31B9F3F9" w:rsidR="00E974FA" w:rsidRPr="00B222DD" w:rsidRDefault="00E974FA" w:rsidP="00E974FA">
      <w:pPr>
        <w:rPr>
          <w:rStyle w:val="SubtitleChar"/>
        </w:rPr>
      </w:pPr>
      <w:r w:rsidRPr="00B222DD">
        <w:rPr>
          <w:rStyle w:val="SubtitleChar"/>
        </w:rPr>
        <w:t>Plan and propose new programs, new structure and spatial requirements for new school of Design at AUC</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1B5680D" w14:textId="77777777">
        <w:trPr>
          <w:trHeight w:val="144"/>
        </w:trPr>
        <w:tc>
          <w:tcPr>
            <w:tcW w:w="6480" w:type="dxa"/>
          </w:tcPr>
          <w:p w14:paraId="3E67CD09" w14:textId="7775018C" w:rsidR="00A438CC" w:rsidRPr="00B222DD" w:rsidRDefault="00E974FA">
            <w:pPr>
              <w:pStyle w:val="NoSpacing"/>
              <w:ind w:left="-102"/>
              <w:rPr>
                <w:b/>
                <w:bCs/>
              </w:rPr>
            </w:pPr>
            <w:r w:rsidRPr="00B222DD">
              <w:rPr>
                <w:b/>
                <w:bCs/>
              </w:rPr>
              <w:t>Committee Member</w:t>
            </w:r>
          </w:p>
        </w:tc>
        <w:tc>
          <w:tcPr>
            <w:tcW w:w="4050" w:type="dxa"/>
          </w:tcPr>
          <w:p w14:paraId="2F31B9E6" w14:textId="5C6AC54E" w:rsidR="00A438CC" w:rsidRPr="00B222DD" w:rsidRDefault="00A438CC">
            <w:pPr>
              <w:pStyle w:val="NoSpacing"/>
              <w:jc w:val="right"/>
            </w:pPr>
            <w:r w:rsidRPr="00B222DD">
              <w:t>June 2022 – August 2022</w:t>
            </w:r>
          </w:p>
        </w:tc>
      </w:tr>
    </w:tbl>
    <w:p w14:paraId="601C9603" w14:textId="77777777" w:rsidR="00A438CC" w:rsidRPr="00B222DD" w:rsidRDefault="00A438CC" w:rsidP="00A438CC">
      <w:pPr>
        <w:pStyle w:val="NoSpacing"/>
      </w:pPr>
      <w:r w:rsidRPr="00B222DD">
        <w:t xml:space="preserve">Ad-Hoc Hiring Committee (sustainable Architecture) </w:t>
      </w:r>
    </w:p>
    <w:p w14:paraId="43B3DD70" w14:textId="77777777" w:rsidR="00A438CC" w:rsidRPr="00B222DD" w:rsidRDefault="00A438CC" w:rsidP="00A438CC">
      <w:pPr>
        <w:pStyle w:val="NoSpacing"/>
      </w:pPr>
      <w:r w:rsidRPr="00B222DD">
        <w:t xml:space="preserve">Department of Architecture – The American University in Cairo </w:t>
      </w:r>
    </w:p>
    <w:p w14:paraId="1A891D75" w14:textId="2DCC1973" w:rsidR="00887796" w:rsidRPr="00B222DD" w:rsidRDefault="00A438CC" w:rsidP="00A438CC">
      <w:pPr>
        <w:rPr>
          <w:rStyle w:val="SubtitleChar"/>
        </w:rPr>
      </w:pPr>
      <w:r w:rsidRPr="00B222DD">
        <w:rPr>
          <w:rStyle w:val="SubtitleChar"/>
        </w:rPr>
        <w:t>Reviewing, assessing and prioritizing candidates for 1 year position in sustainable architecture</w:t>
      </w:r>
      <w:r w:rsidR="001120C3" w:rsidRPr="00B222DD">
        <w:rPr>
          <w:rStyle w:val="SubtitleChar"/>
        </w:rPr>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FC83A37" w14:textId="77777777" w:rsidTr="004E4E79">
        <w:tc>
          <w:tcPr>
            <w:tcW w:w="6480" w:type="dxa"/>
          </w:tcPr>
          <w:p w14:paraId="77A5237F" w14:textId="77777777" w:rsidR="00354E3C" w:rsidRPr="00B222DD" w:rsidRDefault="00354E3C" w:rsidP="003530C8">
            <w:pPr>
              <w:pStyle w:val="NoSpacing"/>
              <w:ind w:left="-100"/>
              <w:rPr>
                <w:b/>
                <w:bCs/>
              </w:rPr>
            </w:pPr>
            <w:r w:rsidRPr="00B222DD">
              <w:rPr>
                <w:b/>
                <w:bCs/>
              </w:rPr>
              <w:t>Graduate students’ representative</w:t>
            </w:r>
          </w:p>
        </w:tc>
        <w:tc>
          <w:tcPr>
            <w:tcW w:w="4050" w:type="dxa"/>
          </w:tcPr>
          <w:p w14:paraId="154FC1BD" w14:textId="77777777" w:rsidR="00354E3C" w:rsidRPr="00B222DD" w:rsidRDefault="00354E3C" w:rsidP="004E4E79">
            <w:pPr>
              <w:pStyle w:val="NoSpacing"/>
              <w:jc w:val="right"/>
            </w:pPr>
            <w:r w:rsidRPr="00B222DD">
              <w:t>October 2019 – September 2020</w:t>
            </w:r>
          </w:p>
        </w:tc>
      </w:tr>
    </w:tbl>
    <w:p w14:paraId="2F6E1F8E" w14:textId="77777777" w:rsidR="00354E3C" w:rsidRPr="00B222DD" w:rsidRDefault="00354E3C" w:rsidP="00354E3C">
      <w:pPr>
        <w:pStyle w:val="NoSpacing"/>
      </w:pPr>
      <w:r w:rsidRPr="00B222DD">
        <w:t>Concordia Fair Trade Steering Committee - Concordia University</w:t>
      </w:r>
    </w:p>
    <w:p w14:paraId="7E418857" w14:textId="567DFDCA" w:rsidR="005B1A82" w:rsidRPr="00B222DD" w:rsidRDefault="00354E3C" w:rsidP="00E974FA">
      <w:pPr>
        <w:pStyle w:val="Subtitle"/>
      </w:pPr>
      <w:r w:rsidRPr="00B222DD">
        <w:t>A committee tasked with reviewing and refining the Concordia progress towards being a fully Fairtrade campus. Selected by the GSA to represent graduate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7344AF97" w14:textId="77777777" w:rsidTr="004E4E79">
        <w:tc>
          <w:tcPr>
            <w:tcW w:w="6480" w:type="dxa"/>
          </w:tcPr>
          <w:p w14:paraId="3232C1BD" w14:textId="77777777" w:rsidR="00354E3C" w:rsidRPr="00B222DD" w:rsidRDefault="00354E3C" w:rsidP="004E4E79">
            <w:pPr>
              <w:pStyle w:val="NoSpacing"/>
              <w:ind w:left="-100"/>
              <w:rPr>
                <w:b/>
                <w:bCs/>
              </w:rPr>
            </w:pPr>
            <w:r w:rsidRPr="00B222DD">
              <w:rPr>
                <w:b/>
                <w:bCs/>
              </w:rPr>
              <w:t>Graduate students’ representative</w:t>
            </w:r>
          </w:p>
        </w:tc>
        <w:tc>
          <w:tcPr>
            <w:tcW w:w="4050" w:type="dxa"/>
          </w:tcPr>
          <w:p w14:paraId="603F30EC" w14:textId="77777777" w:rsidR="00354E3C" w:rsidRPr="00B222DD" w:rsidRDefault="00354E3C" w:rsidP="004E4E79">
            <w:pPr>
              <w:pStyle w:val="NoSpacing"/>
              <w:jc w:val="right"/>
            </w:pPr>
            <w:r w:rsidRPr="00B222DD">
              <w:t>November 2018 – September 2020</w:t>
            </w:r>
          </w:p>
        </w:tc>
      </w:tr>
    </w:tbl>
    <w:p w14:paraId="2D11163D" w14:textId="77777777" w:rsidR="00354E3C" w:rsidRPr="00B222DD" w:rsidRDefault="00354E3C" w:rsidP="00354E3C">
      <w:pPr>
        <w:pStyle w:val="NoSpacing"/>
      </w:pPr>
      <w:r w:rsidRPr="00B222DD">
        <w:t>Concordia Zero Waste (Residual Materials) Committee - Concordia University</w:t>
      </w:r>
    </w:p>
    <w:p w14:paraId="038EE8AC" w14:textId="77777777" w:rsidR="00354E3C" w:rsidRDefault="00354E3C" w:rsidP="00354E3C">
      <w:pPr>
        <w:pStyle w:val="Subtitle"/>
      </w:pPr>
      <w:r w:rsidRPr="00B222DD">
        <w:t xml:space="preserve">A committee tasked with reviewing and refining the Concordia Zero Waste (Residual Materials) Plan. Selected by the GSA to represent graduate students. </w:t>
      </w:r>
    </w:p>
    <w:p w14:paraId="33021DB7" w14:textId="77777777" w:rsidR="008F7D3E" w:rsidRDefault="008F7D3E" w:rsidP="008F7D3E"/>
    <w:p w14:paraId="305EA36A" w14:textId="77777777" w:rsidR="008F7D3E" w:rsidRPr="008F7D3E" w:rsidRDefault="008F7D3E" w:rsidP="008F7D3E"/>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7DEF5348" w14:textId="77777777" w:rsidTr="004E4E79">
        <w:tc>
          <w:tcPr>
            <w:tcW w:w="6480" w:type="dxa"/>
          </w:tcPr>
          <w:p w14:paraId="1C80BF0A" w14:textId="77777777" w:rsidR="00354E3C" w:rsidRPr="00B222DD" w:rsidRDefault="00354E3C" w:rsidP="004E4E79">
            <w:pPr>
              <w:pStyle w:val="NoSpacing"/>
              <w:ind w:left="-102"/>
              <w:rPr>
                <w:b/>
                <w:bCs/>
              </w:rPr>
            </w:pPr>
            <w:r w:rsidRPr="00B222DD">
              <w:rPr>
                <w:b/>
                <w:bCs/>
              </w:rPr>
              <w:t>Graduate students’ representative</w:t>
            </w:r>
          </w:p>
        </w:tc>
        <w:tc>
          <w:tcPr>
            <w:tcW w:w="4050" w:type="dxa"/>
          </w:tcPr>
          <w:p w14:paraId="122DB116" w14:textId="77777777" w:rsidR="00354E3C" w:rsidRPr="00B222DD" w:rsidRDefault="00354E3C" w:rsidP="004E4E79">
            <w:pPr>
              <w:pStyle w:val="NoSpacing"/>
              <w:jc w:val="right"/>
            </w:pPr>
            <w:r w:rsidRPr="00B222DD">
              <w:t>February 2017 – September 2020</w:t>
            </w:r>
          </w:p>
        </w:tc>
      </w:tr>
    </w:tbl>
    <w:p w14:paraId="615AFD7F" w14:textId="77777777" w:rsidR="00354E3C" w:rsidRPr="00B222DD" w:rsidRDefault="00354E3C" w:rsidP="00354E3C">
      <w:pPr>
        <w:pStyle w:val="NoSpacing"/>
      </w:pPr>
      <w:r w:rsidRPr="00B222DD">
        <w:t>Sustainability Advisory and Steering Committee - Concordia University</w:t>
      </w:r>
    </w:p>
    <w:p w14:paraId="6B792EB2" w14:textId="39AFDBF8" w:rsidR="00875F55" w:rsidRDefault="00354E3C" w:rsidP="002D627E">
      <w:pPr>
        <w:pStyle w:val="Subtitle"/>
      </w:pPr>
      <w:r w:rsidRPr="00B222DD">
        <w:t>Committee member selected by the council to represent the Graduate Student Association (GSA). Conducts strategic planning and develops recommendations with respect to policy and plans, including resource allocations and reporting.</w:t>
      </w:r>
    </w:p>
    <w:p w14:paraId="6E3944DD" w14:textId="77777777" w:rsidR="008F7D3E" w:rsidRDefault="008F7D3E" w:rsidP="008F7D3E"/>
    <w:p w14:paraId="5F7C4E3B" w14:textId="77777777" w:rsidR="008F7D3E" w:rsidRPr="008F7D3E" w:rsidRDefault="008F7D3E" w:rsidP="008F7D3E"/>
    <w:p w14:paraId="1021664C" w14:textId="733C75FA" w:rsidR="007B17EA" w:rsidRPr="00B222DD" w:rsidRDefault="007B17EA" w:rsidP="007B17EA">
      <w:pPr>
        <w:pStyle w:val="Heading2"/>
      </w:pPr>
      <w:bookmarkStart w:id="997" w:name="_Toc12624005"/>
      <w:bookmarkStart w:id="998" w:name="_Toc27153781"/>
      <w:bookmarkStart w:id="999" w:name="_Toc27576538"/>
      <w:bookmarkStart w:id="1000" w:name="_Toc27576600"/>
      <w:bookmarkStart w:id="1001" w:name="_Toc30587028"/>
      <w:bookmarkStart w:id="1002" w:name="_Toc30587800"/>
      <w:bookmarkStart w:id="1003" w:name="_Toc39656852"/>
      <w:bookmarkStart w:id="1004" w:name="_Toc43202356"/>
      <w:bookmarkStart w:id="1005" w:name="_Toc44754363"/>
      <w:bookmarkStart w:id="1006" w:name="_Toc72221823"/>
      <w:bookmarkStart w:id="1007" w:name="_Toc80615093"/>
      <w:bookmarkStart w:id="1008" w:name="_Toc93758063"/>
      <w:bookmarkStart w:id="1009" w:name="_Toc104548347"/>
      <w:bookmarkStart w:id="1010" w:name="_Toc120262755"/>
      <w:bookmarkStart w:id="1011" w:name="_Toc128673394"/>
      <w:bookmarkStart w:id="1012" w:name="_Toc130194855"/>
      <w:bookmarkStart w:id="1013" w:name="_Toc135734691"/>
      <w:bookmarkStart w:id="1014" w:name="_Toc136343244"/>
      <w:bookmarkStart w:id="1015" w:name="_Toc137968099"/>
      <w:bookmarkStart w:id="1016" w:name="_Toc150333779"/>
      <w:bookmarkStart w:id="1017" w:name="_Toc162853840"/>
      <w:bookmarkStart w:id="1018" w:name="_Toc171697593"/>
      <w:bookmarkStart w:id="1019" w:name="_Toc172973691"/>
      <w:r w:rsidRPr="00B222DD">
        <w:t xml:space="preserve">Elected </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002F2E09" w:rsidRPr="00B222DD">
        <w:t>positions</w:t>
      </w:r>
      <w:bookmarkEnd w:id="1017"/>
      <w:bookmarkEnd w:id="1018"/>
      <w:bookmarkEnd w:id="1019"/>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57B54DCA" w14:textId="77777777">
        <w:trPr>
          <w:trHeight w:val="144"/>
        </w:trPr>
        <w:tc>
          <w:tcPr>
            <w:tcW w:w="6480" w:type="dxa"/>
          </w:tcPr>
          <w:p w14:paraId="3F39CFD3" w14:textId="0B36828D" w:rsidR="00455885" w:rsidRPr="00B222DD" w:rsidRDefault="00455885">
            <w:pPr>
              <w:pStyle w:val="NoSpacing"/>
              <w:ind w:left="-102"/>
              <w:rPr>
                <w:b/>
                <w:bCs/>
              </w:rPr>
            </w:pPr>
            <w:r w:rsidRPr="00B222DD">
              <w:rPr>
                <w:b/>
                <w:bCs/>
              </w:rPr>
              <w:t>Member of the board</w:t>
            </w:r>
          </w:p>
        </w:tc>
        <w:tc>
          <w:tcPr>
            <w:tcW w:w="4050" w:type="dxa"/>
          </w:tcPr>
          <w:p w14:paraId="27E6AE31" w14:textId="4C61700D" w:rsidR="00455885" w:rsidRPr="00B222DD" w:rsidRDefault="00455885">
            <w:pPr>
              <w:pStyle w:val="NoSpacing"/>
              <w:jc w:val="right"/>
            </w:pPr>
            <w:r w:rsidRPr="00B222DD">
              <w:t>December 2021 – Present</w:t>
            </w:r>
          </w:p>
        </w:tc>
      </w:tr>
    </w:tbl>
    <w:p w14:paraId="61761CDE" w14:textId="760CD8DA" w:rsidR="00455885" w:rsidRPr="00B222DD" w:rsidRDefault="00455885" w:rsidP="00455885">
      <w:pPr>
        <w:pStyle w:val="NoSpacing"/>
      </w:pPr>
      <w:r w:rsidRPr="00B222DD">
        <w:t>The Egyptian Facility Management Association (EGYFMA)</w:t>
      </w:r>
    </w:p>
    <w:p w14:paraId="0B3E4C5D" w14:textId="44097769" w:rsidR="00455885" w:rsidRPr="00B222DD" w:rsidRDefault="00455885" w:rsidP="00455885">
      <w:r w:rsidRPr="00B222DD">
        <w:rPr>
          <w:rStyle w:val="SubtitleChar"/>
        </w:rPr>
        <w:t>Elected as board member in December 2021</w:t>
      </w:r>
      <w:r w:rsidR="00FD4117" w:rsidRPr="00B222DD">
        <w:rPr>
          <w:rStyle w:val="SubtitleChar"/>
        </w:rPr>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550CD1FD" w14:textId="77777777">
        <w:trPr>
          <w:trHeight w:val="144"/>
        </w:trPr>
        <w:tc>
          <w:tcPr>
            <w:tcW w:w="6480" w:type="dxa"/>
          </w:tcPr>
          <w:p w14:paraId="6C5E2F93" w14:textId="77777777" w:rsidR="007B17EA" w:rsidRPr="00B222DD" w:rsidRDefault="007B17EA">
            <w:pPr>
              <w:pStyle w:val="NoSpacing"/>
              <w:ind w:left="-102"/>
              <w:rPr>
                <w:b/>
                <w:bCs/>
              </w:rPr>
            </w:pPr>
            <w:r w:rsidRPr="00B222DD">
              <w:rPr>
                <w:b/>
                <w:bCs/>
              </w:rPr>
              <w:t>Treasurer</w:t>
            </w:r>
          </w:p>
        </w:tc>
        <w:tc>
          <w:tcPr>
            <w:tcW w:w="4050" w:type="dxa"/>
          </w:tcPr>
          <w:p w14:paraId="7453FC8E" w14:textId="77777777" w:rsidR="007B17EA" w:rsidRPr="00B222DD" w:rsidRDefault="007B17EA">
            <w:pPr>
              <w:pStyle w:val="NoSpacing"/>
              <w:jc w:val="right"/>
            </w:pPr>
            <w:r w:rsidRPr="00B222DD">
              <w:t>September 2019 – September 2020</w:t>
            </w:r>
          </w:p>
        </w:tc>
      </w:tr>
    </w:tbl>
    <w:p w14:paraId="67E0C13B" w14:textId="77777777" w:rsidR="007B17EA" w:rsidRPr="00B222DD" w:rsidRDefault="007B17EA" w:rsidP="007B17EA">
      <w:pPr>
        <w:pStyle w:val="NoSpacing"/>
      </w:pPr>
      <w:r w:rsidRPr="00B222DD">
        <w:t>Graduate Individualized Student Association (GISA) - Concordia University</w:t>
      </w:r>
    </w:p>
    <w:p w14:paraId="3461EAF9" w14:textId="77777777" w:rsidR="007B17EA" w:rsidRPr="00B222DD" w:rsidRDefault="007B17EA" w:rsidP="007B17EA">
      <w:r w:rsidRPr="00B222DD">
        <w:rPr>
          <w:rStyle w:val="SubtitleChar"/>
        </w:rPr>
        <w:t>Elected in September 2019. Administering the finances of the organization.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001AF0A2" w14:textId="77777777">
        <w:tc>
          <w:tcPr>
            <w:tcW w:w="6480" w:type="dxa"/>
          </w:tcPr>
          <w:p w14:paraId="2B801392" w14:textId="77777777" w:rsidR="007B17EA" w:rsidRPr="00B222DD" w:rsidRDefault="007B17EA">
            <w:pPr>
              <w:pStyle w:val="NoSpacing"/>
              <w:ind w:left="-102"/>
              <w:rPr>
                <w:b/>
                <w:bCs/>
              </w:rPr>
            </w:pPr>
            <w:r w:rsidRPr="00B222DD">
              <w:rPr>
                <w:b/>
                <w:bCs/>
              </w:rPr>
              <w:t>President</w:t>
            </w:r>
          </w:p>
        </w:tc>
        <w:tc>
          <w:tcPr>
            <w:tcW w:w="4050" w:type="dxa"/>
          </w:tcPr>
          <w:p w14:paraId="6B7B9BF5" w14:textId="77777777" w:rsidR="007B17EA" w:rsidRPr="00B222DD" w:rsidRDefault="007B17EA">
            <w:pPr>
              <w:pStyle w:val="NoSpacing"/>
              <w:jc w:val="right"/>
            </w:pPr>
            <w:r w:rsidRPr="00B222DD">
              <w:t>September 2017 – September 2019</w:t>
            </w:r>
          </w:p>
        </w:tc>
      </w:tr>
    </w:tbl>
    <w:p w14:paraId="248E1640" w14:textId="77777777" w:rsidR="007B17EA" w:rsidRPr="00B222DD" w:rsidRDefault="007B17EA" w:rsidP="007B17EA">
      <w:pPr>
        <w:pStyle w:val="NoSpacing"/>
      </w:pPr>
      <w:r w:rsidRPr="00B222DD">
        <w:t>Graduate Individualized Student Association (GISA) - Concordia University</w:t>
      </w:r>
    </w:p>
    <w:p w14:paraId="79F84CD8" w14:textId="77777777" w:rsidR="007B17EA" w:rsidRPr="00B222DD" w:rsidRDefault="007B17EA" w:rsidP="007B17EA">
      <w:pPr>
        <w:pStyle w:val="Subtitle"/>
        <w:rPr>
          <w:b/>
          <w:sz w:val="28"/>
          <w:szCs w:val="28"/>
        </w:rPr>
      </w:pPr>
      <w:r w:rsidRPr="00B222DD">
        <w:t xml:space="preserve">Administering the overall operation of the association. Elected in September 2017 and re-elected in September 2018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445D7D43" w14:textId="77777777">
        <w:tc>
          <w:tcPr>
            <w:tcW w:w="6480" w:type="dxa"/>
          </w:tcPr>
          <w:p w14:paraId="45A90084" w14:textId="77777777" w:rsidR="007B17EA" w:rsidRPr="00B222DD" w:rsidRDefault="007B17EA">
            <w:pPr>
              <w:pStyle w:val="NoSpacing"/>
              <w:ind w:left="-109"/>
              <w:rPr>
                <w:b/>
                <w:bCs/>
              </w:rPr>
            </w:pPr>
            <w:r w:rsidRPr="00B222DD">
              <w:rPr>
                <w:b/>
                <w:bCs/>
              </w:rPr>
              <w:t>INDI director</w:t>
            </w:r>
          </w:p>
        </w:tc>
        <w:tc>
          <w:tcPr>
            <w:tcW w:w="4050" w:type="dxa"/>
          </w:tcPr>
          <w:p w14:paraId="7F85A024" w14:textId="77777777" w:rsidR="007B17EA" w:rsidRPr="00B222DD" w:rsidRDefault="007B17EA">
            <w:pPr>
              <w:pStyle w:val="NoSpacing"/>
              <w:jc w:val="right"/>
            </w:pPr>
            <w:r w:rsidRPr="00B222DD">
              <w:t>April 2017 – June 2018</w:t>
            </w:r>
          </w:p>
        </w:tc>
      </w:tr>
    </w:tbl>
    <w:p w14:paraId="519B5AAA" w14:textId="77777777" w:rsidR="007B17EA" w:rsidRPr="00B222DD" w:rsidRDefault="007B17EA" w:rsidP="007B17EA">
      <w:pPr>
        <w:pStyle w:val="NoSpacing"/>
      </w:pPr>
      <w:r w:rsidRPr="00B222DD">
        <w:t>Graduate Student Association (GSA) board of directors - Concordia University</w:t>
      </w:r>
    </w:p>
    <w:p w14:paraId="4FF2181A" w14:textId="77777777" w:rsidR="007B17EA" w:rsidRPr="00B222DD" w:rsidRDefault="007B17EA" w:rsidP="007B17EA">
      <w:pPr>
        <w:pStyle w:val="Subtitle"/>
      </w:pPr>
      <w:r w:rsidRPr="00B222DD">
        <w:t>Elected in April 2017. Voting member on the council, INDI Director (the highest governing and decision-making body of the GSA). Co-chair of the sustainability committee. Member of the appointments and hiring committees.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720341AB" w14:textId="77777777">
        <w:trPr>
          <w:trHeight w:val="144"/>
        </w:trPr>
        <w:tc>
          <w:tcPr>
            <w:tcW w:w="6480" w:type="dxa"/>
          </w:tcPr>
          <w:p w14:paraId="15939050" w14:textId="77777777" w:rsidR="007B17EA" w:rsidRPr="00B222DD" w:rsidRDefault="007B17EA">
            <w:pPr>
              <w:pStyle w:val="NoSpacing"/>
              <w:ind w:left="-102"/>
              <w:rPr>
                <w:b/>
                <w:bCs/>
              </w:rPr>
            </w:pPr>
            <w:r w:rsidRPr="00B222DD">
              <w:rPr>
                <w:b/>
                <w:bCs/>
              </w:rPr>
              <w:t>Treasurer</w:t>
            </w:r>
          </w:p>
        </w:tc>
        <w:tc>
          <w:tcPr>
            <w:tcW w:w="4050" w:type="dxa"/>
          </w:tcPr>
          <w:p w14:paraId="591411FF" w14:textId="77777777" w:rsidR="007B17EA" w:rsidRPr="00B222DD" w:rsidRDefault="007B17EA">
            <w:pPr>
              <w:pStyle w:val="NoSpacing"/>
              <w:jc w:val="right"/>
            </w:pPr>
            <w:r w:rsidRPr="00B222DD">
              <w:t>September 2016 – September 2017</w:t>
            </w:r>
          </w:p>
        </w:tc>
      </w:tr>
    </w:tbl>
    <w:p w14:paraId="01FB3BC1" w14:textId="77777777" w:rsidR="007B17EA" w:rsidRPr="00B222DD" w:rsidRDefault="007B17EA" w:rsidP="007B17EA">
      <w:pPr>
        <w:pStyle w:val="NoSpacing"/>
      </w:pPr>
      <w:r w:rsidRPr="00B222DD">
        <w:t>Graduate Individualized Student Association (GISA) - Concordia University</w:t>
      </w:r>
    </w:p>
    <w:p w14:paraId="1E300DB1" w14:textId="77777777" w:rsidR="007B17EA" w:rsidRPr="00B222DD" w:rsidRDefault="007B17EA" w:rsidP="007B17EA">
      <w:pPr>
        <w:pStyle w:val="Subtitle"/>
        <w:rPr>
          <w:rStyle w:val="SubtitleChar"/>
        </w:rPr>
      </w:pPr>
      <w:r w:rsidRPr="00B222DD">
        <w:rPr>
          <w:rStyle w:val="SubtitleChar"/>
        </w:rPr>
        <w:t>Elected in September 2016. Administering the finances of the organization.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ED73269" w14:textId="77777777">
        <w:trPr>
          <w:trHeight w:val="144"/>
        </w:trPr>
        <w:tc>
          <w:tcPr>
            <w:tcW w:w="6480" w:type="dxa"/>
          </w:tcPr>
          <w:p w14:paraId="348A0A15" w14:textId="77777777" w:rsidR="007B17EA" w:rsidRPr="00B222DD" w:rsidRDefault="007B17EA">
            <w:pPr>
              <w:pStyle w:val="NoSpacing"/>
              <w:ind w:left="-102"/>
              <w:rPr>
                <w:b/>
                <w:bCs/>
              </w:rPr>
            </w:pPr>
            <w:r w:rsidRPr="00B222DD">
              <w:rPr>
                <w:b/>
                <w:bCs/>
              </w:rPr>
              <w:t>Student Government President</w:t>
            </w:r>
          </w:p>
        </w:tc>
        <w:tc>
          <w:tcPr>
            <w:tcW w:w="4050" w:type="dxa"/>
          </w:tcPr>
          <w:p w14:paraId="2EB19CC0" w14:textId="77777777" w:rsidR="007B17EA" w:rsidRPr="00B222DD" w:rsidRDefault="007B17EA">
            <w:pPr>
              <w:pStyle w:val="NoSpacing"/>
              <w:jc w:val="right"/>
            </w:pPr>
            <w:r w:rsidRPr="00B222DD">
              <w:t>September 2008 – June 2009</w:t>
            </w:r>
          </w:p>
        </w:tc>
      </w:tr>
    </w:tbl>
    <w:p w14:paraId="50B5DCFB" w14:textId="77777777" w:rsidR="007B17EA" w:rsidRPr="00B222DD" w:rsidRDefault="007B17EA" w:rsidP="007B17EA">
      <w:pPr>
        <w:pStyle w:val="NoSpacing"/>
      </w:pPr>
      <w:r w:rsidRPr="00B222DD">
        <w:t>Canadian International School of Egypt</w:t>
      </w:r>
    </w:p>
    <w:p w14:paraId="6BEB6651" w14:textId="70A27D94" w:rsidR="007B17EA" w:rsidRPr="00B222DD" w:rsidRDefault="007B17EA" w:rsidP="007B17EA">
      <w:pPr>
        <w:pStyle w:val="NoSpacing"/>
        <w:rPr>
          <w:rStyle w:val="SubtitleChar"/>
        </w:rPr>
      </w:pPr>
      <w:r w:rsidRPr="00B222DD">
        <w:rPr>
          <w:rStyle w:val="SubtitleChar"/>
        </w:rPr>
        <w:t xml:space="preserve">Elected in September 2008. Represented the student body before administration as well as agencies and organizations outside the school community worked on event organization and fundraising. </w:t>
      </w:r>
    </w:p>
    <w:p w14:paraId="24B8794C" w14:textId="7F58F7AF" w:rsidR="00003707" w:rsidRDefault="00003707">
      <w:pPr>
        <w:spacing w:after="0"/>
        <w:rPr>
          <w:sz w:val="20"/>
          <w:szCs w:val="20"/>
        </w:rPr>
      </w:pPr>
    </w:p>
    <w:p w14:paraId="25470592" w14:textId="77777777" w:rsidR="00E20DB7" w:rsidRPr="00B222DD" w:rsidRDefault="00E20DB7">
      <w:pPr>
        <w:spacing w:after="0"/>
        <w:rPr>
          <w:sz w:val="20"/>
          <w:szCs w:val="20"/>
        </w:rPr>
      </w:pPr>
    </w:p>
    <w:p w14:paraId="0CE8FD24" w14:textId="34E7753E" w:rsidR="00354E3C" w:rsidRPr="00B222DD" w:rsidRDefault="00354E3C" w:rsidP="00354E3C">
      <w:pPr>
        <w:pStyle w:val="Heading2"/>
      </w:pPr>
      <w:bookmarkStart w:id="1020" w:name="_Toc12624009"/>
      <w:bookmarkStart w:id="1021" w:name="_Toc27153786"/>
      <w:bookmarkStart w:id="1022" w:name="_Toc27576543"/>
      <w:bookmarkStart w:id="1023" w:name="_Toc27576605"/>
      <w:bookmarkStart w:id="1024" w:name="_Toc30587033"/>
      <w:bookmarkStart w:id="1025" w:name="_Toc30587805"/>
      <w:bookmarkStart w:id="1026" w:name="_Toc39656857"/>
      <w:bookmarkStart w:id="1027" w:name="_Toc43202362"/>
      <w:bookmarkStart w:id="1028" w:name="_Toc44754369"/>
      <w:bookmarkStart w:id="1029" w:name="_Toc72221822"/>
      <w:bookmarkStart w:id="1030" w:name="_Toc80615092"/>
      <w:bookmarkStart w:id="1031" w:name="_Toc93758064"/>
      <w:bookmarkStart w:id="1032" w:name="_Toc104548348"/>
      <w:bookmarkStart w:id="1033" w:name="_Toc120262756"/>
      <w:bookmarkStart w:id="1034" w:name="_Toc128673395"/>
      <w:bookmarkStart w:id="1035" w:name="_Toc130194856"/>
      <w:bookmarkStart w:id="1036" w:name="_Toc135734692"/>
      <w:bookmarkStart w:id="1037" w:name="_Toc136343245"/>
      <w:bookmarkStart w:id="1038" w:name="_Toc137968100"/>
      <w:bookmarkStart w:id="1039" w:name="_Toc150333780"/>
      <w:bookmarkStart w:id="1040" w:name="_Toc162853841"/>
      <w:bookmarkStart w:id="1041" w:name="_Toc171697594"/>
      <w:bookmarkStart w:id="1042" w:name="_Toc172973692"/>
      <w:r w:rsidRPr="00B222DD">
        <w:t xml:space="preserve">Institutional </w:t>
      </w:r>
      <w:r w:rsidR="00C36B99" w:rsidRPr="00B222DD">
        <w:t xml:space="preserve">and departmental </w:t>
      </w:r>
      <w:r w:rsidRPr="00B222DD">
        <w:t>representation</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2700"/>
      </w:tblGrid>
      <w:tr w:rsidR="00823E0C" w:rsidRPr="00B222DD" w14:paraId="3B5A24BC" w14:textId="77777777" w:rsidTr="00F82E9C">
        <w:tc>
          <w:tcPr>
            <w:tcW w:w="7830" w:type="dxa"/>
          </w:tcPr>
          <w:p w14:paraId="446DAC69" w14:textId="1E1AE5DF" w:rsidR="00C36B99" w:rsidRPr="00B222DD" w:rsidRDefault="00C36B99" w:rsidP="00F82E9C">
            <w:pPr>
              <w:pStyle w:val="NoSpacing"/>
              <w:ind w:left="-102"/>
              <w:rPr>
                <w:b/>
              </w:rPr>
            </w:pPr>
            <w:r w:rsidRPr="00B222DD">
              <w:rPr>
                <w:rFonts w:cs="Myriad Pro"/>
                <w:b/>
                <w:bCs/>
              </w:rPr>
              <w:t>Architecture Department Open Day Booth</w:t>
            </w:r>
          </w:p>
        </w:tc>
        <w:tc>
          <w:tcPr>
            <w:tcW w:w="2700" w:type="dxa"/>
          </w:tcPr>
          <w:p w14:paraId="3E7C2311" w14:textId="053A678E" w:rsidR="00C36B99" w:rsidRPr="00B222DD" w:rsidRDefault="00C36B99" w:rsidP="00F82E9C">
            <w:pPr>
              <w:pStyle w:val="NoSpacing"/>
              <w:jc w:val="right"/>
            </w:pPr>
            <w:r w:rsidRPr="00B222DD">
              <w:rPr>
                <w:b/>
                <w:bCs/>
              </w:rPr>
              <w:tab/>
            </w:r>
            <w:r w:rsidRPr="00B222DD">
              <w:t>March 2021</w:t>
            </w:r>
          </w:p>
        </w:tc>
      </w:tr>
    </w:tbl>
    <w:p w14:paraId="0F51E3C2" w14:textId="414AE00F" w:rsidR="00C36B99" w:rsidRPr="00B222DD" w:rsidRDefault="00C36B99" w:rsidP="00C36B99">
      <w:pPr>
        <w:pStyle w:val="NoSpacing"/>
        <w:rPr>
          <w:sz w:val="28"/>
          <w:szCs w:val="28"/>
        </w:rPr>
      </w:pPr>
      <w:r w:rsidRPr="00B222DD">
        <w:t>AUC Open Day – Spring 2021</w:t>
      </w:r>
    </w:p>
    <w:p w14:paraId="539B3190" w14:textId="09AEAECA" w:rsidR="00887796" w:rsidRPr="00B222DD" w:rsidRDefault="00C36B99" w:rsidP="00C36B99">
      <w:pPr>
        <w:rPr>
          <w:sz w:val="20"/>
          <w:szCs w:val="20"/>
        </w:rPr>
      </w:pPr>
      <w:r w:rsidRPr="00B222DD">
        <w:rPr>
          <w:sz w:val="20"/>
          <w:szCs w:val="20"/>
        </w:rPr>
        <w:t>Attended the open day event and represented the architecture department at the event.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2700"/>
      </w:tblGrid>
      <w:tr w:rsidR="00823E0C" w:rsidRPr="00B222DD" w14:paraId="72233628" w14:textId="77777777" w:rsidTr="004E4E79">
        <w:tc>
          <w:tcPr>
            <w:tcW w:w="7830" w:type="dxa"/>
          </w:tcPr>
          <w:p w14:paraId="6143F8C9" w14:textId="77777777" w:rsidR="00354E3C" w:rsidRPr="00B222DD" w:rsidRDefault="00354E3C" w:rsidP="004E4E79">
            <w:pPr>
              <w:pStyle w:val="NoSpacing"/>
              <w:ind w:left="-102"/>
              <w:rPr>
                <w:b/>
              </w:rPr>
            </w:pPr>
            <w:r w:rsidRPr="00B222DD">
              <w:rPr>
                <w:rFonts w:cs="Myriad Pro"/>
                <w:b/>
                <w:bCs/>
              </w:rPr>
              <w:t>Delegate for Concordia University</w:t>
            </w:r>
          </w:p>
        </w:tc>
        <w:tc>
          <w:tcPr>
            <w:tcW w:w="2700" w:type="dxa"/>
          </w:tcPr>
          <w:p w14:paraId="07AC2565" w14:textId="77777777" w:rsidR="00354E3C" w:rsidRPr="00B222DD" w:rsidRDefault="00354E3C" w:rsidP="004E4E79">
            <w:pPr>
              <w:pStyle w:val="NoSpacing"/>
              <w:jc w:val="right"/>
            </w:pPr>
            <w:r w:rsidRPr="00B222DD">
              <w:rPr>
                <w:b/>
                <w:bCs/>
              </w:rPr>
              <w:tab/>
            </w:r>
            <w:r w:rsidRPr="00B222DD">
              <w:t>June 2019</w:t>
            </w:r>
          </w:p>
        </w:tc>
      </w:tr>
    </w:tbl>
    <w:p w14:paraId="4BE18BA6" w14:textId="77777777" w:rsidR="00354E3C" w:rsidRPr="00B222DD" w:rsidRDefault="00354E3C" w:rsidP="00354E3C">
      <w:pPr>
        <w:pStyle w:val="NoSpacing"/>
      </w:pPr>
      <w:r w:rsidRPr="00B222DD">
        <w:t xml:space="preserve">26th Regular Session of the CEC and Meeting of the Joint Public Advisory Committee - Mexico City </w:t>
      </w:r>
    </w:p>
    <w:p w14:paraId="26B74788" w14:textId="77777777" w:rsidR="00354E3C" w:rsidRPr="00B222DD" w:rsidRDefault="00354E3C" w:rsidP="00354E3C">
      <w:pPr>
        <w:pStyle w:val="NoSpacing"/>
        <w:rPr>
          <w:sz w:val="28"/>
          <w:szCs w:val="28"/>
        </w:rPr>
      </w:pPr>
      <w:r w:rsidRPr="00B222DD">
        <w:t>Attendance and travels supported by a grant from the CEC (valued at $2500 US)</w:t>
      </w:r>
    </w:p>
    <w:p w14:paraId="603FF948" w14:textId="77777777" w:rsidR="00354E3C" w:rsidRPr="00B222DD" w:rsidRDefault="00354E3C" w:rsidP="00354E3C">
      <w:pPr>
        <w:rPr>
          <w:sz w:val="20"/>
          <w:szCs w:val="20"/>
        </w:rPr>
      </w:pPr>
      <w:r w:rsidRPr="00B222DD">
        <w:rPr>
          <w:sz w:val="20"/>
          <w:szCs w:val="20"/>
        </w:rPr>
        <w:t xml:space="preserve">Regular Session of the Council of the Commission for Environmental Cooperation (CEC) hosted by Mexico’s Secretary of Environment and Natural Resources’ Víctor Manuel Toledo. Guest and speakers included senior officials on environmental affairs for the countries of Canada, Mexico and USA.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2700"/>
      </w:tblGrid>
      <w:tr w:rsidR="00823E0C" w:rsidRPr="00B222DD" w14:paraId="1BA95FC1" w14:textId="77777777" w:rsidTr="004E4E79">
        <w:tc>
          <w:tcPr>
            <w:tcW w:w="7830" w:type="dxa"/>
          </w:tcPr>
          <w:p w14:paraId="114B26EF" w14:textId="77777777" w:rsidR="00354E3C" w:rsidRPr="00B222DD" w:rsidRDefault="00354E3C" w:rsidP="004E4E79">
            <w:pPr>
              <w:pStyle w:val="NoSpacing"/>
              <w:ind w:left="-102"/>
              <w:rPr>
                <w:b/>
              </w:rPr>
            </w:pPr>
            <w:r w:rsidRPr="00B222DD">
              <w:rPr>
                <w:rFonts w:cs="Myriad Pro"/>
                <w:b/>
                <w:bCs/>
              </w:rPr>
              <w:t>Delegate for David O’Brien Center for Sustainable Enterprise</w:t>
            </w:r>
          </w:p>
        </w:tc>
        <w:tc>
          <w:tcPr>
            <w:tcW w:w="2700" w:type="dxa"/>
          </w:tcPr>
          <w:p w14:paraId="0B216842" w14:textId="77777777" w:rsidR="00354E3C" w:rsidRPr="00B222DD" w:rsidRDefault="00354E3C" w:rsidP="004E4E79">
            <w:pPr>
              <w:pStyle w:val="NoSpacing"/>
              <w:jc w:val="right"/>
            </w:pPr>
            <w:r w:rsidRPr="00B222DD">
              <w:rPr>
                <w:b/>
                <w:bCs/>
              </w:rPr>
              <w:tab/>
            </w:r>
            <w:r w:rsidRPr="00B222DD">
              <w:t>October 2018</w:t>
            </w:r>
          </w:p>
        </w:tc>
      </w:tr>
    </w:tbl>
    <w:p w14:paraId="4BCB364B" w14:textId="77777777" w:rsidR="00354E3C" w:rsidRPr="00B222DD" w:rsidRDefault="00354E3C" w:rsidP="00354E3C">
      <w:pPr>
        <w:pStyle w:val="NoSpacing"/>
        <w:rPr>
          <w:sz w:val="28"/>
          <w:szCs w:val="28"/>
        </w:rPr>
      </w:pPr>
      <w:r w:rsidRPr="00B222DD">
        <w:t xml:space="preserve">Progress on sustainable finance initiative – Montreal, Canada </w:t>
      </w:r>
    </w:p>
    <w:p w14:paraId="4DEECA84" w14:textId="3318606D" w:rsidR="00354E3C" w:rsidRPr="00B222DD" w:rsidRDefault="00354E3C" w:rsidP="00354E3C">
      <w:pPr>
        <w:rPr>
          <w:sz w:val="20"/>
          <w:szCs w:val="20"/>
        </w:rPr>
      </w:pPr>
      <w:r w:rsidRPr="00B222DD">
        <w:rPr>
          <w:sz w:val="20"/>
          <w:szCs w:val="20"/>
        </w:rPr>
        <w:t>Presentation and networking with the members of the High-Level Expert Group on sustainable finance (HLEG), the UK Green Finance Taskforce, and the Canadian Expert Panel on Sustainable Finance.</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51B38F05" w14:textId="77777777" w:rsidTr="004E4E79">
        <w:tc>
          <w:tcPr>
            <w:tcW w:w="6480" w:type="dxa"/>
          </w:tcPr>
          <w:p w14:paraId="5CDBF9AD" w14:textId="77777777" w:rsidR="00354E3C" w:rsidRPr="00B222DD" w:rsidRDefault="00354E3C" w:rsidP="004E4E79">
            <w:pPr>
              <w:pStyle w:val="NoSpacing"/>
              <w:ind w:left="-102"/>
              <w:rPr>
                <w:b/>
                <w:bCs/>
              </w:rPr>
            </w:pPr>
            <w:r w:rsidRPr="00B222DD">
              <w:rPr>
                <w:b/>
                <w:bCs/>
              </w:rPr>
              <w:t>#MyCanada2067 campaign university Ambassador</w:t>
            </w:r>
          </w:p>
        </w:tc>
        <w:tc>
          <w:tcPr>
            <w:tcW w:w="4050" w:type="dxa"/>
          </w:tcPr>
          <w:p w14:paraId="7E0645E0" w14:textId="77777777" w:rsidR="00354E3C" w:rsidRPr="00B222DD" w:rsidRDefault="00354E3C" w:rsidP="004E4E79">
            <w:pPr>
              <w:pStyle w:val="NoSpacing"/>
              <w:jc w:val="right"/>
            </w:pPr>
            <w:r w:rsidRPr="00B222DD">
              <w:t>January 2017 – June 2018</w:t>
            </w:r>
          </w:p>
        </w:tc>
      </w:tr>
    </w:tbl>
    <w:p w14:paraId="70829B57" w14:textId="3501381B" w:rsidR="00C16D35" w:rsidRPr="00B222DD" w:rsidRDefault="00354E3C" w:rsidP="00354E3C">
      <w:pPr>
        <w:rPr>
          <w:rStyle w:val="SubtitleChar"/>
        </w:rPr>
      </w:pPr>
      <w:r w:rsidRPr="00B222DD">
        <w:t>Converge 2017 Conference - Universities Canada</w:t>
      </w:r>
      <w:r w:rsidRPr="00B222DD">
        <w:br/>
      </w:r>
      <w:r w:rsidRPr="00B222DD">
        <w:rPr>
          <w:rStyle w:val="SubtitleChar"/>
        </w:rPr>
        <w:t>Promote the discussion and conversation on the future of Canada’s education and research engaging on social media and at events to promote the campaign and the ideas presented by students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2700"/>
      </w:tblGrid>
      <w:tr w:rsidR="00823E0C" w:rsidRPr="00B222DD" w14:paraId="5B88625D" w14:textId="77777777" w:rsidTr="004E4E79">
        <w:tc>
          <w:tcPr>
            <w:tcW w:w="7830" w:type="dxa"/>
          </w:tcPr>
          <w:p w14:paraId="5D8E415B" w14:textId="77777777" w:rsidR="00354E3C" w:rsidRPr="00B222DD" w:rsidRDefault="00354E3C" w:rsidP="00AA5832">
            <w:pPr>
              <w:pStyle w:val="NoSpacing"/>
              <w:ind w:left="-102"/>
              <w:rPr>
                <w:b/>
              </w:rPr>
            </w:pPr>
            <w:r w:rsidRPr="00B222DD">
              <w:rPr>
                <w:b/>
                <w:bCs/>
              </w:rPr>
              <w:t>Delegate</w:t>
            </w:r>
            <w:r w:rsidRPr="00B222DD">
              <w:rPr>
                <w:rFonts w:cs="Myriad Pro"/>
                <w:b/>
                <w:bCs/>
              </w:rPr>
              <w:t xml:space="preserve"> for Concordia University</w:t>
            </w:r>
          </w:p>
        </w:tc>
        <w:tc>
          <w:tcPr>
            <w:tcW w:w="2700" w:type="dxa"/>
          </w:tcPr>
          <w:p w14:paraId="356E1780" w14:textId="77777777" w:rsidR="00354E3C" w:rsidRPr="00B222DD" w:rsidRDefault="00354E3C" w:rsidP="004E4E79">
            <w:pPr>
              <w:pStyle w:val="NoSpacing"/>
              <w:jc w:val="right"/>
            </w:pPr>
            <w:r w:rsidRPr="00B222DD">
              <w:rPr>
                <w:b/>
                <w:bCs/>
              </w:rPr>
              <w:tab/>
            </w:r>
            <w:r w:rsidRPr="00B222DD">
              <w:t>February 2017</w:t>
            </w:r>
          </w:p>
        </w:tc>
      </w:tr>
    </w:tbl>
    <w:p w14:paraId="1A3273F6" w14:textId="77777777" w:rsidR="00354E3C" w:rsidRPr="00B222DD" w:rsidRDefault="00354E3C" w:rsidP="00354E3C">
      <w:pPr>
        <w:pStyle w:val="NoSpacing"/>
      </w:pPr>
      <w:r w:rsidRPr="00B222DD">
        <w:t xml:space="preserve">Converge 2017 | Carrefour 2017 - Conference in Ottawa by Universities Canada </w:t>
      </w:r>
    </w:p>
    <w:p w14:paraId="1C97669B" w14:textId="67135927" w:rsidR="00354E3C" w:rsidRPr="00B222DD" w:rsidRDefault="00354E3C" w:rsidP="00354E3C">
      <w:pPr>
        <w:rPr>
          <w:sz w:val="20"/>
          <w:szCs w:val="20"/>
        </w:rPr>
      </w:pPr>
      <w:r w:rsidRPr="00B222DD">
        <w:rPr>
          <w:sz w:val="20"/>
          <w:szCs w:val="20"/>
        </w:rPr>
        <w:t>Future innovators, creators, entrepreneurs and community leaders from Canada’s universities will join leaders from across the country to explore what Canada can become in the next 50 years. Guests and speakers included PM- Justin Trudeau</w:t>
      </w:r>
      <w:r w:rsidR="007B17EA" w:rsidRPr="00B222DD">
        <w:rPr>
          <w:sz w:val="20"/>
          <w:szCs w:val="20"/>
        </w:rPr>
        <w:t xml:space="preserve"> and</w:t>
      </w:r>
      <w:r w:rsidRPr="00B222DD">
        <w:rPr>
          <w:sz w:val="20"/>
          <w:szCs w:val="20"/>
        </w:rPr>
        <w:t xml:space="preserve"> GG- David Johnston. One of the 2 selected students to represent Concordia University.</w:t>
      </w:r>
    </w:p>
    <w:p w14:paraId="774811A9" w14:textId="09B5978A" w:rsidR="00B2194B" w:rsidRDefault="00B2194B">
      <w:pPr>
        <w:spacing w:after="0"/>
        <w:rPr>
          <w:sz w:val="20"/>
          <w:szCs w:val="20"/>
        </w:rPr>
      </w:pPr>
    </w:p>
    <w:p w14:paraId="6E017348" w14:textId="77777777" w:rsidR="00875F55" w:rsidRDefault="00875F55">
      <w:pPr>
        <w:spacing w:after="0"/>
        <w:rPr>
          <w:sz w:val="20"/>
          <w:szCs w:val="20"/>
        </w:rPr>
      </w:pPr>
    </w:p>
    <w:p w14:paraId="084D13AA" w14:textId="6E17D25C" w:rsidR="002C3952" w:rsidRPr="00B222DD" w:rsidRDefault="002C3952" w:rsidP="002C3952">
      <w:pPr>
        <w:pStyle w:val="Heading2"/>
      </w:pPr>
      <w:bookmarkStart w:id="1043" w:name="_Toc12624007"/>
      <w:bookmarkStart w:id="1044" w:name="_Toc27153783"/>
      <w:bookmarkStart w:id="1045" w:name="_Toc27576540"/>
      <w:bookmarkStart w:id="1046" w:name="_Toc27576602"/>
      <w:bookmarkStart w:id="1047" w:name="_Toc30587030"/>
      <w:bookmarkStart w:id="1048" w:name="_Toc30587802"/>
      <w:bookmarkStart w:id="1049" w:name="_Toc39656854"/>
      <w:bookmarkStart w:id="1050" w:name="_Toc43202359"/>
      <w:bookmarkStart w:id="1051" w:name="_Toc44754366"/>
      <w:bookmarkStart w:id="1052" w:name="_Toc72221830"/>
      <w:bookmarkStart w:id="1053" w:name="_Toc80615094"/>
      <w:bookmarkStart w:id="1054" w:name="_Toc93758065"/>
      <w:bookmarkStart w:id="1055" w:name="_Toc104548349"/>
      <w:bookmarkStart w:id="1056" w:name="_Toc120262757"/>
      <w:bookmarkStart w:id="1057" w:name="_Toc128673396"/>
      <w:bookmarkStart w:id="1058" w:name="_Toc130194857"/>
      <w:bookmarkStart w:id="1059" w:name="_Toc135734693"/>
      <w:bookmarkStart w:id="1060" w:name="_Toc136343246"/>
      <w:bookmarkStart w:id="1061" w:name="_Toc137968101"/>
      <w:bookmarkStart w:id="1062" w:name="_Toc150333781"/>
      <w:bookmarkStart w:id="1063" w:name="_Toc162853842"/>
      <w:bookmarkStart w:id="1064" w:name="_Toc171697595"/>
      <w:bookmarkStart w:id="1065" w:name="_Toc172973693"/>
      <w:r w:rsidRPr="00B222DD">
        <w:t>Community initiatives</w:t>
      </w:r>
      <w:bookmarkEnd w:id="1043"/>
      <w:bookmarkEnd w:id="1044"/>
      <w:bookmarkEnd w:id="1045"/>
      <w:bookmarkEnd w:id="1046"/>
      <w:bookmarkEnd w:id="1047"/>
      <w:bookmarkEnd w:id="1048"/>
      <w:bookmarkEnd w:id="1049"/>
      <w:bookmarkEnd w:id="1050"/>
      <w:bookmarkEnd w:id="1051"/>
      <w:bookmarkEnd w:id="1052"/>
      <w:r w:rsidR="00A26E31" w:rsidRPr="00B222DD">
        <w:t xml:space="preserve"> Leadership</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D9D1775" w14:textId="77777777">
        <w:tc>
          <w:tcPr>
            <w:tcW w:w="6480" w:type="dxa"/>
          </w:tcPr>
          <w:p w14:paraId="7E589AC0" w14:textId="06AD18BC" w:rsidR="009A2B78" w:rsidRPr="00B222DD" w:rsidRDefault="009A2B78">
            <w:pPr>
              <w:pStyle w:val="NoSpacing"/>
              <w:ind w:left="-102"/>
              <w:rPr>
                <w:b/>
                <w:bCs/>
              </w:rPr>
            </w:pPr>
            <w:r w:rsidRPr="00B222DD">
              <w:rPr>
                <w:b/>
                <w:bCs/>
              </w:rPr>
              <w:t>Lead curriculum developer</w:t>
            </w:r>
          </w:p>
        </w:tc>
        <w:tc>
          <w:tcPr>
            <w:tcW w:w="4050" w:type="dxa"/>
          </w:tcPr>
          <w:p w14:paraId="2835A8E5" w14:textId="77777777" w:rsidR="009A2B78" w:rsidRPr="00B222DD" w:rsidRDefault="009A2B78">
            <w:pPr>
              <w:pStyle w:val="NoSpacing"/>
              <w:jc w:val="right"/>
            </w:pPr>
            <w:r w:rsidRPr="00B222DD">
              <w:t>May 2021 – Present</w:t>
            </w:r>
          </w:p>
        </w:tc>
      </w:tr>
    </w:tbl>
    <w:p w14:paraId="7E99BB2B" w14:textId="78C3131D" w:rsidR="009A2B78" w:rsidRPr="00B222DD" w:rsidRDefault="009A2B78" w:rsidP="009A2B78">
      <w:pPr>
        <w:pStyle w:val="NoSpacing"/>
      </w:pPr>
      <w:r w:rsidRPr="00B222DD">
        <w:t xml:space="preserve">Life Vision </w:t>
      </w:r>
      <w:r w:rsidR="00A80C58" w:rsidRPr="00B222DD">
        <w:t>and Food and Agriculture Organization of the United Nations</w:t>
      </w:r>
      <w:r w:rsidRPr="00B222DD">
        <w:t>– Egypt</w:t>
      </w:r>
    </w:p>
    <w:p w14:paraId="35A10C10" w14:textId="046A57E2" w:rsidR="009A2B78" w:rsidRPr="00B222DD" w:rsidRDefault="009A2B78" w:rsidP="009A2B78">
      <w:r w:rsidRPr="00B222DD">
        <w:rPr>
          <w:rStyle w:val="SubtitleChar"/>
        </w:rPr>
        <w:t xml:space="preserve">Leading the development and piloting of a community kitchen and knowledge exchange platform initiative. Life Vision is helping women in the south of </w:t>
      </w:r>
      <w:r w:rsidR="00A62806" w:rsidRPr="00B222DD">
        <w:rPr>
          <w:rStyle w:val="SubtitleChar"/>
        </w:rPr>
        <w:t>Egypt) improve</w:t>
      </w:r>
      <w:r w:rsidRPr="00B222DD">
        <w:rPr>
          <w:rStyle w:val="SubtitleChar"/>
        </w:rPr>
        <w:t xml:space="preserve"> their income - and building their resilience to life’s challenges.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FB75A3C" w14:textId="77777777" w:rsidTr="004E4E79">
        <w:tc>
          <w:tcPr>
            <w:tcW w:w="6480" w:type="dxa"/>
          </w:tcPr>
          <w:p w14:paraId="0FF81570" w14:textId="77777777" w:rsidR="002C3952" w:rsidRPr="00B222DD" w:rsidRDefault="002C3952" w:rsidP="004E4E79">
            <w:pPr>
              <w:pStyle w:val="NoSpacing"/>
              <w:ind w:left="-102"/>
              <w:rPr>
                <w:b/>
                <w:bCs/>
              </w:rPr>
            </w:pPr>
            <w:r w:rsidRPr="00B222DD">
              <w:rPr>
                <w:b/>
                <w:bCs/>
              </w:rPr>
              <w:t>Founding Member</w:t>
            </w:r>
          </w:p>
        </w:tc>
        <w:tc>
          <w:tcPr>
            <w:tcW w:w="4050" w:type="dxa"/>
          </w:tcPr>
          <w:p w14:paraId="3B5B1166" w14:textId="00475B60" w:rsidR="002C3952" w:rsidRPr="00B222DD" w:rsidRDefault="002C3952" w:rsidP="004E4E79">
            <w:pPr>
              <w:pStyle w:val="NoSpacing"/>
              <w:jc w:val="right"/>
            </w:pPr>
            <w:r w:rsidRPr="00B222DD">
              <w:t xml:space="preserve">November 2019 </w:t>
            </w:r>
            <w:r w:rsidR="00FD53C9" w:rsidRPr="00B222DD">
              <w:t>–</w:t>
            </w:r>
            <w:r w:rsidRPr="00B222DD">
              <w:t xml:space="preserve"> </w:t>
            </w:r>
            <w:r w:rsidR="00A26E31" w:rsidRPr="00B222DD">
              <w:t>May</w:t>
            </w:r>
            <w:r w:rsidR="00FD53C9" w:rsidRPr="00B222DD">
              <w:t xml:space="preserve"> 2021</w:t>
            </w:r>
          </w:p>
        </w:tc>
      </w:tr>
    </w:tbl>
    <w:p w14:paraId="280D8405" w14:textId="77777777" w:rsidR="002C3952" w:rsidRPr="00B222DD" w:rsidRDefault="002C3952" w:rsidP="002C3952">
      <w:pPr>
        <w:pStyle w:val="NoSpacing"/>
        <w:spacing w:after="120"/>
      </w:pPr>
      <w:r w:rsidRPr="00B222DD">
        <w:t>Sustainability Eco-system and Think Tank, Concordia University</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4FF5C493" w14:textId="77777777" w:rsidTr="004E4E79">
        <w:tc>
          <w:tcPr>
            <w:tcW w:w="6480" w:type="dxa"/>
          </w:tcPr>
          <w:p w14:paraId="298E6D96" w14:textId="77777777" w:rsidR="002C3952" w:rsidRPr="00B222DD" w:rsidRDefault="002C3952" w:rsidP="004E4E79">
            <w:pPr>
              <w:pStyle w:val="NoSpacing"/>
              <w:ind w:left="-102"/>
              <w:rPr>
                <w:b/>
                <w:bCs/>
              </w:rPr>
            </w:pPr>
            <w:r w:rsidRPr="00B222DD">
              <w:rPr>
                <w:b/>
                <w:bCs/>
              </w:rPr>
              <w:t>Co-founding Member, Designer and Academic Liaison</w:t>
            </w:r>
          </w:p>
        </w:tc>
        <w:tc>
          <w:tcPr>
            <w:tcW w:w="4050" w:type="dxa"/>
          </w:tcPr>
          <w:p w14:paraId="580EEF0E" w14:textId="77777777" w:rsidR="002C3952" w:rsidRPr="00B222DD" w:rsidRDefault="002C3952" w:rsidP="004E4E79">
            <w:pPr>
              <w:pStyle w:val="NoSpacing"/>
              <w:jc w:val="right"/>
            </w:pPr>
            <w:r w:rsidRPr="00B222DD">
              <w:t>June 2016 - September 2020</w:t>
            </w:r>
          </w:p>
        </w:tc>
      </w:tr>
    </w:tbl>
    <w:p w14:paraId="22832919" w14:textId="77777777" w:rsidR="002C3952" w:rsidRPr="00B222DD" w:rsidRDefault="002C3952" w:rsidP="002C3952">
      <w:pPr>
        <w:pStyle w:val="NoSpacing"/>
      </w:pPr>
      <w:r w:rsidRPr="00B222DD">
        <w:t>Season Jars, Concordia University</w:t>
      </w:r>
    </w:p>
    <w:p w14:paraId="1CCC7AED" w14:textId="77777777" w:rsidR="002C3952" w:rsidRPr="00B222DD" w:rsidRDefault="002C3952" w:rsidP="002C3952">
      <w:r w:rsidRPr="00B222DD">
        <w:rPr>
          <w:sz w:val="20"/>
          <w:szCs w:val="22"/>
        </w:rPr>
        <w:t>Season Jars – is a student-led Concordia Food Coalition working group that aims to promote year-round consumption of local, organic, and seasonal produce through public education and collective food preservation. The group is currently working towards legal institutionalization.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7E23892C" w14:textId="77777777" w:rsidTr="004E4E79">
        <w:tc>
          <w:tcPr>
            <w:tcW w:w="6480" w:type="dxa"/>
          </w:tcPr>
          <w:p w14:paraId="6B949D94" w14:textId="77777777" w:rsidR="002C3952" w:rsidRPr="00B222DD" w:rsidRDefault="002C3952" w:rsidP="004E4E79">
            <w:pPr>
              <w:pStyle w:val="NoSpacing"/>
              <w:ind w:left="-102"/>
              <w:rPr>
                <w:b/>
                <w:bCs/>
              </w:rPr>
            </w:pPr>
            <w:r w:rsidRPr="00B222DD">
              <w:rPr>
                <w:b/>
                <w:bCs/>
              </w:rPr>
              <w:t>INDI mentorship initiative</w:t>
            </w:r>
          </w:p>
        </w:tc>
        <w:tc>
          <w:tcPr>
            <w:tcW w:w="4050" w:type="dxa"/>
          </w:tcPr>
          <w:p w14:paraId="3F6E1B8B" w14:textId="77777777" w:rsidR="002C3952" w:rsidRPr="00B222DD" w:rsidRDefault="002C3952" w:rsidP="004E4E79">
            <w:pPr>
              <w:pStyle w:val="NoSpacing"/>
              <w:jc w:val="right"/>
            </w:pPr>
            <w:r w:rsidRPr="00B222DD">
              <w:t>June 2016 – September 2019</w:t>
            </w:r>
          </w:p>
        </w:tc>
      </w:tr>
    </w:tbl>
    <w:p w14:paraId="3452497B" w14:textId="77777777" w:rsidR="002C3952" w:rsidRPr="00B222DD" w:rsidRDefault="002C3952" w:rsidP="002C3952">
      <w:pPr>
        <w:pStyle w:val="NoSpacing"/>
      </w:pPr>
      <w:r w:rsidRPr="00B222DD">
        <w:t>Individualized program, Concordia University</w:t>
      </w:r>
    </w:p>
    <w:p w14:paraId="53D9CE1F" w14:textId="77777777" w:rsidR="002C3952" w:rsidRPr="00B222DD" w:rsidRDefault="002C3952" w:rsidP="002C3952">
      <w:r w:rsidRPr="00B222DD">
        <w:rPr>
          <w:sz w:val="20"/>
          <w:szCs w:val="22"/>
        </w:rPr>
        <w:t xml:space="preserve">Launched and managed a mentorship initiative for the INDI Program. Coordinated between 15 students and 6 mentors. Helped organize events and meet-ups for the program participants.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9D370D6" w14:textId="77777777" w:rsidTr="004E4E79">
        <w:tc>
          <w:tcPr>
            <w:tcW w:w="6480" w:type="dxa"/>
          </w:tcPr>
          <w:p w14:paraId="65C55E51" w14:textId="77777777" w:rsidR="002C3952" w:rsidRPr="00B222DD" w:rsidRDefault="002C3952" w:rsidP="004E4E79">
            <w:pPr>
              <w:pStyle w:val="NoSpacing"/>
              <w:ind w:left="-102"/>
              <w:rPr>
                <w:b/>
                <w:bCs/>
              </w:rPr>
            </w:pPr>
            <w:r w:rsidRPr="00B222DD">
              <w:rPr>
                <w:b/>
                <w:bCs/>
              </w:rPr>
              <w:t>Founding Member</w:t>
            </w:r>
          </w:p>
        </w:tc>
        <w:tc>
          <w:tcPr>
            <w:tcW w:w="4050" w:type="dxa"/>
          </w:tcPr>
          <w:p w14:paraId="5FC02835" w14:textId="77777777" w:rsidR="002C3952" w:rsidRPr="00B222DD" w:rsidRDefault="002C3952" w:rsidP="004E4E79">
            <w:pPr>
              <w:pStyle w:val="NoSpacing"/>
              <w:jc w:val="right"/>
            </w:pPr>
            <w:r w:rsidRPr="00B222DD">
              <w:t>September 2007 – September 2009</w:t>
            </w:r>
          </w:p>
        </w:tc>
      </w:tr>
    </w:tbl>
    <w:p w14:paraId="6F9CBE0C" w14:textId="78EDC455" w:rsidR="002C3952" w:rsidRPr="00B222DD" w:rsidRDefault="002C3952" w:rsidP="002C3952">
      <w:pPr>
        <w:pStyle w:val="NoSpacing"/>
      </w:pPr>
      <w:r w:rsidRPr="00B222DD">
        <w:t>French Club</w:t>
      </w:r>
      <w:r w:rsidR="009A2B78" w:rsidRPr="00B222DD">
        <w:t>,</w:t>
      </w:r>
      <w:r w:rsidRPr="00B222DD">
        <w:t xml:space="preserve"> Canadian International School of Egypt</w:t>
      </w:r>
    </w:p>
    <w:p w14:paraId="75DD35BB" w14:textId="0DCF9A57" w:rsidR="005340FB" w:rsidRDefault="002C3952" w:rsidP="00190948">
      <w:pPr>
        <w:pStyle w:val="Subtitle"/>
      </w:pPr>
      <w:r w:rsidRPr="00B222DD">
        <w:t>Along with 2 other students, I founded a French club in my school and secured funding for the activities. The club aimed to attract non-French speaking to learn the language through a variety of extracurricular activities</w:t>
      </w:r>
      <w:r w:rsidR="004C5575" w:rsidRPr="00B222DD">
        <w:t>.</w:t>
      </w:r>
      <w:bookmarkStart w:id="1066" w:name="_Toc12624008"/>
      <w:bookmarkStart w:id="1067" w:name="_Toc27153784"/>
      <w:bookmarkStart w:id="1068" w:name="_Toc27576541"/>
      <w:bookmarkStart w:id="1069" w:name="_Toc27576603"/>
      <w:bookmarkStart w:id="1070" w:name="_Toc30587031"/>
      <w:bookmarkStart w:id="1071" w:name="_Toc30587803"/>
      <w:bookmarkStart w:id="1072" w:name="_Toc39656855"/>
      <w:bookmarkStart w:id="1073" w:name="_Toc43202360"/>
      <w:bookmarkStart w:id="1074" w:name="_Toc44754367"/>
      <w:bookmarkStart w:id="1075" w:name="_Toc72221831"/>
      <w:bookmarkStart w:id="1076" w:name="_Toc80615095"/>
      <w:bookmarkStart w:id="1077" w:name="_Toc93758066"/>
      <w:bookmarkStart w:id="1078" w:name="_Toc104548350"/>
      <w:bookmarkStart w:id="1079" w:name="_Toc120262758"/>
      <w:bookmarkStart w:id="1080" w:name="_Toc128673397"/>
      <w:bookmarkStart w:id="1081" w:name="_Toc130194858"/>
      <w:bookmarkStart w:id="1082" w:name="_Toc135734694"/>
      <w:bookmarkStart w:id="1083" w:name="_Toc136343247"/>
      <w:bookmarkStart w:id="1084" w:name="_Toc137968102"/>
      <w:bookmarkStart w:id="1085" w:name="_Toc150333782"/>
    </w:p>
    <w:p w14:paraId="487FC66C" w14:textId="77777777" w:rsidR="00190948" w:rsidRPr="00190948" w:rsidRDefault="00190948" w:rsidP="00190948"/>
    <w:p w14:paraId="71BDEB78" w14:textId="77777777" w:rsidR="00190948" w:rsidRPr="00190948" w:rsidRDefault="00190948" w:rsidP="00190948"/>
    <w:p w14:paraId="02BD8A9A" w14:textId="47933821" w:rsidR="002C3952" w:rsidRPr="00B222DD" w:rsidRDefault="002C3952" w:rsidP="002C3952">
      <w:pPr>
        <w:pStyle w:val="Heading2"/>
      </w:pPr>
      <w:bookmarkStart w:id="1086" w:name="_Toc162853843"/>
      <w:bookmarkStart w:id="1087" w:name="_Toc171697596"/>
      <w:bookmarkStart w:id="1088" w:name="_Toc172973694"/>
      <w:r w:rsidRPr="00B222DD">
        <w:t>Volunteering</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559AB792" w14:textId="77777777">
        <w:tc>
          <w:tcPr>
            <w:tcW w:w="6480" w:type="dxa"/>
          </w:tcPr>
          <w:p w14:paraId="5C443C97" w14:textId="17760542" w:rsidR="00EC29AD" w:rsidRPr="00B222DD" w:rsidRDefault="00EC29AD">
            <w:pPr>
              <w:pStyle w:val="NoSpacing"/>
              <w:ind w:left="-102"/>
              <w:rPr>
                <w:b/>
                <w:bCs/>
              </w:rPr>
            </w:pPr>
            <w:r w:rsidRPr="00B222DD">
              <w:rPr>
                <w:b/>
                <w:bCs/>
              </w:rPr>
              <w:t>Volunteer Moderator</w:t>
            </w:r>
          </w:p>
        </w:tc>
        <w:tc>
          <w:tcPr>
            <w:tcW w:w="4050" w:type="dxa"/>
          </w:tcPr>
          <w:p w14:paraId="40D56544" w14:textId="75809910" w:rsidR="00EC29AD" w:rsidRPr="00B222DD" w:rsidRDefault="00EC29AD">
            <w:pPr>
              <w:pStyle w:val="NoSpacing"/>
              <w:jc w:val="right"/>
            </w:pPr>
            <w:r w:rsidRPr="00B222DD">
              <w:t>October 2021</w:t>
            </w:r>
          </w:p>
        </w:tc>
      </w:tr>
    </w:tbl>
    <w:p w14:paraId="2B813C06" w14:textId="09C213DC" w:rsidR="00EC29AD" w:rsidRPr="00B222DD" w:rsidRDefault="00EC29AD" w:rsidP="00EC29AD">
      <w:pPr>
        <w:pStyle w:val="NoSpacing"/>
      </w:pPr>
      <w:r w:rsidRPr="00B222DD">
        <w:t xml:space="preserve">MTL Connect – Montreal Digital Spring </w:t>
      </w:r>
    </w:p>
    <w:p w14:paraId="48B4D460" w14:textId="00D9648B" w:rsidR="00887796" w:rsidRPr="00B222DD" w:rsidRDefault="00641931" w:rsidP="00EC29AD">
      <w:pPr>
        <w:pStyle w:val="Subtitle"/>
      </w:pPr>
      <w:r w:rsidRPr="00B222DD">
        <w:t xml:space="preserve">Took part in training and development to moderate </w:t>
      </w:r>
      <w:r w:rsidR="00EC29AD" w:rsidRPr="00B222DD">
        <w:t>two sessions in this hybrid event.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5CEAAA1D" w14:textId="77777777">
        <w:tc>
          <w:tcPr>
            <w:tcW w:w="6480" w:type="dxa"/>
          </w:tcPr>
          <w:p w14:paraId="09605B76" w14:textId="13BB0A8B" w:rsidR="009A2B78" w:rsidRPr="00B222DD" w:rsidRDefault="009A2B78">
            <w:pPr>
              <w:pStyle w:val="NoSpacing"/>
              <w:ind w:left="-102"/>
              <w:rPr>
                <w:b/>
                <w:bCs/>
              </w:rPr>
            </w:pPr>
            <w:r w:rsidRPr="00B222DD">
              <w:rPr>
                <w:b/>
                <w:bCs/>
              </w:rPr>
              <w:t>Volunteer host</w:t>
            </w:r>
          </w:p>
        </w:tc>
        <w:tc>
          <w:tcPr>
            <w:tcW w:w="4050" w:type="dxa"/>
          </w:tcPr>
          <w:p w14:paraId="50A173F7" w14:textId="3D69B7D4" w:rsidR="009A2B78" w:rsidRPr="00B222DD" w:rsidRDefault="009A2B78">
            <w:pPr>
              <w:pStyle w:val="NoSpacing"/>
              <w:jc w:val="right"/>
            </w:pPr>
            <w:r w:rsidRPr="00B222DD">
              <w:t>August 2021 – October 2021</w:t>
            </w:r>
          </w:p>
        </w:tc>
      </w:tr>
    </w:tbl>
    <w:p w14:paraId="318CFD24" w14:textId="53396D71" w:rsidR="009A2B78" w:rsidRPr="00B222DD" w:rsidRDefault="00C672B7" w:rsidP="009A2B78">
      <w:pPr>
        <w:pStyle w:val="NoSpacing"/>
      </w:pPr>
      <w:r w:rsidRPr="00B222DD">
        <w:t>F</w:t>
      </w:r>
      <w:r w:rsidR="009A2B78" w:rsidRPr="00B222DD">
        <w:t>aculty Services Committee (FSC), The America</w:t>
      </w:r>
      <w:r w:rsidRPr="00B222DD">
        <w:t>n</w:t>
      </w:r>
      <w:r w:rsidR="009A2B78" w:rsidRPr="00B222DD">
        <w:t xml:space="preserve"> University in Cairo</w:t>
      </w:r>
    </w:p>
    <w:p w14:paraId="5CB7CB2A" w14:textId="11F9EE5D" w:rsidR="009A2B78" w:rsidRPr="00B222DD" w:rsidRDefault="009A2B78" w:rsidP="009A2B78">
      <w:pPr>
        <w:pStyle w:val="Subtitle"/>
      </w:pPr>
      <w:r w:rsidRPr="00B222DD">
        <w:t>Assist new faculty during their settling-in upon their first arrival to Cairo.</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1AC7A6CB" w14:textId="77777777" w:rsidTr="004E4E79">
        <w:tc>
          <w:tcPr>
            <w:tcW w:w="6480" w:type="dxa"/>
          </w:tcPr>
          <w:p w14:paraId="3C7AF7BC" w14:textId="77777777" w:rsidR="002C3952" w:rsidRPr="00B222DD" w:rsidRDefault="002C3952" w:rsidP="004E4E79">
            <w:pPr>
              <w:pStyle w:val="NoSpacing"/>
              <w:ind w:left="-102"/>
              <w:rPr>
                <w:b/>
                <w:bCs/>
              </w:rPr>
            </w:pPr>
            <w:r w:rsidRPr="00B222DD">
              <w:rPr>
                <w:b/>
                <w:bCs/>
              </w:rPr>
              <w:t>Advisory board member</w:t>
            </w:r>
          </w:p>
        </w:tc>
        <w:tc>
          <w:tcPr>
            <w:tcW w:w="4050" w:type="dxa"/>
          </w:tcPr>
          <w:p w14:paraId="547EAD35" w14:textId="77777777" w:rsidR="002C3952" w:rsidRPr="00B222DD" w:rsidRDefault="002C3952" w:rsidP="004E4E79">
            <w:pPr>
              <w:pStyle w:val="NoSpacing"/>
              <w:jc w:val="right"/>
            </w:pPr>
            <w:r w:rsidRPr="00B222DD">
              <w:t>November 2018 – June 2019</w:t>
            </w:r>
          </w:p>
        </w:tc>
      </w:tr>
    </w:tbl>
    <w:p w14:paraId="785679BB" w14:textId="77777777" w:rsidR="002C3952" w:rsidRPr="00B222DD" w:rsidRDefault="002C3952" w:rsidP="002C3952">
      <w:pPr>
        <w:pStyle w:val="NoSpacing"/>
      </w:pPr>
      <w:r w:rsidRPr="00B222DD">
        <w:t>Eco-Innovation Network, Commission for Environmental Cooperation (CEC)</w:t>
      </w:r>
    </w:p>
    <w:p w14:paraId="2888FFC9" w14:textId="2ABA2A22" w:rsidR="002C3952" w:rsidRPr="00B222DD" w:rsidRDefault="002C3952" w:rsidP="002C3952">
      <w:pPr>
        <w:pStyle w:val="Subtitle"/>
      </w:pPr>
      <w:r w:rsidRPr="00B222DD">
        <w:t xml:space="preserve">Part of the advisory board committee for developing and establishing the network joining Canada, Mexico and USA.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01A851C0" w14:textId="77777777" w:rsidTr="004E4E79">
        <w:tc>
          <w:tcPr>
            <w:tcW w:w="6480" w:type="dxa"/>
          </w:tcPr>
          <w:p w14:paraId="2AC97772" w14:textId="77777777" w:rsidR="002C3952" w:rsidRPr="00B222DD" w:rsidRDefault="002C3952" w:rsidP="004E4E79">
            <w:pPr>
              <w:pStyle w:val="NoSpacing"/>
              <w:ind w:left="-102"/>
              <w:rPr>
                <w:b/>
                <w:bCs/>
              </w:rPr>
            </w:pPr>
            <w:r w:rsidRPr="00B222DD">
              <w:rPr>
                <w:b/>
                <w:bCs/>
              </w:rPr>
              <w:t>Steering committee member</w:t>
            </w:r>
          </w:p>
        </w:tc>
        <w:tc>
          <w:tcPr>
            <w:tcW w:w="4050" w:type="dxa"/>
          </w:tcPr>
          <w:p w14:paraId="0DF81773" w14:textId="77777777" w:rsidR="002C3952" w:rsidRPr="00B222DD" w:rsidRDefault="002C3952" w:rsidP="004E4E79">
            <w:pPr>
              <w:pStyle w:val="NoSpacing"/>
              <w:jc w:val="right"/>
            </w:pPr>
            <w:r w:rsidRPr="00B222DD">
              <w:t>June 2018 – November 2018</w:t>
            </w:r>
          </w:p>
        </w:tc>
      </w:tr>
    </w:tbl>
    <w:p w14:paraId="3154E45B" w14:textId="77777777" w:rsidR="002C3952" w:rsidRPr="00B222DD" w:rsidRDefault="002C3952" w:rsidP="002C3952">
      <w:pPr>
        <w:pStyle w:val="NoSpacing"/>
      </w:pPr>
      <w:r w:rsidRPr="00B222DD">
        <w:t>Making art, Making politics (art residency and exhibition), Concordia University</w:t>
      </w:r>
    </w:p>
    <w:p w14:paraId="707E3A08" w14:textId="6DCECC2D" w:rsidR="005B1A82" w:rsidRPr="00B222DD" w:rsidRDefault="002C3952" w:rsidP="00301745">
      <w:pPr>
        <w:pStyle w:val="Subtitle"/>
      </w:pPr>
      <w:r w:rsidRPr="00B222DD">
        <w:t>Part of the steering committee for the approval of activities on the Canada Pavilion 67 site and for the organization of the exhibition in November 2018.</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5D091014" w14:textId="77777777" w:rsidTr="004E4E79">
        <w:tc>
          <w:tcPr>
            <w:tcW w:w="6480" w:type="dxa"/>
          </w:tcPr>
          <w:p w14:paraId="61DBD6A5" w14:textId="77777777" w:rsidR="002C3952" w:rsidRPr="00B222DD" w:rsidRDefault="002C3952" w:rsidP="004E4E79">
            <w:pPr>
              <w:pStyle w:val="NoSpacing"/>
              <w:ind w:left="-102"/>
              <w:rPr>
                <w:b/>
                <w:bCs/>
              </w:rPr>
            </w:pPr>
            <w:r w:rsidRPr="00B222DD">
              <w:rPr>
                <w:b/>
                <w:bCs/>
              </w:rPr>
              <w:t>Youth committee member</w:t>
            </w:r>
          </w:p>
        </w:tc>
        <w:tc>
          <w:tcPr>
            <w:tcW w:w="4050" w:type="dxa"/>
          </w:tcPr>
          <w:p w14:paraId="49C671D0" w14:textId="77777777" w:rsidR="002C3952" w:rsidRPr="00B222DD" w:rsidRDefault="002C3952" w:rsidP="004E4E79">
            <w:pPr>
              <w:pStyle w:val="NoSpacing"/>
              <w:jc w:val="right"/>
            </w:pPr>
            <w:r w:rsidRPr="00B222DD">
              <w:t>November 2016 – February 2017</w:t>
            </w:r>
          </w:p>
        </w:tc>
      </w:tr>
    </w:tbl>
    <w:p w14:paraId="3FBAAF19" w14:textId="77777777" w:rsidR="002C3952" w:rsidRPr="00B222DD" w:rsidRDefault="002C3952" w:rsidP="002C3952">
      <w:pPr>
        <w:pStyle w:val="NoSpacing"/>
      </w:pPr>
      <w:r w:rsidRPr="00B222DD">
        <w:t>Converge 2017 | Carrefour 2017, Conference organized by Universities Canada - Ottawa, February 2017</w:t>
      </w:r>
    </w:p>
    <w:p w14:paraId="152427B5" w14:textId="5672A71F" w:rsidR="00C16D35" w:rsidRPr="00B222DD" w:rsidRDefault="002C3952" w:rsidP="007B17EA">
      <w:pPr>
        <w:pStyle w:val="Subtitle"/>
      </w:pPr>
      <w:r w:rsidRPr="00B222DD">
        <w:t>Part of the youth advisory committee which helped in providing ideas and support for the conference organization team.</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0CE86822" w14:textId="77777777" w:rsidTr="004E4E79">
        <w:tc>
          <w:tcPr>
            <w:tcW w:w="6480" w:type="dxa"/>
          </w:tcPr>
          <w:p w14:paraId="56625953" w14:textId="77777777" w:rsidR="002C3952" w:rsidRPr="00B222DD" w:rsidRDefault="002C3952" w:rsidP="004E4E79">
            <w:pPr>
              <w:pStyle w:val="NoSpacing"/>
              <w:ind w:left="-102"/>
              <w:rPr>
                <w:b/>
                <w:bCs/>
              </w:rPr>
            </w:pPr>
            <w:r w:rsidRPr="00B222DD">
              <w:rPr>
                <w:b/>
                <w:bCs/>
              </w:rPr>
              <w:t>Designer and volunteer</w:t>
            </w:r>
          </w:p>
        </w:tc>
        <w:tc>
          <w:tcPr>
            <w:tcW w:w="4050" w:type="dxa"/>
          </w:tcPr>
          <w:p w14:paraId="1609B16D" w14:textId="77777777" w:rsidR="002C3952" w:rsidRPr="00B222DD" w:rsidRDefault="002C3952" w:rsidP="004E4E79">
            <w:pPr>
              <w:pStyle w:val="NoSpacing"/>
              <w:jc w:val="right"/>
            </w:pPr>
            <w:r w:rsidRPr="00B222DD">
              <w:t>September 2016</w:t>
            </w:r>
          </w:p>
        </w:tc>
      </w:tr>
    </w:tbl>
    <w:p w14:paraId="4AEFA968" w14:textId="77777777" w:rsidR="002C3952" w:rsidRPr="00B222DD" w:rsidRDefault="002C3952" w:rsidP="002C3952">
      <w:pPr>
        <w:pStyle w:val="NoSpacing"/>
      </w:pPr>
      <w:r w:rsidRPr="00B222DD">
        <w:t>“Waste Not, Want Not” Compost Awareness Campaign - Concordia University</w:t>
      </w:r>
    </w:p>
    <w:p w14:paraId="55C00397" w14:textId="557A6C25" w:rsidR="00370E45" w:rsidRPr="00B222DD" w:rsidRDefault="002C3952" w:rsidP="00EC29AD">
      <w:pPr>
        <w:pStyle w:val="Subtitle"/>
      </w:pPr>
      <w:r w:rsidRPr="00B222DD">
        <w:t>Designed and built a moving and talking compost bin that was used in creating a comedy during the campaign events. I also volunteered during the campaign.</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BD8950B" w14:textId="77777777" w:rsidTr="004E4E79">
        <w:tc>
          <w:tcPr>
            <w:tcW w:w="6480" w:type="dxa"/>
          </w:tcPr>
          <w:p w14:paraId="0A7642D7" w14:textId="77777777" w:rsidR="002C3952" w:rsidRPr="00B222DD" w:rsidRDefault="002C3952" w:rsidP="004E4E79">
            <w:pPr>
              <w:pStyle w:val="NoSpacing"/>
              <w:ind w:left="-102"/>
              <w:rPr>
                <w:b/>
                <w:bCs/>
              </w:rPr>
            </w:pPr>
            <w:r w:rsidRPr="00B222DD">
              <w:rPr>
                <w:b/>
                <w:bCs/>
              </w:rPr>
              <w:t>Volunteer</w:t>
            </w:r>
          </w:p>
        </w:tc>
        <w:tc>
          <w:tcPr>
            <w:tcW w:w="4050" w:type="dxa"/>
          </w:tcPr>
          <w:p w14:paraId="75EEF922" w14:textId="77777777" w:rsidR="002C3952" w:rsidRPr="00B222DD" w:rsidRDefault="002C3952" w:rsidP="004E4E79">
            <w:pPr>
              <w:pStyle w:val="NoSpacing"/>
              <w:jc w:val="right"/>
            </w:pPr>
            <w:r w:rsidRPr="00B222DD">
              <w:t>September 2014 - January 2016</w:t>
            </w:r>
          </w:p>
        </w:tc>
      </w:tr>
    </w:tbl>
    <w:p w14:paraId="6EDAC566" w14:textId="77777777" w:rsidR="002C3952" w:rsidRPr="00B222DD" w:rsidRDefault="002C3952" w:rsidP="002C3952">
      <w:pPr>
        <w:pStyle w:val="NoSpacing"/>
      </w:pPr>
      <w:r w:rsidRPr="00B222DD">
        <w:t>Circular Supply Chain Research Initiative - Little Burgundy, Montreal</w:t>
      </w:r>
    </w:p>
    <w:p w14:paraId="59D3C460" w14:textId="77777777" w:rsidR="002C3952" w:rsidRDefault="002C3952" w:rsidP="002C3952">
      <w:pPr>
        <w:pStyle w:val="Subtitle"/>
      </w:pPr>
      <w:r w:rsidRPr="00B222DD">
        <w:t>The research aimed to assess the possibility of creating a closed-loop circular supply chain for a local market. Assisted a group of researchers from Concordia in designing and conducting exhibitions and surveys in the Little Burgundy area of Montreal.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279E02CC" w14:textId="77777777" w:rsidTr="004E4E79">
        <w:tc>
          <w:tcPr>
            <w:tcW w:w="6480" w:type="dxa"/>
          </w:tcPr>
          <w:p w14:paraId="4174FD93" w14:textId="77777777" w:rsidR="002C3952" w:rsidRPr="00B222DD" w:rsidRDefault="002C3952" w:rsidP="004E4E79">
            <w:pPr>
              <w:pStyle w:val="NoSpacing"/>
              <w:ind w:left="-102"/>
              <w:rPr>
                <w:b/>
                <w:bCs/>
              </w:rPr>
            </w:pPr>
            <w:r w:rsidRPr="00B222DD">
              <w:rPr>
                <w:b/>
                <w:bCs/>
              </w:rPr>
              <w:t>Volunteer and Animated Children Book Writer</w:t>
            </w:r>
          </w:p>
        </w:tc>
        <w:tc>
          <w:tcPr>
            <w:tcW w:w="4050" w:type="dxa"/>
          </w:tcPr>
          <w:p w14:paraId="4030B509" w14:textId="77777777" w:rsidR="002C3952" w:rsidRPr="00B222DD" w:rsidRDefault="002C3952" w:rsidP="004E4E79">
            <w:pPr>
              <w:pStyle w:val="NoSpacing"/>
              <w:jc w:val="right"/>
            </w:pPr>
            <w:r w:rsidRPr="00B222DD">
              <w:t>January 2014 - June 2014</w:t>
            </w:r>
          </w:p>
        </w:tc>
      </w:tr>
    </w:tbl>
    <w:p w14:paraId="73DE0E7E" w14:textId="77777777" w:rsidR="002C3952" w:rsidRPr="00B222DD" w:rsidRDefault="002C3952" w:rsidP="002C3952">
      <w:pPr>
        <w:pStyle w:val="NoSpacing"/>
      </w:pPr>
      <w:r w:rsidRPr="00B222DD">
        <w:t>Pre-School Nursery- American University in Cairo</w:t>
      </w:r>
    </w:p>
    <w:p w14:paraId="28DEF56E" w14:textId="77777777" w:rsidR="002C3952" w:rsidRPr="00B222DD" w:rsidRDefault="002C3952" w:rsidP="002C3952">
      <w:pPr>
        <w:pStyle w:val="Subtitle"/>
      </w:pPr>
      <w:r w:rsidRPr="00B222DD">
        <w:t>Wrote and animated a young children’s books which I presented to the kids in the university pre-school as a volunteer for a semester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D75267A" w14:textId="77777777" w:rsidTr="004E4E79">
        <w:tc>
          <w:tcPr>
            <w:tcW w:w="6480" w:type="dxa"/>
          </w:tcPr>
          <w:p w14:paraId="0C7A47F8" w14:textId="77777777" w:rsidR="002C3952" w:rsidRPr="00B222DD" w:rsidRDefault="002C3952" w:rsidP="004E4E79">
            <w:pPr>
              <w:pStyle w:val="NoSpacing"/>
              <w:ind w:left="-102"/>
              <w:rPr>
                <w:b/>
                <w:bCs/>
              </w:rPr>
            </w:pPr>
            <w:r w:rsidRPr="00B222DD">
              <w:rPr>
                <w:b/>
                <w:bCs/>
              </w:rPr>
              <w:t>Volunteer and Member</w:t>
            </w:r>
          </w:p>
        </w:tc>
        <w:tc>
          <w:tcPr>
            <w:tcW w:w="4050" w:type="dxa"/>
          </w:tcPr>
          <w:p w14:paraId="4A27A1C0" w14:textId="77777777" w:rsidR="002C3952" w:rsidRPr="00B222DD" w:rsidRDefault="002C3952" w:rsidP="004E4E79">
            <w:pPr>
              <w:pStyle w:val="NoSpacing"/>
              <w:jc w:val="right"/>
            </w:pPr>
            <w:r w:rsidRPr="00B222DD">
              <w:t>September 2011 – June 2014</w:t>
            </w:r>
          </w:p>
        </w:tc>
      </w:tr>
    </w:tbl>
    <w:p w14:paraId="42520D75" w14:textId="77777777" w:rsidR="002C3952" w:rsidRPr="00B222DD" w:rsidRDefault="002C3952" w:rsidP="002C3952">
      <w:pPr>
        <w:pStyle w:val="NoSpacing"/>
      </w:pPr>
      <w:r w:rsidRPr="00B222DD">
        <w:t xml:space="preserve">Architecture Association - American University in Cairo </w:t>
      </w:r>
    </w:p>
    <w:p w14:paraId="61A6AC49" w14:textId="522C57E4" w:rsidR="004C5575" w:rsidRPr="00B222DD" w:rsidRDefault="002C3952" w:rsidP="004C5575">
      <w:pPr>
        <w:pStyle w:val="Subtitle"/>
      </w:pPr>
      <w:r w:rsidRPr="00B222DD">
        <w:t>Supported the student-led initiative for establishing the association. Member of the skills development committee. Responsible for teaching and assisting students in various courses’ work. Helped in organizing tutorials and networking events.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54BB70DA" w14:textId="77777777" w:rsidTr="004E4E79">
        <w:tc>
          <w:tcPr>
            <w:tcW w:w="6480" w:type="dxa"/>
          </w:tcPr>
          <w:p w14:paraId="4FA0DD0E" w14:textId="77777777" w:rsidR="002C3952" w:rsidRPr="00B222DD" w:rsidRDefault="002C3952" w:rsidP="004E4E79">
            <w:pPr>
              <w:pStyle w:val="NoSpacing"/>
              <w:ind w:left="-102"/>
              <w:rPr>
                <w:b/>
                <w:bCs/>
              </w:rPr>
            </w:pPr>
            <w:r w:rsidRPr="00B222DD">
              <w:rPr>
                <w:b/>
                <w:bCs/>
              </w:rPr>
              <w:t>Project leader</w:t>
            </w:r>
          </w:p>
        </w:tc>
        <w:tc>
          <w:tcPr>
            <w:tcW w:w="4050" w:type="dxa"/>
          </w:tcPr>
          <w:p w14:paraId="694D4776" w14:textId="77777777" w:rsidR="002C3952" w:rsidRPr="00B222DD" w:rsidRDefault="002C3952" w:rsidP="004E4E79">
            <w:pPr>
              <w:pStyle w:val="NoSpacing"/>
              <w:jc w:val="right"/>
            </w:pPr>
            <w:r w:rsidRPr="00B222DD">
              <w:t>April 2013 – August 2013</w:t>
            </w:r>
          </w:p>
        </w:tc>
      </w:tr>
    </w:tbl>
    <w:p w14:paraId="35E5461E" w14:textId="77777777" w:rsidR="002C3952" w:rsidRPr="00B222DD" w:rsidRDefault="002C3952" w:rsidP="002C3952">
      <w:pPr>
        <w:pStyle w:val="NoSpacing"/>
      </w:pPr>
      <w:r w:rsidRPr="00B222DD">
        <w:t>Personal initiative in collaboration with the Association for the Protection of the Environment (APE)</w:t>
      </w:r>
    </w:p>
    <w:p w14:paraId="37BFCE75" w14:textId="0A34AAD6" w:rsidR="002C3952" w:rsidRPr="00B222DD" w:rsidRDefault="002C3952" w:rsidP="002C3952">
      <w:pPr>
        <w:pStyle w:val="Subtitle"/>
      </w:pPr>
      <w:r w:rsidRPr="00B222DD">
        <w:t>Led a small group of architects in mapping and documenting social and environmental realities in the garbage collectors district of Cairo and other urban informal areas (slums) in Giza and greater Cairo. Collaborated with APE to document environmental data and meet local residents in these areas. Organized the information to make it available for other designers in order to encourage working in these marginalized districts.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DAB0A2D" w14:textId="77777777" w:rsidTr="004E4E79">
        <w:tc>
          <w:tcPr>
            <w:tcW w:w="6480" w:type="dxa"/>
          </w:tcPr>
          <w:p w14:paraId="54602503" w14:textId="77777777" w:rsidR="002C3952" w:rsidRPr="00B222DD" w:rsidRDefault="002C3952" w:rsidP="004E4E79">
            <w:pPr>
              <w:pStyle w:val="NoSpacing"/>
              <w:ind w:left="-102"/>
              <w:rPr>
                <w:b/>
                <w:bCs/>
              </w:rPr>
            </w:pPr>
            <w:r w:rsidRPr="00B222DD">
              <w:rPr>
                <w:b/>
                <w:bCs/>
              </w:rPr>
              <w:t>Volunteer</w:t>
            </w:r>
          </w:p>
        </w:tc>
        <w:tc>
          <w:tcPr>
            <w:tcW w:w="4050" w:type="dxa"/>
          </w:tcPr>
          <w:p w14:paraId="0778BB03" w14:textId="77777777" w:rsidR="002C3952" w:rsidRPr="00B222DD" w:rsidRDefault="002C3952" w:rsidP="004E4E79">
            <w:pPr>
              <w:pStyle w:val="NoSpacing"/>
              <w:jc w:val="right"/>
            </w:pPr>
            <w:r w:rsidRPr="00B222DD">
              <w:t>January 2011 – January 2013</w:t>
            </w:r>
          </w:p>
        </w:tc>
      </w:tr>
    </w:tbl>
    <w:p w14:paraId="65B24101" w14:textId="77777777" w:rsidR="002C3952" w:rsidRPr="00B222DD" w:rsidRDefault="002C3952" w:rsidP="002C3952">
      <w:pPr>
        <w:pStyle w:val="NoSpacing"/>
      </w:pPr>
      <w:r w:rsidRPr="00B222DD">
        <w:t>Life Vision – Egypt</w:t>
      </w:r>
    </w:p>
    <w:p w14:paraId="4D165213" w14:textId="0297E824" w:rsidR="002C3952" w:rsidRPr="00B222DD" w:rsidRDefault="002C3952" w:rsidP="004C5575">
      <w:pPr>
        <w:pStyle w:val="Subtitle"/>
        <w:rPr>
          <w:rStyle w:val="SubtitleChar"/>
        </w:rPr>
      </w:pPr>
      <w:r w:rsidRPr="00B222DD">
        <w:rPr>
          <w:rStyle w:val="SubtitleChar"/>
        </w:rPr>
        <w:t>Life Vision is helping women farmers in Minya (a rural city in the south of Egypt) improve their yields and income - and building their resilience to life’s challenges. I volunteered in their activities and trips. I co-led a number of trips for children to Minya and helped in the design of some basic infrastructure developments (water and sanitary connections) for some projects.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156BC578" w14:textId="77777777" w:rsidTr="004E4E79">
        <w:tc>
          <w:tcPr>
            <w:tcW w:w="6480" w:type="dxa"/>
          </w:tcPr>
          <w:p w14:paraId="5091509C" w14:textId="77777777" w:rsidR="002C3952" w:rsidRPr="00B222DD" w:rsidRDefault="002C3952" w:rsidP="004E4E79">
            <w:pPr>
              <w:pStyle w:val="NoSpacing"/>
              <w:ind w:left="-102"/>
              <w:rPr>
                <w:b/>
                <w:bCs/>
              </w:rPr>
            </w:pPr>
            <w:r w:rsidRPr="00B222DD">
              <w:rPr>
                <w:b/>
                <w:bCs/>
              </w:rPr>
              <w:t>Team leader</w:t>
            </w:r>
          </w:p>
        </w:tc>
        <w:tc>
          <w:tcPr>
            <w:tcW w:w="4050" w:type="dxa"/>
          </w:tcPr>
          <w:p w14:paraId="71CE60FD" w14:textId="77777777" w:rsidR="002C3952" w:rsidRPr="00B222DD" w:rsidRDefault="002C3952" w:rsidP="004E4E79">
            <w:pPr>
              <w:pStyle w:val="NoSpacing"/>
              <w:jc w:val="right"/>
            </w:pPr>
            <w:r w:rsidRPr="00B222DD">
              <w:t>September 2007 – June 2009</w:t>
            </w:r>
          </w:p>
        </w:tc>
      </w:tr>
    </w:tbl>
    <w:p w14:paraId="6283544C" w14:textId="77777777" w:rsidR="002C3952" w:rsidRPr="00B222DD" w:rsidRDefault="002C3952" w:rsidP="002C3952">
      <w:pPr>
        <w:pStyle w:val="Subtitle"/>
      </w:pPr>
      <w:r w:rsidRPr="00B222DD">
        <w:t>BOTBALL Robotics Team - Canadian International School of Egypt</w:t>
      </w:r>
      <w:r w:rsidRPr="00B222DD">
        <w:br/>
      </w:r>
      <w:r w:rsidRPr="00B222DD">
        <w:rPr>
          <w:rStyle w:val="SubtitleChar"/>
        </w:rPr>
        <w:t>Responsible for the mechanical design, building and testing. The team won the 2nd place in the middle-east regional competition in Doha, Qatar</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6E1E22B2" w14:textId="77777777" w:rsidTr="004E4E79">
        <w:tc>
          <w:tcPr>
            <w:tcW w:w="6480" w:type="dxa"/>
          </w:tcPr>
          <w:p w14:paraId="6345E14B" w14:textId="77777777" w:rsidR="002C3952" w:rsidRPr="00B222DD" w:rsidRDefault="002C3952" w:rsidP="004E4E79">
            <w:pPr>
              <w:pStyle w:val="NoSpacing"/>
              <w:ind w:left="-102"/>
              <w:rPr>
                <w:b/>
                <w:bCs/>
              </w:rPr>
            </w:pPr>
            <w:r w:rsidRPr="00B222DD">
              <w:rPr>
                <w:b/>
                <w:bCs/>
              </w:rPr>
              <w:t>Camp counsellor</w:t>
            </w:r>
          </w:p>
        </w:tc>
        <w:tc>
          <w:tcPr>
            <w:tcW w:w="4050" w:type="dxa"/>
          </w:tcPr>
          <w:p w14:paraId="0AE0D37D" w14:textId="77777777" w:rsidR="002C3952" w:rsidRPr="00B222DD" w:rsidRDefault="002C3952" w:rsidP="004E4E79">
            <w:pPr>
              <w:pStyle w:val="NoSpacing"/>
              <w:jc w:val="right"/>
            </w:pPr>
            <w:r w:rsidRPr="00B222DD">
              <w:t>June 2008 – September 2008</w:t>
            </w:r>
          </w:p>
        </w:tc>
      </w:tr>
    </w:tbl>
    <w:p w14:paraId="15260106" w14:textId="77777777" w:rsidR="002C3952" w:rsidRPr="00B222DD" w:rsidRDefault="002C3952" w:rsidP="002C3952">
      <w:pPr>
        <w:pStyle w:val="NoSpacing"/>
      </w:pPr>
      <w:r w:rsidRPr="00B222DD">
        <w:t>Cairo American College, Cairo, Egypt</w:t>
      </w:r>
    </w:p>
    <w:p w14:paraId="6E020E7B" w14:textId="015F0093" w:rsidR="003530C8" w:rsidRPr="00B222DD" w:rsidRDefault="002C3952" w:rsidP="002C3952">
      <w:pPr>
        <w:pStyle w:val="Subtitle"/>
      </w:pPr>
      <w:r w:rsidRPr="00B222DD">
        <w:t>Teaching Assistant and Curriculum Development</w:t>
      </w:r>
    </w:p>
    <w:p w14:paraId="34A5B75C" w14:textId="77777777" w:rsidR="003530C8" w:rsidRPr="00B222DD" w:rsidRDefault="003530C8">
      <w:pPr>
        <w:spacing w:after="0"/>
        <w:rPr>
          <w:sz w:val="20"/>
          <w:szCs w:val="22"/>
        </w:rPr>
      </w:pPr>
      <w:r w:rsidRPr="00B222DD">
        <w:br w:type="page"/>
      </w:r>
    </w:p>
    <w:p w14:paraId="074F1DB0" w14:textId="60B71E55" w:rsidR="00A26E31" w:rsidRPr="00B222DD" w:rsidRDefault="00A26E31" w:rsidP="00A26E31">
      <w:pPr>
        <w:pStyle w:val="Heading1"/>
        <w:rPr>
          <w:color w:val="404040" w:themeColor="text1" w:themeTint="BF"/>
        </w:rPr>
      </w:pPr>
      <w:bookmarkStart w:id="1089" w:name="_Toc135734695"/>
      <w:bookmarkStart w:id="1090" w:name="_Toc172973695"/>
      <w:r w:rsidRPr="00B222DD">
        <w:rPr>
          <w:color w:val="404040" w:themeColor="text1" w:themeTint="BF"/>
        </w:rPr>
        <w:t>Professional experience</w:t>
      </w:r>
      <w:bookmarkEnd w:id="1089"/>
      <w:bookmarkEnd w:id="1090"/>
    </w:p>
    <w:p w14:paraId="01329F44" w14:textId="16825381" w:rsidR="00A26E31" w:rsidRPr="00B222DD" w:rsidRDefault="00A26E31" w:rsidP="00A26E31">
      <w:pPr>
        <w:pStyle w:val="Heading2"/>
      </w:pPr>
      <w:bookmarkStart w:id="1091" w:name="_Toc12624002"/>
      <w:bookmarkStart w:id="1092" w:name="_Toc27153778"/>
      <w:bookmarkStart w:id="1093" w:name="_Toc27576535"/>
      <w:bookmarkStart w:id="1094" w:name="_Toc27576597"/>
      <w:bookmarkStart w:id="1095" w:name="_Toc30587025"/>
      <w:bookmarkStart w:id="1096" w:name="_Toc30587797"/>
      <w:bookmarkStart w:id="1097" w:name="_Toc39656850"/>
      <w:bookmarkStart w:id="1098" w:name="_Toc43202354"/>
      <w:bookmarkStart w:id="1099" w:name="_Toc44754361"/>
      <w:bookmarkStart w:id="1100" w:name="_Toc72221825"/>
      <w:bookmarkStart w:id="1101" w:name="_Toc80615098"/>
      <w:bookmarkStart w:id="1102" w:name="_Toc93758068"/>
      <w:bookmarkStart w:id="1103" w:name="_Toc104548352"/>
      <w:bookmarkStart w:id="1104" w:name="_Toc120262760"/>
      <w:bookmarkStart w:id="1105" w:name="_Toc128673399"/>
      <w:bookmarkStart w:id="1106" w:name="_Toc130194860"/>
      <w:bookmarkStart w:id="1107" w:name="_Toc135734696"/>
      <w:bookmarkStart w:id="1108" w:name="_Toc136343249"/>
      <w:bookmarkStart w:id="1109" w:name="_Toc137968104"/>
      <w:bookmarkStart w:id="1110" w:name="_Toc150333784"/>
      <w:bookmarkStart w:id="1111" w:name="_Toc162853845"/>
      <w:bookmarkStart w:id="1112" w:name="_Toc171697598"/>
      <w:bookmarkStart w:id="1113" w:name="_Toc172973696"/>
      <w:r w:rsidRPr="00B222DD">
        <w:t>Architectural design</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470F0CE1" w14:textId="77777777">
        <w:tc>
          <w:tcPr>
            <w:tcW w:w="6480" w:type="dxa"/>
          </w:tcPr>
          <w:p w14:paraId="0E149B45" w14:textId="66EA53C5" w:rsidR="00A26E31" w:rsidRPr="00B222DD" w:rsidRDefault="00A26E31">
            <w:pPr>
              <w:pStyle w:val="NoSpacing"/>
              <w:ind w:left="-102"/>
              <w:rPr>
                <w:b/>
                <w:bCs/>
              </w:rPr>
            </w:pPr>
            <w:r w:rsidRPr="00B222DD">
              <w:rPr>
                <w:b/>
                <w:bCs/>
              </w:rPr>
              <w:t>Designer</w:t>
            </w:r>
            <w:r w:rsidR="00151CAE" w:rsidRPr="00B222DD">
              <w:rPr>
                <w:b/>
                <w:bCs/>
              </w:rPr>
              <w:t xml:space="preserve"> – Part time</w:t>
            </w:r>
          </w:p>
        </w:tc>
        <w:tc>
          <w:tcPr>
            <w:tcW w:w="4050" w:type="dxa"/>
          </w:tcPr>
          <w:p w14:paraId="479555F2" w14:textId="77777777" w:rsidR="00A26E31" w:rsidRPr="00B222DD" w:rsidRDefault="00A26E31">
            <w:pPr>
              <w:pStyle w:val="NoSpacing"/>
              <w:jc w:val="right"/>
            </w:pPr>
            <w:r w:rsidRPr="00B222DD">
              <w:t>June 2009 – Present</w:t>
            </w:r>
          </w:p>
        </w:tc>
      </w:tr>
    </w:tbl>
    <w:p w14:paraId="276DDB5F" w14:textId="77777777" w:rsidR="00A26E31" w:rsidRPr="00B222DD" w:rsidRDefault="00A26E31" w:rsidP="00A26E31">
      <w:pPr>
        <w:pStyle w:val="NoSpacing"/>
        <w:spacing w:after="240"/>
      </w:pPr>
      <w:r w:rsidRPr="00B222DD">
        <w:t xml:space="preserve">NG - Design office (Architecture Consultants)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1C7A5E39" w14:textId="77777777">
        <w:tc>
          <w:tcPr>
            <w:tcW w:w="6480" w:type="dxa"/>
          </w:tcPr>
          <w:p w14:paraId="3C8597DD" w14:textId="77777777" w:rsidR="00A26E31" w:rsidRPr="00B222DD" w:rsidRDefault="00A26E31">
            <w:pPr>
              <w:pStyle w:val="NoSpacing"/>
              <w:ind w:left="-102"/>
              <w:rPr>
                <w:b/>
                <w:bCs/>
              </w:rPr>
            </w:pPr>
            <w:r w:rsidRPr="00B222DD">
              <w:rPr>
                <w:b/>
                <w:bCs/>
              </w:rPr>
              <w:t>Interior design intern</w:t>
            </w:r>
          </w:p>
        </w:tc>
        <w:tc>
          <w:tcPr>
            <w:tcW w:w="4050" w:type="dxa"/>
          </w:tcPr>
          <w:p w14:paraId="6C1FD6A5" w14:textId="77777777" w:rsidR="00A26E31" w:rsidRPr="00B222DD" w:rsidRDefault="00A26E31">
            <w:pPr>
              <w:pStyle w:val="NoSpacing"/>
              <w:jc w:val="right"/>
            </w:pPr>
            <w:r w:rsidRPr="00B222DD">
              <w:t>December 2009 – February 2010</w:t>
            </w:r>
          </w:p>
        </w:tc>
      </w:tr>
    </w:tbl>
    <w:p w14:paraId="1D7D61F0" w14:textId="5868BB8F" w:rsidR="00A26E31" w:rsidRPr="00B222DD" w:rsidRDefault="00301745" w:rsidP="00A26E31">
      <w:pPr>
        <w:pStyle w:val="NoSpacing"/>
      </w:pPr>
      <w:r w:rsidRPr="00B222DD">
        <w:t>Moinard - Bétaille. Architecture d'intérieur</w:t>
      </w:r>
      <w:r w:rsidR="00A26E31" w:rsidRPr="00B222DD">
        <w:t xml:space="preserve">. Paris (France) </w:t>
      </w:r>
    </w:p>
    <w:p w14:paraId="6E22F4A0" w14:textId="77777777" w:rsidR="00A26E31" w:rsidRPr="00B222DD" w:rsidRDefault="00A26E31" w:rsidP="00A26E31"/>
    <w:p w14:paraId="4E0F800E" w14:textId="6B7E2C01" w:rsidR="00A26E31" w:rsidRPr="00B222DD" w:rsidRDefault="00A26E31" w:rsidP="00A26E31">
      <w:pPr>
        <w:pStyle w:val="Heading2"/>
        <w:rPr>
          <w:b w:val="0"/>
        </w:rPr>
      </w:pPr>
      <w:bookmarkStart w:id="1114" w:name="_Toc12624003"/>
      <w:bookmarkStart w:id="1115" w:name="_Toc27153779"/>
      <w:bookmarkStart w:id="1116" w:name="_Toc27576536"/>
      <w:bookmarkStart w:id="1117" w:name="_Toc27576598"/>
      <w:bookmarkStart w:id="1118" w:name="_Toc30587026"/>
      <w:bookmarkStart w:id="1119" w:name="_Toc30587798"/>
      <w:bookmarkStart w:id="1120" w:name="_Toc39656851"/>
      <w:bookmarkStart w:id="1121" w:name="_Toc43202355"/>
      <w:bookmarkStart w:id="1122" w:name="_Toc44754362"/>
      <w:bookmarkStart w:id="1123" w:name="_Toc72221826"/>
      <w:bookmarkStart w:id="1124" w:name="_Toc80615099"/>
      <w:bookmarkStart w:id="1125" w:name="_Toc93758069"/>
      <w:bookmarkStart w:id="1126" w:name="_Toc104548353"/>
      <w:bookmarkStart w:id="1127" w:name="_Toc120262761"/>
      <w:bookmarkStart w:id="1128" w:name="_Toc128673400"/>
      <w:bookmarkStart w:id="1129" w:name="_Toc130194861"/>
      <w:bookmarkStart w:id="1130" w:name="_Toc135734697"/>
      <w:bookmarkStart w:id="1131" w:name="_Toc136343250"/>
      <w:bookmarkStart w:id="1132" w:name="_Toc137968105"/>
      <w:bookmarkStart w:id="1133" w:name="_Toc150333785"/>
      <w:bookmarkStart w:id="1134" w:name="_Toc162853846"/>
      <w:bookmarkStart w:id="1135" w:name="_Toc171697599"/>
      <w:bookmarkStart w:id="1136" w:name="_Toc172973697"/>
      <w:r w:rsidRPr="00B222DD">
        <w:t>Construction engineering</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940CB37" w14:textId="77777777">
        <w:tc>
          <w:tcPr>
            <w:tcW w:w="6480" w:type="dxa"/>
          </w:tcPr>
          <w:p w14:paraId="43B08283" w14:textId="77777777" w:rsidR="00A26E31" w:rsidRPr="00B222DD" w:rsidRDefault="00A26E31">
            <w:pPr>
              <w:pStyle w:val="NoSpacing"/>
              <w:ind w:left="-102"/>
              <w:rPr>
                <w:b/>
                <w:bCs/>
              </w:rPr>
            </w:pPr>
            <w:r w:rsidRPr="00B222DD">
              <w:rPr>
                <w:b/>
                <w:bCs/>
              </w:rPr>
              <w:t>Site engineer, Intern</w:t>
            </w:r>
          </w:p>
        </w:tc>
        <w:tc>
          <w:tcPr>
            <w:tcW w:w="4050" w:type="dxa"/>
          </w:tcPr>
          <w:p w14:paraId="658BA4DE" w14:textId="77777777" w:rsidR="00A26E31" w:rsidRPr="00B222DD" w:rsidRDefault="00A26E31">
            <w:pPr>
              <w:pStyle w:val="NoSpacing"/>
              <w:jc w:val="right"/>
            </w:pPr>
            <w:r w:rsidRPr="00B222DD">
              <w:t>June 2014 – August 2014</w:t>
            </w:r>
          </w:p>
        </w:tc>
      </w:tr>
    </w:tbl>
    <w:p w14:paraId="05C0CC69" w14:textId="77777777" w:rsidR="00A26E31" w:rsidRPr="00B222DD" w:rsidRDefault="00A26E31" w:rsidP="00A26E31">
      <w:pPr>
        <w:pStyle w:val="NoSpacing"/>
      </w:pPr>
      <w:r w:rsidRPr="00B222DD">
        <w:t>Grand Egyptian Museum, Besix-Orascom JV, Cairo (Egypt)</w:t>
      </w:r>
    </w:p>
    <w:p w14:paraId="506E79F0" w14:textId="77777777" w:rsidR="00A26E31" w:rsidRPr="00B222DD" w:rsidRDefault="00A26E31" w:rsidP="00A26E31">
      <w:pPr>
        <w:pStyle w:val="Subtitle"/>
      </w:pPr>
      <w:r w:rsidRPr="00B222DD">
        <w:t>Construction supervision, design revision, prototyping for a 36,000 m2 concrete folded plates system.</w:t>
      </w:r>
    </w:p>
    <w:p w14:paraId="3948C2F5" w14:textId="77777777" w:rsidR="00A26E31" w:rsidRPr="00B222DD" w:rsidRDefault="00A26E31" w:rsidP="00A26E31"/>
    <w:p w14:paraId="376BF185" w14:textId="7661D78D" w:rsidR="00A26E31" w:rsidRPr="00B222DD" w:rsidRDefault="00A26E31" w:rsidP="00A26E31">
      <w:pPr>
        <w:pStyle w:val="Heading2"/>
      </w:pPr>
      <w:bookmarkStart w:id="1137" w:name="_Toc39656848"/>
      <w:bookmarkStart w:id="1138" w:name="_Toc43202352"/>
      <w:bookmarkStart w:id="1139" w:name="_Toc44754359"/>
      <w:bookmarkStart w:id="1140" w:name="_Toc72221827"/>
      <w:bookmarkStart w:id="1141" w:name="_Toc80615100"/>
      <w:bookmarkStart w:id="1142" w:name="_Toc12624004"/>
      <w:bookmarkStart w:id="1143" w:name="_Toc27153780"/>
      <w:bookmarkStart w:id="1144" w:name="_Toc27576537"/>
      <w:bookmarkStart w:id="1145" w:name="_Toc27576599"/>
      <w:bookmarkStart w:id="1146" w:name="_Toc30587027"/>
      <w:bookmarkStart w:id="1147" w:name="_Toc30587799"/>
      <w:bookmarkStart w:id="1148" w:name="_Toc93758070"/>
      <w:bookmarkStart w:id="1149" w:name="_Toc104548354"/>
      <w:bookmarkStart w:id="1150" w:name="_Toc120262762"/>
      <w:bookmarkStart w:id="1151" w:name="_Toc128673401"/>
      <w:bookmarkStart w:id="1152" w:name="_Toc130194862"/>
      <w:bookmarkStart w:id="1153" w:name="_Toc135734698"/>
      <w:bookmarkStart w:id="1154" w:name="_Toc136343251"/>
      <w:bookmarkStart w:id="1155" w:name="_Toc137968106"/>
      <w:bookmarkStart w:id="1156" w:name="_Toc150333786"/>
      <w:bookmarkStart w:id="1157" w:name="_Toc162853847"/>
      <w:bookmarkStart w:id="1158" w:name="_Toc171697600"/>
      <w:bookmarkStart w:id="1159" w:name="_Toc172973698"/>
      <w:r w:rsidRPr="00B222DD">
        <w:t>Organization of event</w:t>
      </w:r>
      <w:r w:rsidR="00CC5275" w:rsidRPr="00B222DD">
        <w:t>s</w:t>
      </w:r>
      <w:r w:rsidRPr="00B222DD">
        <w:t xml:space="preserve"> and exhibition</w:t>
      </w:r>
      <w:bookmarkEnd w:id="1137"/>
      <w:bookmarkEnd w:id="1138"/>
      <w:bookmarkEnd w:id="1139"/>
      <w:bookmarkEnd w:id="1140"/>
      <w:bookmarkEnd w:id="1141"/>
      <w:bookmarkEnd w:id="1142"/>
      <w:bookmarkEnd w:id="1143"/>
      <w:bookmarkEnd w:id="1144"/>
      <w:bookmarkEnd w:id="1145"/>
      <w:bookmarkEnd w:id="1146"/>
      <w:bookmarkEnd w:id="1147"/>
      <w:bookmarkEnd w:id="1148"/>
      <w:r w:rsidR="00CC5275" w:rsidRPr="00B222DD">
        <w:t>s</w:t>
      </w:r>
      <w:bookmarkEnd w:id="1149"/>
      <w:bookmarkEnd w:id="1150"/>
      <w:bookmarkEnd w:id="1151"/>
      <w:bookmarkEnd w:id="1152"/>
      <w:bookmarkEnd w:id="1153"/>
      <w:bookmarkEnd w:id="1154"/>
      <w:bookmarkEnd w:id="1155"/>
      <w:bookmarkEnd w:id="1156"/>
      <w:bookmarkEnd w:id="1157"/>
      <w:bookmarkEnd w:id="1158"/>
      <w:bookmarkEnd w:id="1159"/>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510"/>
      </w:tblGrid>
      <w:tr w:rsidR="00823E0C" w:rsidRPr="00B222DD" w14:paraId="06B6F510" w14:textId="77777777">
        <w:tc>
          <w:tcPr>
            <w:tcW w:w="7020" w:type="dxa"/>
          </w:tcPr>
          <w:p w14:paraId="1B0DA05A" w14:textId="77777777" w:rsidR="00C16D35" w:rsidRPr="00B222DD" w:rsidRDefault="00C16D35">
            <w:pPr>
              <w:pStyle w:val="NoSpacing"/>
              <w:ind w:left="-102"/>
              <w:rPr>
                <w:b/>
                <w:bCs/>
              </w:rPr>
            </w:pPr>
            <w:r w:rsidRPr="00B222DD">
              <w:rPr>
                <w:b/>
                <w:bCs/>
              </w:rPr>
              <w:t>Workshop facilitator and co-developer</w:t>
            </w:r>
          </w:p>
        </w:tc>
        <w:tc>
          <w:tcPr>
            <w:tcW w:w="3510" w:type="dxa"/>
          </w:tcPr>
          <w:p w14:paraId="74CD655F" w14:textId="262F764D" w:rsidR="00C16D35" w:rsidRPr="00B222DD" w:rsidRDefault="00C16D35">
            <w:pPr>
              <w:pStyle w:val="NoSpacing"/>
              <w:jc w:val="right"/>
            </w:pPr>
            <w:r w:rsidRPr="00B222DD">
              <w:t>April 2021 – December 2022</w:t>
            </w:r>
          </w:p>
        </w:tc>
      </w:tr>
    </w:tbl>
    <w:p w14:paraId="33E40A8E" w14:textId="77777777" w:rsidR="00C16D35" w:rsidRPr="00B222DD" w:rsidRDefault="00C16D35" w:rsidP="00C16D35">
      <w:pPr>
        <w:pStyle w:val="NoSpacing"/>
        <w:rPr>
          <w:b/>
        </w:rPr>
      </w:pPr>
      <w:r w:rsidRPr="00B222DD">
        <w:rPr>
          <w:b/>
        </w:rPr>
        <w:t>The Climate Resilience of Micro, Small and Medium Industrial Workplaces in Egypt (CRESMI)</w:t>
      </w:r>
    </w:p>
    <w:p w14:paraId="4E75B5B6" w14:textId="77777777" w:rsidR="00C16D35" w:rsidRPr="00B222DD" w:rsidRDefault="00C16D35" w:rsidP="00C16D35">
      <w:pPr>
        <w:pStyle w:val="NoSpacing"/>
      </w:pPr>
      <w:r w:rsidRPr="00B222DD">
        <w:t>University College London (UCL) and The American University in Cairo (AUC)</w:t>
      </w:r>
    </w:p>
    <w:p w14:paraId="2297225A" w14:textId="5140F9C5" w:rsidR="00C16D35" w:rsidRPr="00B222DD" w:rsidRDefault="00C16D35" w:rsidP="00C16D35">
      <w:pPr>
        <w:rPr>
          <w:sz w:val="20"/>
          <w:szCs w:val="20"/>
        </w:rPr>
      </w:pPr>
      <w:r w:rsidRPr="00B222DD">
        <w:rPr>
          <w:sz w:val="20"/>
          <w:szCs w:val="20"/>
        </w:rPr>
        <w:t xml:space="preserve">Organized and co-developed a series of workshops, online, hybrid and in-person related to a funded project by the British Council. </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119"/>
      </w:tblGrid>
      <w:tr w:rsidR="00823E0C" w:rsidRPr="00B222DD" w14:paraId="0D82AB66" w14:textId="77777777">
        <w:tc>
          <w:tcPr>
            <w:tcW w:w="7371" w:type="dxa"/>
          </w:tcPr>
          <w:p w14:paraId="2EC5D79D" w14:textId="6C9F6E30" w:rsidR="00056CF4" w:rsidRPr="00B222DD" w:rsidRDefault="00056CF4">
            <w:pPr>
              <w:pStyle w:val="NoSpacing"/>
              <w:ind w:left="-102"/>
              <w:rPr>
                <w:b/>
                <w:bCs/>
              </w:rPr>
            </w:pPr>
            <w:r w:rsidRPr="00B222DD">
              <w:rPr>
                <w:b/>
                <w:bCs/>
              </w:rPr>
              <w:t>Academic Seminar</w:t>
            </w:r>
          </w:p>
        </w:tc>
        <w:tc>
          <w:tcPr>
            <w:tcW w:w="3119" w:type="dxa"/>
          </w:tcPr>
          <w:p w14:paraId="76ED6D2F" w14:textId="5D688D3D" w:rsidR="00056CF4" w:rsidRPr="00B222DD" w:rsidRDefault="00056CF4">
            <w:pPr>
              <w:pStyle w:val="NoSpacing"/>
              <w:ind w:left="-1173" w:firstLine="1173"/>
              <w:jc w:val="right"/>
            </w:pPr>
            <w:r w:rsidRPr="00B222DD">
              <w:t>January 2022 – May 2022</w:t>
            </w:r>
          </w:p>
        </w:tc>
      </w:tr>
    </w:tbl>
    <w:p w14:paraId="68F61D54" w14:textId="10D53F3E" w:rsidR="00056CF4" w:rsidRPr="00B222DD" w:rsidRDefault="00056CF4" w:rsidP="00056CF4">
      <w:pPr>
        <w:pStyle w:val="NoSpacing"/>
        <w:rPr>
          <w:b/>
          <w:bCs/>
        </w:rPr>
      </w:pPr>
      <w:r w:rsidRPr="00B222DD">
        <w:rPr>
          <w:b/>
          <w:bCs/>
        </w:rPr>
        <w:t xml:space="preserve">Urban and Real Estate Development in Cairo - Past, Present and Future </w:t>
      </w:r>
    </w:p>
    <w:p w14:paraId="44CFFEF9" w14:textId="06DE231D" w:rsidR="00056CF4" w:rsidRPr="00B222DD" w:rsidRDefault="00056CF4" w:rsidP="00056CF4">
      <w:pPr>
        <w:pStyle w:val="Subtitle"/>
      </w:pPr>
      <w:r w:rsidRPr="00B222DD">
        <w:t xml:space="preserve">Event content, reach out and management for a full day hybrid seminar. </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69"/>
      </w:tblGrid>
      <w:tr w:rsidR="00823E0C" w:rsidRPr="00B222DD" w14:paraId="25E9BB7C" w14:textId="77777777" w:rsidTr="007E6D2F">
        <w:tc>
          <w:tcPr>
            <w:tcW w:w="6521" w:type="dxa"/>
          </w:tcPr>
          <w:p w14:paraId="226FD324" w14:textId="115CFC11" w:rsidR="00CC5275" w:rsidRPr="00B222DD" w:rsidRDefault="000D3212" w:rsidP="000D3212">
            <w:pPr>
              <w:pStyle w:val="NoSpacing"/>
              <w:ind w:left="-102"/>
              <w:rPr>
                <w:b/>
                <w:bCs/>
              </w:rPr>
            </w:pPr>
            <w:r w:rsidRPr="00B222DD">
              <w:rPr>
                <w:b/>
                <w:bCs/>
              </w:rPr>
              <w:t>Professional Training sessions organizer</w:t>
            </w:r>
          </w:p>
        </w:tc>
        <w:tc>
          <w:tcPr>
            <w:tcW w:w="3969" w:type="dxa"/>
          </w:tcPr>
          <w:p w14:paraId="3703C001" w14:textId="33DD966A" w:rsidR="00CC5275" w:rsidRPr="00B222DD" w:rsidRDefault="000D3212">
            <w:pPr>
              <w:pStyle w:val="NoSpacing"/>
              <w:ind w:left="-1173" w:firstLine="1173"/>
              <w:jc w:val="right"/>
            </w:pPr>
            <w:r w:rsidRPr="00B222DD">
              <w:t>January</w:t>
            </w:r>
            <w:r w:rsidR="00CC5275" w:rsidRPr="00B222DD">
              <w:t xml:space="preserve"> 2022</w:t>
            </w:r>
            <w:r w:rsidRPr="00B222DD">
              <w:t xml:space="preserve"> – </w:t>
            </w:r>
            <w:r w:rsidR="007E6D2F" w:rsidRPr="00B222DD">
              <w:t>November</w:t>
            </w:r>
            <w:r w:rsidRPr="00B222DD">
              <w:t xml:space="preserve"> 2022</w:t>
            </w:r>
          </w:p>
        </w:tc>
      </w:tr>
    </w:tbl>
    <w:p w14:paraId="00EA96CD" w14:textId="77777777" w:rsidR="000D3212" w:rsidRPr="00B222DD" w:rsidRDefault="000D3212" w:rsidP="000D3212">
      <w:pPr>
        <w:pStyle w:val="NoSpacing"/>
        <w:rPr>
          <w:b/>
          <w:bCs/>
        </w:rPr>
      </w:pPr>
      <w:r w:rsidRPr="00B222DD">
        <w:rPr>
          <w:b/>
          <w:bCs/>
        </w:rPr>
        <w:t xml:space="preserve">Envelope Training, in Collaboration with Rockwool France </w:t>
      </w:r>
    </w:p>
    <w:p w14:paraId="12CA44B7" w14:textId="2D35397E" w:rsidR="00CC5275" w:rsidRPr="00B222DD" w:rsidRDefault="000D3212" w:rsidP="000D3212">
      <w:pPr>
        <w:pStyle w:val="Subtitle"/>
      </w:pPr>
      <w:r w:rsidRPr="00B222DD">
        <w:t xml:space="preserve">Event content, reach out and management for a series of two training sessions in hybrid delivery.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510"/>
      </w:tblGrid>
      <w:tr w:rsidR="00823E0C" w:rsidRPr="00B222DD" w14:paraId="2D2BC4FB" w14:textId="77777777">
        <w:tc>
          <w:tcPr>
            <w:tcW w:w="7020" w:type="dxa"/>
          </w:tcPr>
          <w:p w14:paraId="6CA327F4" w14:textId="77777777" w:rsidR="007215FF" w:rsidRPr="00B222DD" w:rsidRDefault="007215FF">
            <w:pPr>
              <w:pStyle w:val="NoSpacing"/>
              <w:ind w:left="-102"/>
              <w:rPr>
                <w:b/>
                <w:bCs/>
              </w:rPr>
            </w:pPr>
            <w:r w:rsidRPr="00B222DD">
              <w:rPr>
                <w:b/>
                <w:bCs/>
              </w:rPr>
              <w:t xml:space="preserve">Book Launch co-organizer </w:t>
            </w:r>
          </w:p>
        </w:tc>
        <w:tc>
          <w:tcPr>
            <w:tcW w:w="3510" w:type="dxa"/>
          </w:tcPr>
          <w:p w14:paraId="4A40A5F7" w14:textId="6996E087" w:rsidR="007215FF" w:rsidRPr="00B222DD" w:rsidRDefault="007215FF">
            <w:pPr>
              <w:pStyle w:val="NoSpacing"/>
              <w:jc w:val="right"/>
            </w:pPr>
            <w:r w:rsidRPr="00B222DD">
              <w:t>August 2021 – November 2021</w:t>
            </w:r>
          </w:p>
        </w:tc>
      </w:tr>
    </w:tbl>
    <w:p w14:paraId="03309945" w14:textId="2D64DF2E" w:rsidR="007215FF" w:rsidRPr="00B222DD" w:rsidRDefault="007215FF" w:rsidP="007215FF">
      <w:pPr>
        <w:pStyle w:val="NoSpacing"/>
        <w:rPr>
          <w:b/>
        </w:rPr>
      </w:pPr>
      <w:r w:rsidRPr="00B222DD">
        <w:rPr>
          <w:b/>
        </w:rPr>
        <w:t>Zoom and Facebook Live stream</w:t>
      </w:r>
    </w:p>
    <w:p w14:paraId="7A749580" w14:textId="65A3A397" w:rsidR="007215FF" w:rsidRPr="00B222DD" w:rsidRDefault="007215FF" w:rsidP="007215FF">
      <w:pPr>
        <w:pStyle w:val="NoSpacing"/>
      </w:pPr>
      <w:r w:rsidRPr="00B222DD">
        <w:t>Launch for the edited book: “Sustainable Architecture – Between Measurement and Meaning (Book Launch meeting)”</w:t>
      </w:r>
    </w:p>
    <w:p w14:paraId="65983A7F" w14:textId="77777777" w:rsidR="007215FF" w:rsidRPr="00B222DD" w:rsidRDefault="007215FF" w:rsidP="007215FF">
      <w:pPr>
        <w:pStyle w:val="Subtitle"/>
      </w:pPr>
      <w:r w:rsidRPr="00B222DD">
        <w:t xml:space="preserve">Organized the online launch and social media efforts for the event.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510"/>
      </w:tblGrid>
      <w:tr w:rsidR="00823E0C" w:rsidRPr="00B222DD" w14:paraId="313486B9" w14:textId="77777777">
        <w:tc>
          <w:tcPr>
            <w:tcW w:w="7020" w:type="dxa"/>
          </w:tcPr>
          <w:p w14:paraId="6BADB9B3" w14:textId="0DCE8987" w:rsidR="003E1CF9" w:rsidRPr="00B222DD" w:rsidRDefault="003E1CF9">
            <w:pPr>
              <w:pStyle w:val="NoSpacing"/>
              <w:ind w:left="-102"/>
              <w:rPr>
                <w:b/>
                <w:bCs/>
              </w:rPr>
            </w:pPr>
            <w:r w:rsidRPr="00B222DD">
              <w:rPr>
                <w:b/>
                <w:bCs/>
              </w:rPr>
              <w:t xml:space="preserve">Book Launch co-organizer </w:t>
            </w:r>
          </w:p>
        </w:tc>
        <w:tc>
          <w:tcPr>
            <w:tcW w:w="3510" w:type="dxa"/>
          </w:tcPr>
          <w:p w14:paraId="02B9E937" w14:textId="791B4AC4" w:rsidR="003E1CF9" w:rsidRPr="00B222DD" w:rsidRDefault="003E1CF9" w:rsidP="003E1CF9">
            <w:pPr>
              <w:pStyle w:val="NoSpacing"/>
              <w:jc w:val="right"/>
            </w:pPr>
            <w:r w:rsidRPr="00B222DD">
              <w:t>July 2021 - September 2021</w:t>
            </w:r>
          </w:p>
        </w:tc>
      </w:tr>
    </w:tbl>
    <w:p w14:paraId="47213356" w14:textId="65040CAD" w:rsidR="003E1CF9" w:rsidRPr="00B222DD" w:rsidRDefault="003E1CF9" w:rsidP="003E1CF9">
      <w:pPr>
        <w:pStyle w:val="NoSpacing"/>
        <w:rPr>
          <w:b/>
        </w:rPr>
      </w:pPr>
      <w:r w:rsidRPr="00B222DD">
        <w:rPr>
          <w:b/>
        </w:rPr>
        <w:t>Montreal, Canada and Facebook Live stream</w:t>
      </w:r>
    </w:p>
    <w:p w14:paraId="5FBB49B3" w14:textId="49E0CB20" w:rsidR="003E1CF9" w:rsidRPr="00B222DD" w:rsidRDefault="003E1CF9" w:rsidP="003E1CF9">
      <w:pPr>
        <w:pStyle w:val="NoSpacing"/>
      </w:pPr>
      <w:r w:rsidRPr="00B222DD">
        <w:t>Launch for the guide: “Réinventer l’attente du bus</w:t>
      </w:r>
      <w:r w:rsidRPr="00B222DD">
        <w:rPr>
          <w:rFonts w:ascii="Arial" w:hAnsi="Arial" w:cs="Arial"/>
        </w:rPr>
        <w:t> </w:t>
      </w:r>
      <w:r w:rsidRPr="00B222DD">
        <w:t>: Principes de conception pour les espaces environnant des abribus | Reimagining waiting for the bus: Design principles for spaces surrounding bus shelters”</w:t>
      </w:r>
    </w:p>
    <w:p w14:paraId="2F07419A" w14:textId="65CF7068" w:rsidR="003E1CF9" w:rsidRPr="00B222DD" w:rsidRDefault="003E1CF9" w:rsidP="003E1CF9">
      <w:pPr>
        <w:pStyle w:val="Subtitle"/>
      </w:pPr>
      <w:r w:rsidRPr="00B222DD">
        <w:t xml:space="preserve">Organized the online launch and social media efforts for the event.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510"/>
      </w:tblGrid>
      <w:tr w:rsidR="00823E0C" w:rsidRPr="00B222DD" w14:paraId="09084D4A" w14:textId="77777777">
        <w:tc>
          <w:tcPr>
            <w:tcW w:w="7020" w:type="dxa"/>
          </w:tcPr>
          <w:p w14:paraId="431D3DDA" w14:textId="77777777" w:rsidR="00A26E31" w:rsidRPr="00B222DD" w:rsidRDefault="00A26E31">
            <w:pPr>
              <w:pStyle w:val="NoSpacing"/>
              <w:ind w:left="-102"/>
              <w:rPr>
                <w:b/>
                <w:bCs/>
              </w:rPr>
            </w:pPr>
            <w:r w:rsidRPr="00B222DD">
              <w:rPr>
                <w:b/>
                <w:bCs/>
              </w:rPr>
              <w:t xml:space="preserve">Workshop series co-coordinator </w:t>
            </w:r>
          </w:p>
        </w:tc>
        <w:tc>
          <w:tcPr>
            <w:tcW w:w="3510" w:type="dxa"/>
          </w:tcPr>
          <w:p w14:paraId="53DAB96C" w14:textId="77777777" w:rsidR="00A26E31" w:rsidRPr="00B222DD" w:rsidRDefault="00A26E31">
            <w:pPr>
              <w:pStyle w:val="NoSpacing"/>
              <w:jc w:val="right"/>
            </w:pPr>
            <w:r w:rsidRPr="00B222DD">
              <w:t>June 2016 - September 2020</w:t>
            </w:r>
          </w:p>
        </w:tc>
      </w:tr>
    </w:tbl>
    <w:p w14:paraId="1E89B653" w14:textId="77777777" w:rsidR="00A26E31" w:rsidRPr="00B222DD" w:rsidRDefault="00A26E31" w:rsidP="00A26E31">
      <w:pPr>
        <w:pStyle w:val="NoSpacing"/>
        <w:rPr>
          <w:b/>
        </w:rPr>
      </w:pPr>
      <w:r w:rsidRPr="00B222DD">
        <w:rPr>
          <w:b/>
        </w:rPr>
        <w:t>Food preservation workshops</w:t>
      </w:r>
    </w:p>
    <w:p w14:paraId="24244899" w14:textId="77777777" w:rsidR="00A26E31" w:rsidRPr="00B222DD" w:rsidRDefault="00A26E31" w:rsidP="00A26E31">
      <w:pPr>
        <w:pStyle w:val="NoSpacing"/>
      </w:pPr>
      <w:r w:rsidRPr="00B222DD">
        <w:t>Season Jars - Concordia University</w:t>
      </w:r>
    </w:p>
    <w:p w14:paraId="1F01E323" w14:textId="77777777" w:rsidR="00A26E31" w:rsidRPr="00B222DD" w:rsidRDefault="00A26E31" w:rsidP="00A26E31">
      <w:pPr>
        <w:pStyle w:val="Subtitle"/>
      </w:pPr>
      <w:r w:rsidRPr="00B222DD">
        <w:t xml:space="preserve">More than 30 workshops co-organized on various food preservation topics with more than 300 attendees. </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680"/>
      </w:tblGrid>
      <w:tr w:rsidR="00823E0C" w:rsidRPr="00B222DD" w14:paraId="3D63E775" w14:textId="77777777">
        <w:tc>
          <w:tcPr>
            <w:tcW w:w="5850" w:type="dxa"/>
          </w:tcPr>
          <w:p w14:paraId="2673691E" w14:textId="77777777" w:rsidR="00A26E31" w:rsidRPr="00B222DD" w:rsidRDefault="00A26E31">
            <w:pPr>
              <w:pStyle w:val="NoSpacing"/>
              <w:ind w:left="-106"/>
              <w:rPr>
                <w:b/>
              </w:rPr>
            </w:pPr>
            <w:r w:rsidRPr="00B222DD">
              <w:rPr>
                <w:b/>
              </w:rPr>
              <w:t>Exhibition designer and coordinator</w:t>
            </w:r>
          </w:p>
        </w:tc>
        <w:tc>
          <w:tcPr>
            <w:tcW w:w="4680" w:type="dxa"/>
          </w:tcPr>
          <w:p w14:paraId="34946E9A" w14:textId="77777777" w:rsidR="00A26E31" w:rsidRPr="00B222DD" w:rsidRDefault="00A26E31">
            <w:pPr>
              <w:pStyle w:val="NoSpacing"/>
              <w:jc w:val="right"/>
            </w:pPr>
            <w:r w:rsidRPr="00B222DD">
              <w:t>November 2019</w:t>
            </w:r>
          </w:p>
        </w:tc>
      </w:tr>
    </w:tbl>
    <w:p w14:paraId="1F4A7139" w14:textId="77777777" w:rsidR="00070F1A" w:rsidRDefault="00A26E31" w:rsidP="00A26E31">
      <w:pPr>
        <w:pStyle w:val="NoSpacing"/>
        <w:rPr>
          <w:b/>
          <w:bCs/>
        </w:rPr>
      </w:pPr>
      <w:r w:rsidRPr="00B222DD">
        <w:rPr>
          <w:b/>
          <w:bCs/>
        </w:rPr>
        <w:t xml:space="preserve">Indoor Energy visualization and gamification – </w:t>
      </w:r>
    </w:p>
    <w:p w14:paraId="3CB3415B" w14:textId="1231E5D2" w:rsidR="00A26E31" w:rsidRPr="00070F1A" w:rsidRDefault="00A26E31" w:rsidP="00A26E31">
      <w:pPr>
        <w:pStyle w:val="NoSpacing"/>
      </w:pPr>
      <w:r w:rsidRPr="00070F1A">
        <w:t>4TH SPACE – Concordia University</w:t>
      </w:r>
    </w:p>
    <w:p w14:paraId="43DF0F55" w14:textId="77777777" w:rsidR="00A26E31" w:rsidRPr="00B222DD" w:rsidRDefault="00A26E31" w:rsidP="00070F1A">
      <w:pPr>
        <w:pStyle w:val="Subtitle"/>
      </w:pPr>
      <w:r w:rsidRPr="00B222DD">
        <w:t>Co-designed an energy-based visualization and comfort game for space users using current sensors and processing</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980"/>
      </w:tblGrid>
      <w:tr w:rsidR="00823E0C" w:rsidRPr="00B222DD" w14:paraId="454E4081" w14:textId="77777777">
        <w:tc>
          <w:tcPr>
            <w:tcW w:w="8550" w:type="dxa"/>
          </w:tcPr>
          <w:p w14:paraId="5F5C1076" w14:textId="77777777" w:rsidR="00A26E31" w:rsidRPr="00B222DD" w:rsidRDefault="00A26E31">
            <w:pPr>
              <w:pStyle w:val="NoSpacing"/>
              <w:ind w:left="-102"/>
              <w:rPr>
                <w:b/>
                <w:bCs/>
              </w:rPr>
            </w:pPr>
            <w:r w:rsidRPr="00B222DD">
              <w:rPr>
                <w:b/>
                <w:bCs/>
              </w:rPr>
              <w:t xml:space="preserve">Event coordinator </w:t>
            </w:r>
          </w:p>
        </w:tc>
        <w:tc>
          <w:tcPr>
            <w:tcW w:w="1980" w:type="dxa"/>
          </w:tcPr>
          <w:p w14:paraId="69F05DE0" w14:textId="77777777" w:rsidR="00A26E31" w:rsidRPr="00B222DD" w:rsidRDefault="00A26E31">
            <w:pPr>
              <w:pStyle w:val="NoSpacing"/>
              <w:jc w:val="right"/>
            </w:pPr>
            <w:r w:rsidRPr="00B222DD">
              <w:t>March 2017</w:t>
            </w:r>
          </w:p>
        </w:tc>
      </w:tr>
    </w:tbl>
    <w:p w14:paraId="660D5E71" w14:textId="77777777" w:rsidR="00A26E31" w:rsidRPr="00B222DD" w:rsidRDefault="00A26E31" w:rsidP="00A26E31">
      <w:pPr>
        <w:pStyle w:val="NoSpacing"/>
        <w:rPr>
          <w:b/>
        </w:rPr>
      </w:pPr>
      <w:r w:rsidRPr="00B222DD">
        <w:rPr>
          <w:b/>
        </w:rPr>
        <w:t>Panel Discussion - Interdisciplinary Research Beyond INDI</w:t>
      </w:r>
    </w:p>
    <w:p w14:paraId="29ECFD21" w14:textId="77777777" w:rsidR="00A26E31" w:rsidRPr="00B222DD" w:rsidRDefault="00A26E31" w:rsidP="00A26E31">
      <w:pPr>
        <w:pStyle w:val="NoSpacing"/>
      </w:pPr>
      <w:r w:rsidRPr="00B222DD">
        <w:t>Graduate Individualized Student Association (GISA)</w:t>
      </w:r>
      <w:r w:rsidRPr="00B222DD">
        <w:rPr>
          <w:b/>
        </w:rPr>
        <w:t xml:space="preserve"> - </w:t>
      </w:r>
      <w:r w:rsidRPr="00B222DD">
        <w:t>Concordia University</w:t>
      </w:r>
    </w:p>
    <w:p w14:paraId="03B799EF" w14:textId="777A6989" w:rsidR="00A26E31" w:rsidRPr="00B222DD" w:rsidRDefault="00A26E31" w:rsidP="00A26E31">
      <w:pPr>
        <w:pStyle w:val="Subtitle"/>
      </w:pPr>
      <w:r w:rsidRPr="00B222DD">
        <w:t>More than 35 attendees from the academic community of Concordia and Montreal</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980"/>
      </w:tblGrid>
      <w:tr w:rsidR="00823E0C" w:rsidRPr="00B222DD" w14:paraId="48C0EAF3" w14:textId="77777777">
        <w:tc>
          <w:tcPr>
            <w:tcW w:w="8550" w:type="dxa"/>
          </w:tcPr>
          <w:p w14:paraId="3599091E" w14:textId="77777777" w:rsidR="00A26E31" w:rsidRPr="00B222DD" w:rsidRDefault="00A26E31">
            <w:pPr>
              <w:pStyle w:val="NoSpacing"/>
              <w:ind w:left="-102"/>
              <w:rPr>
                <w:b/>
                <w:bCs/>
              </w:rPr>
            </w:pPr>
            <w:r w:rsidRPr="00B222DD">
              <w:rPr>
                <w:b/>
                <w:bCs/>
              </w:rPr>
              <w:t>Event coordinator</w:t>
            </w:r>
          </w:p>
        </w:tc>
        <w:tc>
          <w:tcPr>
            <w:tcW w:w="1980" w:type="dxa"/>
          </w:tcPr>
          <w:p w14:paraId="4AFF8C94" w14:textId="77777777" w:rsidR="00A26E31" w:rsidRPr="00B222DD" w:rsidRDefault="00A26E31">
            <w:pPr>
              <w:pStyle w:val="NoSpacing"/>
              <w:jc w:val="right"/>
            </w:pPr>
            <w:r w:rsidRPr="00B222DD">
              <w:t>November 2016</w:t>
            </w:r>
          </w:p>
        </w:tc>
      </w:tr>
    </w:tbl>
    <w:p w14:paraId="2C02364F" w14:textId="77777777" w:rsidR="00A26E31" w:rsidRPr="00B222DD" w:rsidRDefault="00A26E31" w:rsidP="00A26E31">
      <w:pPr>
        <w:pStyle w:val="NoSpacing"/>
        <w:rPr>
          <w:b/>
        </w:rPr>
      </w:pPr>
      <w:r w:rsidRPr="00B222DD">
        <w:rPr>
          <w:b/>
          <w:bCs/>
        </w:rPr>
        <w:t xml:space="preserve">Workshop </w:t>
      </w:r>
      <w:r w:rsidRPr="00B222DD">
        <w:rPr>
          <w:b/>
        </w:rPr>
        <w:t>– Imagining your research in 3D</w:t>
      </w:r>
    </w:p>
    <w:p w14:paraId="6BEA39DB" w14:textId="77777777" w:rsidR="00A26E31" w:rsidRPr="00B222DD" w:rsidRDefault="00A26E31" w:rsidP="00A26E31">
      <w:pPr>
        <w:pStyle w:val="NoSpacing"/>
      </w:pPr>
      <w:r w:rsidRPr="00B222DD">
        <w:t>Graduate Individualized Student Association (GISA)</w:t>
      </w:r>
      <w:r w:rsidRPr="00B222DD">
        <w:rPr>
          <w:b/>
        </w:rPr>
        <w:t xml:space="preserve"> - </w:t>
      </w:r>
      <w:r w:rsidRPr="00B222DD">
        <w:t>Concordia University</w:t>
      </w:r>
    </w:p>
    <w:p w14:paraId="13BA7980" w14:textId="77777777" w:rsidR="00A26E31" w:rsidRDefault="00A26E31" w:rsidP="00A26E31">
      <w:pPr>
        <w:pStyle w:val="Subtitle"/>
      </w:pPr>
      <w:r w:rsidRPr="00B222DD">
        <w:t>Designed and organized a workshop (part of the INDI workshop series) to invite PhD researchers and faculty members to use material to imagine their research in 3-dimensional space</w:t>
      </w:r>
    </w:p>
    <w:p w14:paraId="5840E0FC" w14:textId="77777777" w:rsidR="009315B1" w:rsidRDefault="009315B1" w:rsidP="009315B1"/>
    <w:p w14:paraId="4FE0335A" w14:textId="77777777" w:rsidR="009315B1" w:rsidRPr="009315B1" w:rsidRDefault="009315B1" w:rsidP="009315B1"/>
    <w:p w14:paraId="73D3EF8D" w14:textId="469C97DD" w:rsidR="00A26E31" w:rsidRPr="00B222DD" w:rsidRDefault="00A26E31" w:rsidP="00A26E31">
      <w:pPr>
        <w:pStyle w:val="Heading2"/>
        <w:rPr>
          <w:b w:val="0"/>
        </w:rPr>
      </w:pPr>
      <w:bookmarkStart w:id="1160" w:name="_Toc12624001"/>
      <w:bookmarkStart w:id="1161" w:name="_Toc27153777"/>
      <w:bookmarkStart w:id="1162" w:name="_Toc27576534"/>
      <w:bookmarkStart w:id="1163" w:name="_Toc27576596"/>
      <w:bookmarkStart w:id="1164" w:name="_Toc30587024"/>
      <w:bookmarkStart w:id="1165" w:name="_Toc30587796"/>
      <w:bookmarkStart w:id="1166" w:name="_Toc39656847"/>
      <w:bookmarkStart w:id="1167" w:name="_Toc43202351"/>
      <w:bookmarkStart w:id="1168" w:name="_Toc44754358"/>
      <w:bookmarkStart w:id="1169" w:name="_Toc72221828"/>
      <w:bookmarkStart w:id="1170" w:name="_Toc80615101"/>
      <w:bookmarkStart w:id="1171" w:name="_Toc93758071"/>
      <w:bookmarkStart w:id="1172" w:name="_Toc104548355"/>
      <w:bookmarkStart w:id="1173" w:name="_Toc120262763"/>
      <w:bookmarkStart w:id="1174" w:name="_Toc128673402"/>
      <w:bookmarkStart w:id="1175" w:name="_Toc130194863"/>
      <w:bookmarkStart w:id="1176" w:name="_Toc135734699"/>
      <w:bookmarkStart w:id="1177" w:name="_Toc136343252"/>
      <w:bookmarkStart w:id="1178" w:name="_Toc137968107"/>
      <w:bookmarkStart w:id="1179" w:name="_Toc150333787"/>
      <w:bookmarkStart w:id="1180" w:name="_Toc162853848"/>
      <w:bookmarkStart w:id="1181" w:name="_Toc171697601"/>
      <w:bookmarkStart w:id="1182" w:name="_Toc172973699"/>
      <w:r w:rsidRPr="00B222DD">
        <w:t>Project coordination</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B1E40BB" w14:textId="77777777">
        <w:tc>
          <w:tcPr>
            <w:tcW w:w="6480" w:type="dxa"/>
          </w:tcPr>
          <w:p w14:paraId="2499DC13" w14:textId="77777777" w:rsidR="00A26E31" w:rsidRPr="00B222DD" w:rsidRDefault="00A26E31">
            <w:pPr>
              <w:pStyle w:val="NoSpacing"/>
              <w:ind w:left="-102"/>
              <w:rPr>
                <w:b/>
                <w:bCs/>
              </w:rPr>
            </w:pPr>
            <w:r w:rsidRPr="00B222DD">
              <w:rPr>
                <w:b/>
                <w:bCs/>
              </w:rPr>
              <w:t>General coordinator</w:t>
            </w:r>
          </w:p>
        </w:tc>
        <w:tc>
          <w:tcPr>
            <w:tcW w:w="4050" w:type="dxa"/>
          </w:tcPr>
          <w:p w14:paraId="3D9C9573" w14:textId="77777777" w:rsidR="00A26E31" w:rsidRPr="00B222DD" w:rsidRDefault="00A26E31">
            <w:pPr>
              <w:pStyle w:val="NoSpacing"/>
              <w:jc w:val="right"/>
            </w:pPr>
            <w:r w:rsidRPr="00B222DD">
              <w:t>June 2016 – November 2018</w:t>
            </w:r>
          </w:p>
        </w:tc>
      </w:tr>
    </w:tbl>
    <w:p w14:paraId="12A62B9D" w14:textId="77777777" w:rsidR="00A26E31" w:rsidRPr="00B222DD" w:rsidRDefault="00A26E31" w:rsidP="00A26E31">
      <w:pPr>
        <w:pStyle w:val="NoSpacing"/>
      </w:pPr>
      <w:r w:rsidRPr="00B222DD">
        <w:t>Loyola Solar Bus Shelter Competition and design development</w:t>
      </w:r>
    </w:p>
    <w:p w14:paraId="0BE3EC2C" w14:textId="77777777" w:rsidR="00A26E31" w:rsidRPr="00B222DD" w:rsidRDefault="00A26E31" w:rsidP="00A26E31">
      <w:pPr>
        <w:pStyle w:val="NoSpacing"/>
      </w:pPr>
      <w:r w:rsidRPr="00B222DD">
        <w:t>Climate Change Awareness Project, Collaboratoire (Ideas-be) -Concordia University</w:t>
      </w:r>
    </w:p>
    <w:p w14:paraId="41E8080F" w14:textId="77777777" w:rsidR="00A26E31" w:rsidRPr="00B222DD" w:rsidRDefault="00A26E31" w:rsidP="00A26E31">
      <w:pPr>
        <w:pStyle w:val="NoSpacing"/>
      </w:pPr>
      <w:r w:rsidRPr="00B222DD">
        <w:t>In collaboration with the Centre for Zero Energy Building Studies - Concordia University</w:t>
      </w:r>
    </w:p>
    <w:p w14:paraId="7D8A0A80" w14:textId="77777777" w:rsidR="00A26E31" w:rsidRPr="00B222DD" w:rsidRDefault="00A26E31" w:rsidP="00A26E31">
      <w:pPr>
        <w:pStyle w:val="Subtitle"/>
      </w:pPr>
      <w:r w:rsidRPr="00B222DD">
        <w:t>Coordinating between the architects and the engineering team, overseeing the design development phase and project detailing. Coordinating and planning outreach and exhibition event.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050"/>
      </w:tblGrid>
      <w:tr w:rsidR="00823E0C" w:rsidRPr="00B222DD" w14:paraId="388C7ADB" w14:textId="77777777">
        <w:tc>
          <w:tcPr>
            <w:tcW w:w="6480" w:type="dxa"/>
          </w:tcPr>
          <w:p w14:paraId="33C1D5A6" w14:textId="77777777" w:rsidR="00A26E31" w:rsidRPr="00B222DD" w:rsidRDefault="00A26E31">
            <w:pPr>
              <w:pStyle w:val="NoSpacing"/>
              <w:ind w:left="-102"/>
              <w:rPr>
                <w:b/>
                <w:bCs/>
              </w:rPr>
            </w:pPr>
            <w:r w:rsidRPr="00B222DD">
              <w:rPr>
                <w:b/>
                <w:bCs/>
              </w:rPr>
              <w:t>Coordinator - Technical drawing and engineering</w:t>
            </w:r>
          </w:p>
        </w:tc>
        <w:tc>
          <w:tcPr>
            <w:tcW w:w="4050" w:type="dxa"/>
          </w:tcPr>
          <w:p w14:paraId="2E2E129A" w14:textId="77777777" w:rsidR="00A26E31" w:rsidRPr="00B222DD" w:rsidRDefault="00A26E31">
            <w:pPr>
              <w:pStyle w:val="NoSpacing"/>
              <w:jc w:val="right"/>
            </w:pPr>
            <w:r w:rsidRPr="00B222DD">
              <w:t>April 2016 – July 2017</w:t>
            </w:r>
          </w:p>
        </w:tc>
      </w:tr>
    </w:tbl>
    <w:p w14:paraId="00520665" w14:textId="77777777" w:rsidR="00A26E31" w:rsidRPr="00B222DD" w:rsidRDefault="00A26E31" w:rsidP="00A26E31">
      <w:pPr>
        <w:pStyle w:val="NoSpacing"/>
      </w:pPr>
      <w:r w:rsidRPr="00B222DD">
        <w:t>TeamMTL, Solar Decathlon China 2018</w:t>
      </w:r>
    </w:p>
    <w:p w14:paraId="65CBF435" w14:textId="77777777" w:rsidR="00A26E31" w:rsidRPr="00B222DD" w:rsidRDefault="00A26E31" w:rsidP="00A26E31">
      <w:r w:rsidRPr="00B222DD">
        <w:t>McGill University - Concordia University</w:t>
      </w:r>
    </w:p>
    <w:p w14:paraId="5C6472D7" w14:textId="77777777" w:rsidR="00A26E31" w:rsidRPr="00B222DD" w:rsidRDefault="00A26E31" w:rsidP="00A26E31">
      <w:pPr>
        <w:spacing w:after="0"/>
      </w:pPr>
      <w:r w:rsidRPr="00B222DD">
        <w:br w:type="page"/>
      </w:r>
    </w:p>
    <w:p w14:paraId="72B517A4" w14:textId="297BCE41" w:rsidR="007538BF" w:rsidRPr="00B222DD" w:rsidRDefault="007538BF" w:rsidP="00521659">
      <w:pPr>
        <w:pStyle w:val="Heading1"/>
        <w:rPr>
          <w:color w:val="404040" w:themeColor="text1" w:themeTint="BF"/>
        </w:rPr>
      </w:pPr>
      <w:bookmarkStart w:id="1183" w:name="_Toc135734700"/>
      <w:bookmarkStart w:id="1184" w:name="_Toc172973700"/>
      <w:r w:rsidRPr="00B222DD">
        <w:rPr>
          <w:color w:val="404040" w:themeColor="text1" w:themeTint="BF"/>
        </w:rPr>
        <w:t>Web and media presence</w:t>
      </w:r>
      <w:bookmarkEnd w:id="1183"/>
      <w:bookmarkEnd w:id="1184"/>
    </w:p>
    <w:p w14:paraId="29A424D0" w14:textId="534D91A0" w:rsidR="00B41C61" w:rsidRPr="00B222DD" w:rsidRDefault="00B41C61" w:rsidP="00EA3DC3">
      <w:pPr>
        <w:pStyle w:val="Heading2"/>
        <w:tabs>
          <w:tab w:val="left" w:pos="993"/>
        </w:tabs>
      </w:pPr>
      <w:bookmarkStart w:id="1185" w:name="_Toc12624012"/>
      <w:bookmarkStart w:id="1186" w:name="_Toc27153789"/>
      <w:bookmarkStart w:id="1187" w:name="_Toc27576608"/>
      <w:bookmarkStart w:id="1188" w:name="_Toc30157647"/>
      <w:bookmarkStart w:id="1189" w:name="_Toc30166845"/>
      <w:bookmarkStart w:id="1190" w:name="_Toc30166913"/>
      <w:bookmarkStart w:id="1191" w:name="_Toc30587808"/>
      <w:bookmarkStart w:id="1192" w:name="_Toc39656860"/>
      <w:bookmarkStart w:id="1193" w:name="_Toc43202365"/>
      <w:bookmarkStart w:id="1194" w:name="_Toc44754372"/>
      <w:bookmarkStart w:id="1195" w:name="_Toc72221835"/>
      <w:bookmarkStart w:id="1196" w:name="_Toc80615104"/>
      <w:bookmarkStart w:id="1197" w:name="_Toc93758073"/>
      <w:bookmarkStart w:id="1198" w:name="_Toc104548357"/>
      <w:bookmarkStart w:id="1199" w:name="_Toc120262765"/>
      <w:bookmarkStart w:id="1200" w:name="_Toc128673404"/>
      <w:bookmarkStart w:id="1201" w:name="_Toc130194865"/>
      <w:bookmarkStart w:id="1202" w:name="_Toc135734701"/>
      <w:bookmarkStart w:id="1203" w:name="_Toc136343254"/>
      <w:bookmarkStart w:id="1204" w:name="_Toc137968109"/>
      <w:bookmarkStart w:id="1205" w:name="_Toc150333789"/>
      <w:bookmarkStart w:id="1206" w:name="_Toc162853850"/>
      <w:bookmarkStart w:id="1207" w:name="_Toc171697603"/>
      <w:bookmarkStart w:id="1208" w:name="_Toc172973701"/>
      <w:r w:rsidRPr="00B222DD">
        <w:t xml:space="preserve">News </w:t>
      </w:r>
      <w:r w:rsidR="00EA3DC3" w:rsidRPr="00B222DD">
        <w:t>&amp;</w:t>
      </w:r>
      <w:r w:rsidRPr="00B222DD">
        <w:t xml:space="preserve"> </w:t>
      </w:r>
      <w:r w:rsidR="00EA3DC3" w:rsidRPr="00B222DD">
        <w:t>m</w:t>
      </w:r>
      <w:r w:rsidRPr="00B222DD">
        <w:t>edia</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7BA76A87" w14:textId="77777777" w:rsidR="00525DB1" w:rsidRPr="00B222DD" w:rsidRDefault="00525DB1" w:rsidP="00525DB1">
      <w:pPr>
        <w:pStyle w:val="NoSpacing"/>
        <w:rPr>
          <w:b/>
        </w:rPr>
      </w:pPr>
      <w:r w:rsidRPr="00B222DD">
        <w:rPr>
          <w:b/>
        </w:rPr>
        <w:t>The Zero-Carbon Future of Cairo’s Heritage: AUC Architecture Graduates Showcase Sustainable Design at the Venice Biennale</w:t>
      </w:r>
    </w:p>
    <w:p w14:paraId="30BE46CE" w14:textId="77777777" w:rsidR="00525DB1" w:rsidRPr="00B222DD" w:rsidRDefault="00525DB1" w:rsidP="00525DB1">
      <w:pPr>
        <w:pStyle w:val="NoSpacing"/>
      </w:pPr>
      <w:r w:rsidRPr="00B222DD">
        <w:t xml:space="preserve">August 16, 2023, AUC Media Release. </w:t>
      </w:r>
    </w:p>
    <w:p w14:paraId="3EC5F084" w14:textId="5AB9642A" w:rsidR="00525DB1" w:rsidRPr="00B222DD" w:rsidRDefault="00525DB1" w:rsidP="00525DB1">
      <w:pPr>
        <w:pStyle w:val="NoSpacing"/>
        <w:rPr>
          <w:b/>
          <w:bCs/>
        </w:rPr>
      </w:pPr>
      <w:r w:rsidRPr="00B222DD">
        <w:t xml:space="preserve">And republished in </w:t>
      </w:r>
      <w:hyperlink r:id="rId12" w:history="1">
        <w:r w:rsidRPr="00B222DD">
          <w:rPr>
            <w:rStyle w:val="Hyperlink"/>
          </w:rPr>
          <w:t>1</w:t>
        </w:r>
      </w:hyperlink>
      <w:r w:rsidRPr="00B222DD">
        <w:t xml:space="preserve">, </w:t>
      </w:r>
      <w:hyperlink r:id="rId13" w:history="1">
        <w:r w:rsidRPr="00B222DD">
          <w:rPr>
            <w:rStyle w:val="Hyperlink"/>
          </w:rPr>
          <w:t>2</w:t>
        </w:r>
      </w:hyperlink>
      <w:r w:rsidRPr="00B222DD">
        <w:t xml:space="preserve">, </w:t>
      </w:r>
      <w:hyperlink r:id="rId14" w:history="1">
        <w:r w:rsidRPr="00B222DD">
          <w:rPr>
            <w:rStyle w:val="Hyperlink"/>
          </w:rPr>
          <w:t>3</w:t>
        </w:r>
      </w:hyperlink>
      <w:r w:rsidRPr="00B222DD">
        <w:t xml:space="preserve">, </w:t>
      </w:r>
      <w:hyperlink r:id="rId15" w:history="1">
        <w:r w:rsidRPr="00B222DD">
          <w:rPr>
            <w:rStyle w:val="Hyperlink"/>
          </w:rPr>
          <w:t>4</w:t>
        </w:r>
      </w:hyperlink>
      <w:r w:rsidRPr="00B222DD">
        <w:t xml:space="preserve">, </w:t>
      </w:r>
      <w:hyperlink r:id="rId16" w:history="1">
        <w:r w:rsidRPr="00B222DD">
          <w:rPr>
            <w:rStyle w:val="Hyperlink"/>
          </w:rPr>
          <w:t>5</w:t>
        </w:r>
      </w:hyperlink>
      <w:r w:rsidRPr="00B222DD">
        <w:t xml:space="preserve">, </w:t>
      </w:r>
      <w:hyperlink r:id="rId17" w:history="1">
        <w:r w:rsidRPr="00B222DD">
          <w:rPr>
            <w:rStyle w:val="Hyperlink"/>
          </w:rPr>
          <w:t>6</w:t>
        </w:r>
      </w:hyperlink>
      <w:r w:rsidRPr="00B222DD">
        <w:t xml:space="preserve">, </w:t>
      </w:r>
      <w:hyperlink r:id="rId18" w:history="1">
        <w:r w:rsidRPr="00B222DD">
          <w:rPr>
            <w:rStyle w:val="Hyperlink"/>
          </w:rPr>
          <w:t>7</w:t>
        </w:r>
      </w:hyperlink>
      <w:r w:rsidRPr="00B222DD">
        <w:t xml:space="preserve">, </w:t>
      </w:r>
      <w:hyperlink r:id="rId19" w:history="1">
        <w:r w:rsidRPr="00B222DD">
          <w:rPr>
            <w:rStyle w:val="Hyperlink"/>
          </w:rPr>
          <w:t>8</w:t>
        </w:r>
      </w:hyperlink>
      <w:r w:rsidRPr="00B222DD">
        <w:t xml:space="preserve">, </w:t>
      </w:r>
      <w:hyperlink r:id="rId20" w:history="1">
        <w:r w:rsidRPr="00B222DD">
          <w:rPr>
            <w:rStyle w:val="Hyperlink"/>
          </w:rPr>
          <w:t>9</w:t>
        </w:r>
      </w:hyperlink>
      <w:r w:rsidRPr="00B222DD">
        <w:t xml:space="preserve">, </w:t>
      </w:r>
      <w:hyperlink r:id="rId21" w:history="1">
        <w:r w:rsidRPr="00B222DD">
          <w:rPr>
            <w:rStyle w:val="Hyperlink"/>
          </w:rPr>
          <w:t>10</w:t>
        </w:r>
      </w:hyperlink>
      <w:r w:rsidRPr="00B222DD">
        <w:t xml:space="preserve">, </w:t>
      </w:r>
      <w:hyperlink r:id="rId22" w:history="1">
        <w:r w:rsidRPr="00B222DD">
          <w:rPr>
            <w:rStyle w:val="Hyperlink"/>
          </w:rPr>
          <w:t>11</w:t>
        </w:r>
      </w:hyperlink>
      <w:r w:rsidRPr="00B222DD">
        <w:t xml:space="preserve">, </w:t>
      </w:r>
      <w:hyperlink r:id="rId23" w:history="1">
        <w:r w:rsidRPr="00B222DD">
          <w:rPr>
            <w:rStyle w:val="Hyperlink"/>
          </w:rPr>
          <w:t>12</w:t>
        </w:r>
      </w:hyperlink>
      <w:r w:rsidRPr="00B222DD">
        <w:t xml:space="preserve">, </w:t>
      </w:r>
      <w:hyperlink r:id="rId24" w:history="1">
        <w:r w:rsidRPr="00B222DD">
          <w:rPr>
            <w:rStyle w:val="Hyperlink"/>
          </w:rPr>
          <w:t>13</w:t>
        </w:r>
      </w:hyperlink>
      <w:r w:rsidRPr="00B222DD">
        <w:t xml:space="preserve">, </w:t>
      </w:r>
      <w:hyperlink r:id="rId25" w:history="1">
        <w:r w:rsidRPr="00B222DD">
          <w:rPr>
            <w:rStyle w:val="Hyperlink"/>
          </w:rPr>
          <w:t>14</w:t>
        </w:r>
      </w:hyperlink>
      <w:r w:rsidRPr="00B222DD">
        <w:t xml:space="preserve">, </w:t>
      </w:r>
      <w:hyperlink r:id="rId26" w:history="1">
        <w:r w:rsidRPr="00B222DD">
          <w:rPr>
            <w:rStyle w:val="Hyperlink"/>
            <w:rtl/>
          </w:rPr>
          <w:t>15</w:t>
        </w:r>
      </w:hyperlink>
      <w:r w:rsidRPr="00B222DD">
        <w:t xml:space="preserve">, </w:t>
      </w:r>
      <w:hyperlink r:id="rId27" w:history="1">
        <w:r w:rsidRPr="00B222DD">
          <w:rPr>
            <w:rStyle w:val="Hyperlink"/>
            <w:rtl/>
          </w:rPr>
          <w:t>16</w:t>
        </w:r>
      </w:hyperlink>
      <w:r w:rsidRPr="00B222DD">
        <w:t xml:space="preserve">, </w:t>
      </w:r>
      <w:hyperlink r:id="rId28" w:history="1">
        <w:r w:rsidRPr="00B222DD">
          <w:rPr>
            <w:rStyle w:val="Hyperlink"/>
            <w:rtl/>
          </w:rPr>
          <w:t>17</w:t>
        </w:r>
      </w:hyperlink>
      <w:r w:rsidRPr="00B222DD">
        <w:t xml:space="preserve">, </w:t>
      </w:r>
      <w:hyperlink r:id="rId29" w:history="1">
        <w:r w:rsidRPr="00B222DD">
          <w:rPr>
            <w:rStyle w:val="Hyperlink"/>
            <w:rtl/>
          </w:rPr>
          <w:t>18</w:t>
        </w:r>
      </w:hyperlink>
      <w:r w:rsidRPr="00B222DD">
        <w:t xml:space="preserve">, </w:t>
      </w:r>
      <w:hyperlink r:id="rId30" w:history="1">
        <w:r w:rsidRPr="00B222DD">
          <w:rPr>
            <w:rStyle w:val="Hyperlink"/>
            <w:rtl/>
          </w:rPr>
          <w:t>19</w:t>
        </w:r>
      </w:hyperlink>
      <w:r w:rsidRPr="00B222DD">
        <w:t xml:space="preserve">, </w:t>
      </w:r>
      <w:hyperlink r:id="rId31" w:history="1">
        <w:r w:rsidRPr="00B222DD">
          <w:rPr>
            <w:rStyle w:val="Hyperlink"/>
            <w:rtl/>
          </w:rPr>
          <w:t>20</w:t>
        </w:r>
      </w:hyperlink>
      <w:r w:rsidRPr="00B222DD">
        <w:t>,</w:t>
      </w:r>
      <w:hyperlink r:id="rId32" w:history="1">
        <w:r w:rsidRPr="00B222DD">
          <w:rPr>
            <w:rStyle w:val="Hyperlink"/>
            <w:rtl/>
          </w:rPr>
          <w:t>21</w:t>
        </w:r>
      </w:hyperlink>
      <w:r w:rsidRPr="00B222DD">
        <w:t xml:space="preserve">, </w:t>
      </w:r>
      <w:hyperlink r:id="rId33" w:history="1">
        <w:r w:rsidRPr="00B222DD">
          <w:rPr>
            <w:rStyle w:val="Hyperlink"/>
            <w:rtl/>
          </w:rPr>
          <w:t>22</w:t>
        </w:r>
      </w:hyperlink>
      <w:r w:rsidRPr="00B222DD">
        <w:rPr>
          <w:b/>
          <w:bCs/>
        </w:rPr>
        <w:t> </w:t>
      </w:r>
    </w:p>
    <w:p w14:paraId="42F6827D" w14:textId="4EEEEA55" w:rsidR="00525DB1" w:rsidRPr="00B222DD" w:rsidRDefault="00525DB1" w:rsidP="00525DB1">
      <w:pPr>
        <w:pStyle w:val="Subtitle"/>
      </w:pPr>
      <w:r w:rsidRPr="00B222DD">
        <w:t>https://www.aucegypt.edu/media/media-releases/zero-carbon-future-cairo%E2%80%99s-heritage-auc-architecture-graduates-showcase</w:t>
      </w:r>
    </w:p>
    <w:p w14:paraId="09F87A8C" w14:textId="420D2463" w:rsidR="00E71B04" w:rsidRPr="00B222DD" w:rsidRDefault="00E71B04" w:rsidP="00E71B04">
      <w:pPr>
        <w:pStyle w:val="NoSpacing"/>
        <w:rPr>
          <w:b/>
        </w:rPr>
      </w:pPr>
      <w:r w:rsidRPr="00B222DD">
        <w:rPr>
          <w:b/>
        </w:rPr>
        <w:t>E-scooters are on the rise. Do they represent a trend or a transit revolution?</w:t>
      </w:r>
    </w:p>
    <w:p w14:paraId="3AD01502" w14:textId="46A5AFCF" w:rsidR="00E71B04" w:rsidRPr="00B222DD" w:rsidRDefault="00E71B04" w:rsidP="00E71B04">
      <w:pPr>
        <w:pStyle w:val="NoSpacing"/>
      </w:pPr>
      <w:r w:rsidRPr="00B222DD">
        <w:t>June 13, 2023, interview on the E-Scooter trend and its potential for sustainable mobility in the city</w:t>
      </w:r>
    </w:p>
    <w:p w14:paraId="77B9ADD2" w14:textId="1EC4AA77" w:rsidR="00E71B04" w:rsidRPr="00B222DD" w:rsidRDefault="00E71B04" w:rsidP="00E71B04">
      <w:pPr>
        <w:pStyle w:val="Subtitle"/>
      </w:pPr>
      <w:r w:rsidRPr="00B222DD">
        <w:t>https://enterprise.news/news/story?storyId=e9b37ffc-fe02-4f02-8e79-896460aab4f9&amp;prev=false</w:t>
      </w:r>
    </w:p>
    <w:p w14:paraId="552D4E98" w14:textId="77777777" w:rsidR="00024225" w:rsidRPr="00B222DD" w:rsidRDefault="00024225" w:rsidP="005779C7">
      <w:pPr>
        <w:pStyle w:val="NoSpacing"/>
        <w:rPr>
          <w:b/>
        </w:rPr>
      </w:pPr>
      <w:r w:rsidRPr="00B222DD">
        <w:rPr>
          <w:b/>
        </w:rPr>
        <w:t>AUC Faculty Develop New Courses on Climate Change, Sustainability During 2023 Research and Creativity Convention</w:t>
      </w:r>
    </w:p>
    <w:p w14:paraId="181585B4" w14:textId="47A3FB76" w:rsidR="00024225" w:rsidRPr="00B222DD" w:rsidRDefault="00024225" w:rsidP="005779C7">
      <w:pPr>
        <w:pStyle w:val="NoSpacing"/>
      </w:pPr>
      <w:r w:rsidRPr="00B222DD">
        <w:t xml:space="preserve">March 15, 2023 (featuring of </w:t>
      </w:r>
      <w:r w:rsidR="00E87FC6" w:rsidRPr="00B222DD">
        <w:t>award-winning</w:t>
      </w:r>
      <w:r w:rsidRPr="00B222DD">
        <w:t xml:space="preserve"> interdisciplinary course on sustainable urban programs) </w:t>
      </w:r>
    </w:p>
    <w:p w14:paraId="6042F3EE" w14:textId="217B9FC9" w:rsidR="00024225" w:rsidRPr="00B222DD" w:rsidRDefault="00024225" w:rsidP="00024225">
      <w:pPr>
        <w:pStyle w:val="Subtitle"/>
      </w:pPr>
      <w:r w:rsidRPr="00B222DD">
        <w:t>https://www.aucegypt.edu/news/auc-faculty-develop-new-courses-climate-change-sustainability-during-2023-research-and</w:t>
      </w:r>
    </w:p>
    <w:p w14:paraId="4281D63E" w14:textId="0F20B1EF" w:rsidR="00024225" w:rsidRPr="00B222DD" w:rsidRDefault="00024225" w:rsidP="005779C7">
      <w:pPr>
        <w:pStyle w:val="NoSpacing"/>
        <w:rPr>
          <w:b/>
        </w:rPr>
      </w:pPr>
      <w:r w:rsidRPr="00B222DD">
        <w:rPr>
          <w:b/>
        </w:rPr>
        <w:t>Community Reflections on AUC participation in COP 27</w:t>
      </w:r>
    </w:p>
    <w:p w14:paraId="23E4F444" w14:textId="23DEC5E5" w:rsidR="00024225" w:rsidRPr="00B222DD" w:rsidRDefault="00024225" w:rsidP="00024225">
      <w:pPr>
        <w:pStyle w:val="Subtitle"/>
      </w:pPr>
      <w:r w:rsidRPr="00B222DD">
        <w:t>https://www.aucegypt.edu/climate-change/community-reflections</w:t>
      </w:r>
    </w:p>
    <w:p w14:paraId="2EBB1B5A" w14:textId="4077B387" w:rsidR="00861C18" w:rsidRPr="00B222DD" w:rsidRDefault="00861C18" w:rsidP="005779C7">
      <w:pPr>
        <w:pStyle w:val="NoSpacing"/>
        <w:rPr>
          <w:b/>
        </w:rPr>
      </w:pPr>
      <w:r w:rsidRPr="00B222DD">
        <w:rPr>
          <w:b/>
        </w:rPr>
        <w:t xml:space="preserve">How the Wind Towers Provide </w:t>
      </w:r>
      <w:r w:rsidR="00E01A7F" w:rsidRPr="00B222DD">
        <w:rPr>
          <w:b/>
        </w:rPr>
        <w:t xml:space="preserve">a </w:t>
      </w:r>
      <w:r w:rsidRPr="00B222DD">
        <w:rPr>
          <w:b/>
        </w:rPr>
        <w:t>Sustainable Solution</w:t>
      </w:r>
      <w:r w:rsidR="00E01A7F" w:rsidRPr="00B222DD">
        <w:rPr>
          <w:b/>
        </w:rPr>
        <w:t xml:space="preserve">: </w:t>
      </w:r>
      <w:r w:rsidRPr="00B222DD">
        <w:rPr>
          <w:b/>
        </w:rPr>
        <w:t>More Passive and Less Carbon-Intensive</w:t>
      </w:r>
    </w:p>
    <w:p w14:paraId="78822107" w14:textId="51AF1780" w:rsidR="00861C18" w:rsidRPr="00B222DD" w:rsidRDefault="00861C18" w:rsidP="00861C18">
      <w:pPr>
        <w:pStyle w:val="Subtitle"/>
      </w:pPr>
      <w:r w:rsidRPr="00B222DD">
        <w:t>https://www.youtube.com/watch?v=X3HUlBDy8Jc&amp;feature=youtu.be</w:t>
      </w:r>
    </w:p>
    <w:p w14:paraId="13A6DBDE" w14:textId="0DEF41C7" w:rsidR="005779C7" w:rsidRPr="00B222DD" w:rsidRDefault="005779C7" w:rsidP="005779C7">
      <w:pPr>
        <w:pStyle w:val="NoSpacing"/>
        <w:rPr>
          <w:b/>
        </w:rPr>
      </w:pPr>
      <w:r w:rsidRPr="00B222DD">
        <w:rPr>
          <w:b/>
        </w:rPr>
        <w:t>AUC Prepares for COP27</w:t>
      </w:r>
    </w:p>
    <w:p w14:paraId="034D9F41" w14:textId="1602BC2B" w:rsidR="005779C7" w:rsidRPr="00B222DD" w:rsidRDefault="005779C7" w:rsidP="005779C7">
      <w:pPr>
        <w:pStyle w:val="Subtitle"/>
      </w:pPr>
      <w:r w:rsidRPr="00B222DD">
        <w:t xml:space="preserve">https://www.youtube.com/watch?v=dgAqHy1ldaQ </w:t>
      </w:r>
    </w:p>
    <w:p w14:paraId="66673212" w14:textId="4D57F9E3" w:rsidR="00A33D69" w:rsidRPr="00B222DD" w:rsidRDefault="00A33D69" w:rsidP="00A33D69">
      <w:pPr>
        <w:pStyle w:val="NoSpacing"/>
        <w:rPr>
          <w:b/>
        </w:rPr>
      </w:pPr>
      <w:r w:rsidRPr="00B222DD">
        <w:rPr>
          <w:b/>
        </w:rPr>
        <w:t>Egypt Facility Management Forum - Speakers</w:t>
      </w:r>
    </w:p>
    <w:p w14:paraId="1FF8DBD8" w14:textId="3340A23D" w:rsidR="00A33D69" w:rsidRPr="00B222DD" w:rsidRDefault="00A33D69" w:rsidP="00A33D69">
      <w:pPr>
        <w:pStyle w:val="Subtitle"/>
      </w:pPr>
      <w:r w:rsidRPr="00B222DD">
        <w:t>https://efmf.me/speaker/dr-sherif-goubran/</w:t>
      </w:r>
      <w:r w:rsidR="00115DCF" w:rsidRPr="00B222DD">
        <w:t xml:space="preserve"> </w:t>
      </w:r>
    </w:p>
    <w:p w14:paraId="64559201" w14:textId="11651E27" w:rsidR="008901CE" w:rsidRPr="00B222DD" w:rsidRDefault="008901CE" w:rsidP="008901CE">
      <w:pPr>
        <w:pStyle w:val="NoSpacing"/>
        <w:rPr>
          <w:b/>
        </w:rPr>
      </w:pPr>
      <w:r w:rsidRPr="00B222DD">
        <w:rPr>
          <w:b/>
        </w:rPr>
        <w:t>Un guide pour réinventer l’attente aux arrêts de bus</w:t>
      </w:r>
    </w:p>
    <w:p w14:paraId="41CF2B52" w14:textId="77777777" w:rsidR="008901CE" w:rsidRPr="00B222DD" w:rsidRDefault="008901CE" w:rsidP="008901CE">
      <w:pPr>
        <w:pStyle w:val="NoSpacing"/>
      </w:pPr>
      <w:r w:rsidRPr="00B222DD">
        <w:t>September 15, 2021 (featuring details of published co-authored guide)</w:t>
      </w:r>
    </w:p>
    <w:p w14:paraId="43BDC567" w14:textId="08D24CC8" w:rsidR="008901CE" w:rsidRPr="00B222DD" w:rsidRDefault="008901CE" w:rsidP="008901CE">
      <w:pPr>
        <w:pStyle w:val="Subtitle"/>
      </w:pPr>
      <w:r w:rsidRPr="00B222DD">
        <w:t>https://journalmetro.com/local/hochelaga-maisonneuve/2696253/un-guide-pour-reinventer-lattente-aux-arrets-de-bus/</w:t>
      </w:r>
      <w:r w:rsidR="00115DCF" w:rsidRPr="00B222DD">
        <w:t xml:space="preserve"> </w:t>
      </w:r>
    </w:p>
    <w:p w14:paraId="7E9C8276" w14:textId="77777777" w:rsidR="00A62806" w:rsidRPr="00B222DD" w:rsidRDefault="00A62806" w:rsidP="00BF11CD">
      <w:pPr>
        <w:pStyle w:val="NoSpacing"/>
        <w:rPr>
          <w:b/>
        </w:rPr>
      </w:pPr>
      <w:r w:rsidRPr="00B222DD">
        <w:rPr>
          <w:b/>
        </w:rPr>
        <w:t>Concordians develop a new guide that reimagines the experience of waiting for the bus</w:t>
      </w:r>
    </w:p>
    <w:p w14:paraId="7A8363EC" w14:textId="241E1FD5" w:rsidR="00A62806" w:rsidRPr="00B222DD" w:rsidRDefault="00A62806" w:rsidP="00A62806">
      <w:pPr>
        <w:pStyle w:val="NoSpacing"/>
      </w:pPr>
      <w:r w:rsidRPr="00B222DD">
        <w:t>September 14, 2021 (featuring details of published co-authored guide)</w:t>
      </w:r>
    </w:p>
    <w:p w14:paraId="1D9D3DB6" w14:textId="2FD5EEBC" w:rsidR="00A62806" w:rsidRPr="00B222DD" w:rsidRDefault="00A62806" w:rsidP="00A62806">
      <w:pPr>
        <w:pStyle w:val="Subtitle"/>
      </w:pPr>
      <w:r w:rsidRPr="00B222DD">
        <w:t>https://www.concordia.ca/news/stories/2021/09/14/concordians-develop-a-new-guide-that-reimagines-the-experience-of-waiting-for-the-bus.html</w:t>
      </w:r>
      <w:r w:rsidR="00115DCF" w:rsidRPr="00B222DD">
        <w:t xml:space="preserve"> </w:t>
      </w:r>
    </w:p>
    <w:p w14:paraId="7421031B" w14:textId="4D1A6716" w:rsidR="00182F2A" w:rsidRPr="00B222DD" w:rsidRDefault="00182F2A" w:rsidP="00182F2A">
      <w:pPr>
        <w:pStyle w:val="NoSpacing"/>
        <w:rPr>
          <w:b/>
        </w:rPr>
      </w:pPr>
      <w:r w:rsidRPr="00B222DD">
        <w:rPr>
          <w:b/>
        </w:rPr>
        <w:t>The Big-5 Event - Speakers</w:t>
      </w:r>
    </w:p>
    <w:p w14:paraId="3FDE9638" w14:textId="3D3475D8" w:rsidR="00182F2A" w:rsidRPr="00B222DD" w:rsidRDefault="00182F2A" w:rsidP="00182F2A">
      <w:pPr>
        <w:pStyle w:val="Subtitle"/>
      </w:pPr>
      <w:r w:rsidRPr="00B222DD">
        <w:t xml:space="preserve">https://www.thebig5constructegypt.com/speakers/dr-sherif-goubran/ </w:t>
      </w:r>
    </w:p>
    <w:p w14:paraId="4075F4F6" w14:textId="4A2D1EBA" w:rsidR="00A12D1F" w:rsidRPr="00B222DD" w:rsidRDefault="00AE43EB" w:rsidP="00B41C61">
      <w:pPr>
        <w:pStyle w:val="NoSpacing"/>
        <w:rPr>
          <w:b/>
        </w:rPr>
      </w:pPr>
      <w:r w:rsidRPr="00B222DD">
        <w:rPr>
          <w:b/>
        </w:rPr>
        <w:t>5 Sustainable Development Experts on What It’ll Take to Achieve the SDGs</w:t>
      </w:r>
    </w:p>
    <w:p w14:paraId="16F2B5C7" w14:textId="48307FE6" w:rsidR="00AE43EB" w:rsidRPr="00B222DD" w:rsidRDefault="00C928CB" w:rsidP="00AE43EB">
      <w:pPr>
        <w:pStyle w:val="NoSpacing"/>
      </w:pPr>
      <w:r w:rsidRPr="00B222DD">
        <w:t>How we can make progress on a better 2030</w:t>
      </w:r>
      <w:r w:rsidR="00AE43EB" w:rsidRPr="00B222DD">
        <w:t xml:space="preserve"> – </w:t>
      </w:r>
      <w:r w:rsidRPr="00B222DD">
        <w:t>May 20, 2020</w:t>
      </w:r>
    </w:p>
    <w:p w14:paraId="7834609E" w14:textId="2099A741" w:rsidR="00AE43EB" w:rsidRPr="00B222DD" w:rsidRDefault="00C928CB" w:rsidP="00AE43EB">
      <w:pPr>
        <w:pStyle w:val="Subtitle"/>
      </w:pPr>
      <w:r w:rsidRPr="00B222DD">
        <w:t xml:space="preserve">https://futureofgood.co/5-sustainable-development-experts/ </w:t>
      </w:r>
    </w:p>
    <w:p w14:paraId="011575AE" w14:textId="77777777" w:rsidR="00BF11CD" w:rsidRPr="00B222DD" w:rsidRDefault="00BF11CD" w:rsidP="00BF11CD">
      <w:pPr>
        <w:pStyle w:val="NoSpacing"/>
        <w:rPr>
          <w:b/>
        </w:rPr>
      </w:pPr>
      <w:r w:rsidRPr="00B222DD">
        <w:rPr>
          <w:b/>
        </w:rPr>
        <w:t>Stuff — and stories — abound in Montreal's booming self-storage industry</w:t>
      </w:r>
    </w:p>
    <w:p w14:paraId="32AD8136" w14:textId="2F726CCE" w:rsidR="00BF11CD" w:rsidRPr="00B222DD" w:rsidRDefault="00BF11CD" w:rsidP="00BF11CD">
      <w:pPr>
        <w:pStyle w:val="NoSpacing"/>
      </w:pPr>
      <w:r w:rsidRPr="00B222DD">
        <w:t>June 29, 2019 (opinion on the topic feature in article)</w:t>
      </w:r>
    </w:p>
    <w:p w14:paraId="5D861BB0" w14:textId="68FDAF40" w:rsidR="00BF11CD" w:rsidRPr="00B222DD" w:rsidRDefault="00BF11CD" w:rsidP="00115DCF">
      <w:pPr>
        <w:pStyle w:val="Subtitle"/>
      </w:pPr>
      <w:r w:rsidRPr="00B222DD">
        <w:t>https://montrealgazette.com/news/local-news/all-the-stuff-that-montrealers-store</w:t>
      </w:r>
      <w:r w:rsidR="00115DCF" w:rsidRPr="00B222DD">
        <w:t xml:space="preserve"> </w:t>
      </w:r>
    </w:p>
    <w:p w14:paraId="1925004E" w14:textId="17DE36C7" w:rsidR="00B41C61" w:rsidRPr="00B222DD" w:rsidRDefault="00B41C61" w:rsidP="00B41C61">
      <w:pPr>
        <w:pStyle w:val="NoSpacing"/>
        <w:rPr>
          <w:b/>
        </w:rPr>
      </w:pPr>
      <w:r w:rsidRPr="00B222DD">
        <w:rPr>
          <w:b/>
        </w:rPr>
        <w:t>Concordia’s 2019 Public Scholars take on surgical robots, the future of fibre optics and queer utopias</w:t>
      </w:r>
    </w:p>
    <w:p w14:paraId="3B89616A" w14:textId="77777777" w:rsidR="00B41C61" w:rsidRPr="00B222DD" w:rsidRDefault="00B41C61" w:rsidP="00B41C61">
      <w:pPr>
        <w:pStyle w:val="NoSpacing"/>
      </w:pPr>
      <w:r w:rsidRPr="00B222DD">
        <w:t>10 new PhD students get set to share their innovative research with society at large – May 1, 2019</w:t>
      </w:r>
    </w:p>
    <w:p w14:paraId="206AF860" w14:textId="77777777" w:rsidR="00B41C61" w:rsidRPr="00B222DD" w:rsidRDefault="00000000" w:rsidP="00B41C61">
      <w:pPr>
        <w:pStyle w:val="Subtitle"/>
      </w:pPr>
      <w:hyperlink r:id="rId34" w:history="1">
        <w:r w:rsidR="00B41C61" w:rsidRPr="00B222DD">
          <w:t>http://www.concordia.ca/news/stories/2019/05/01/concordias-2019-public-scholars-take-on-surgical-robots-the-future-of-fibre-optics-and-queer-utopias.html</w:t>
        </w:r>
      </w:hyperlink>
    </w:p>
    <w:p w14:paraId="3F8E029C" w14:textId="77777777" w:rsidR="002B4B98" w:rsidRPr="00B222DD" w:rsidRDefault="002B4B98" w:rsidP="002B4B98"/>
    <w:p w14:paraId="42C73EAF" w14:textId="77777777" w:rsidR="00B41C61" w:rsidRPr="00B222DD" w:rsidRDefault="00B41C61" w:rsidP="00B41C61">
      <w:pPr>
        <w:pStyle w:val="NoSpacing"/>
        <w:rPr>
          <w:b/>
        </w:rPr>
      </w:pPr>
      <w:r w:rsidRPr="00B222DD">
        <w:rPr>
          <w:b/>
        </w:rPr>
        <w:t>Concordia’s 5 new Vanier scholars explore everything from interactions with microbes to our fear of losing control</w:t>
      </w:r>
    </w:p>
    <w:p w14:paraId="70BCA82C" w14:textId="77777777" w:rsidR="00B41C61" w:rsidRPr="00B222DD" w:rsidRDefault="00B41C61" w:rsidP="00B41C61">
      <w:pPr>
        <w:pStyle w:val="NoSpacing"/>
      </w:pPr>
      <w:r w:rsidRPr="00B222DD">
        <w:t>The Canada-wide program rewards PhD students for academic excellence, research potential and leadership – July 19, 2018</w:t>
      </w:r>
    </w:p>
    <w:p w14:paraId="108C8FB5" w14:textId="65E6CEFC" w:rsidR="00B41C61" w:rsidRPr="00B222DD" w:rsidRDefault="00B41C61" w:rsidP="00B41C61">
      <w:pPr>
        <w:pStyle w:val="Subtitle"/>
      </w:pPr>
      <w:r w:rsidRPr="00B222DD">
        <w:t>http://www.concordia.ca/cunews/main/stories/2018/07/19/meet-concordias-5-new-vanier-scholars.html</w:t>
      </w:r>
      <w:r w:rsidR="00AE43EB" w:rsidRPr="00B222DD">
        <w:t>SDGs</w:t>
      </w:r>
    </w:p>
    <w:p w14:paraId="7B71BFA2" w14:textId="77777777" w:rsidR="00B41C61" w:rsidRPr="00B222DD" w:rsidRDefault="00B41C61" w:rsidP="00B41C61">
      <w:pPr>
        <w:pStyle w:val="NoSpacing"/>
        <w:rPr>
          <w:b/>
        </w:rPr>
      </w:pPr>
      <w:r w:rsidRPr="00B222DD">
        <w:rPr>
          <w:b/>
        </w:rPr>
        <w:t>How to find the right supervisor?</w:t>
      </w:r>
    </w:p>
    <w:p w14:paraId="55D1A27C" w14:textId="77777777" w:rsidR="00B41C61" w:rsidRPr="00B222DD" w:rsidRDefault="00B41C61" w:rsidP="00B41C61">
      <w:pPr>
        <w:pStyle w:val="NoSpacing"/>
      </w:pPr>
      <w:r w:rsidRPr="00B222DD">
        <w:t>When you’re searching for a supervisor you have to do your homework - November 24, 2017</w:t>
      </w:r>
    </w:p>
    <w:p w14:paraId="665359F8" w14:textId="77777777" w:rsidR="00B41C61" w:rsidRPr="00B222DD" w:rsidRDefault="00B41C61" w:rsidP="00B41C61">
      <w:pPr>
        <w:pStyle w:val="Subtitle"/>
      </w:pPr>
      <w:r w:rsidRPr="00B222DD">
        <w:t>https://www.universityaffairs.ca/career-advice/graduate-matters/finding-right-supervisor/</w:t>
      </w:r>
    </w:p>
    <w:p w14:paraId="26AF60A7" w14:textId="77777777" w:rsidR="00B41C61" w:rsidRPr="00B222DD" w:rsidRDefault="00B41C61" w:rsidP="00B41C61">
      <w:pPr>
        <w:pStyle w:val="NoSpacing"/>
        <w:rPr>
          <w:b/>
        </w:rPr>
      </w:pPr>
      <w:r w:rsidRPr="00B222DD">
        <w:rPr>
          <w:b/>
        </w:rPr>
        <w:t>A $50,000 federal boost for TeamMTL’s 2018 Solar Decathlon project</w:t>
      </w:r>
    </w:p>
    <w:p w14:paraId="311BAD2D" w14:textId="77777777" w:rsidR="00B41C61" w:rsidRPr="00B222DD" w:rsidRDefault="00B41C61" w:rsidP="00B41C61">
      <w:pPr>
        <w:pStyle w:val="NoSpacing"/>
      </w:pPr>
      <w:r w:rsidRPr="00B222DD">
        <w:t>Concordia and McGill students start designing their home of the future this summer - April 7, 2017</w:t>
      </w:r>
    </w:p>
    <w:p w14:paraId="0DCF6E45" w14:textId="77777777" w:rsidR="00B41C61" w:rsidRPr="00B222DD" w:rsidRDefault="00B41C61" w:rsidP="00B41C61">
      <w:pPr>
        <w:pStyle w:val="Subtitle"/>
      </w:pPr>
      <w:r w:rsidRPr="00B222DD">
        <w:t>http://www.concordia.ca/cunews/main/stories/2017/04/07/solar-decathlon-team-mtl.html</w:t>
      </w:r>
    </w:p>
    <w:p w14:paraId="69C5F527" w14:textId="77777777" w:rsidR="00B41C61" w:rsidRPr="00B222DD" w:rsidRDefault="00B41C61" w:rsidP="00B41C61">
      <w:pPr>
        <w:pStyle w:val="NoSpacing"/>
        <w:rPr>
          <w:b/>
        </w:rPr>
      </w:pPr>
      <w:r w:rsidRPr="00B222DD">
        <w:rPr>
          <w:b/>
        </w:rPr>
        <w:t>Taking on Sun City</w:t>
      </w:r>
    </w:p>
    <w:p w14:paraId="6A5AB9D3" w14:textId="77777777" w:rsidR="00B41C61" w:rsidRPr="00B222DD" w:rsidRDefault="00B41C61" w:rsidP="00B41C61">
      <w:pPr>
        <w:pStyle w:val="NoSpacing"/>
      </w:pPr>
      <w:r w:rsidRPr="00B222DD">
        <w:t>TeamMTL brings innovative net-zero home to Dezhou, China - February 9, 2017</w:t>
      </w:r>
    </w:p>
    <w:p w14:paraId="3597B9A1" w14:textId="77777777" w:rsidR="00B41C61" w:rsidRPr="00B222DD" w:rsidRDefault="00B41C61" w:rsidP="00B41C61">
      <w:pPr>
        <w:pStyle w:val="Subtitle"/>
      </w:pPr>
      <w:r w:rsidRPr="00B222DD">
        <w:t>http://www.concordia.ca/cunews/offices/vpaer/aar/2017/02/09/taking-on-sun-city.html</w:t>
      </w:r>
    </w:p>
    <w:p w14:paraId="18B9377F" w14:textId="13127709" w:rsidR="00115DCF" w:rsidRDefault="00115DCF">
      <w:pPr>
        <w:spacing w:after="0"/>
      </w:pPr>
    </w:p>
    <w:p w14:paraId="1AC92D7E" w14:textId="77777777" w:rsidR="00BD09CA" w:rsidRPr="00B222DD" w:rsidRDefault="00BD09CA">
      <w:pPr>
        <w:spacing w:after="0"/>
      </w:pPr>
    </w:p>
    <w:p w14:paraId="1492CD18" w14:textId="4D6A6C47" w:rsidR="00B41C61" w:rsidRPr="00B222DD" w:rsidRDefault="00B41C61" w:rsidP="00B41C61">
      <w:pPr>
        <w:pStyle w:val="Heading2"/>
      </w:pPr>
      <w:bookmarkStart w:id="1209" w:name="_Toc12624013"/>
      <w:bookmarkStart w:id="1210" w:name="_Toc27153790"/>
      <w:bookmarkStart w:id="1211" w:name="_Toc27576609"/>
      <w:bookmarkStart w:id="1212" w:name="_Toc30157648"/>
      <w:bookmarkStart w:id="1213" w:name="_Toc30166846"/>
      <w:bookmarkStart w:id="1214" w:name="_Toc30166914"/>
      <w:bookmarkStart w:id="1215" w:name="_Toc30587809"/>
      <w:bookmarkStart w:id="1216" w:name="_Toc39656861"/>
      <w:bookmarkStart w:id="1217" w:name="_Toc43202366"/>
      <w:bookmarkStart w:id="1218" w:name="_Toc44754373"/>
      <w:bookmarkStart w:id="1219" w:name="_Toc72221836"/>
      <w:bookmarkStart w:id="1220" w:name="_Toc80615105"/>
      <w:bookmarkStart w:id="1221" w:name="_Toc93758074"/>
      <w:bookmarkStart w:id="1222" w:name="_Toc104548358"/>
      <w:bookmarkStart w:id="1223" w:name="_Toc120262766"/>
      <w:bookmarkStart w:id="1224" w:name="_Toc128673405"/>
      <w:bookmarkStart w:id="1225" w:name="_Toc130194866"/>
      <w:bookmarkStart w:id="1226" w:name="_Toc135734702"/>
      <w:bookmarkStart w:id="1227" w:name="_Toc136343255"/>
      <w:bookmarkStart w:id="1228" w:name="_Toc137968110"/>
      <w:bookmarkStart w:id="1229" w:name="_Toc150333790"/>
      <w:bookmarkStart w:id="1230" w:name="_Toc162853851"/>
      <w:bookmarkStart w:id="1231" w:name="_Toc171697604"/>
      <w:bookmarkStart w:id="1232" w:name="_Toc172973702"/>
      <w:r w:rsidRPr="00B222DD">
        <w:t xml:space="preserve">Online </w:t>
      </w:r>
      <w:r w:rsidR="00EA3DC3" w:rsidRPr="00B222DD">
        <w:t>p</w:t>
      </w:r>
      <w:r w:rsidRPr="00B222DD">
        <w:t>rofiles</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1C0B7DBD" w14:textId="3248EE8C" w:rsidR="00A25C70" w:rsidRPr="00B222DD" w:rsidRDefault="00A25C70" w:rsidP="00A25C70">
      <w:pPr>
        <w:rPr>
          <w:rStyle w:val="Hyperlink"/>
          <w:color w:val="404040" w:themeColor="text1" w:themeTint="BF"/>
          <w:sz w:val="20"/>
          <w:szCs w:val="20"/>
        </w:rPr>
      </w:pPr>
      <w:r w:rsidRPr="00B222DD">
        <w:rPr>
          <w:b/>
        </w:rPr>
        <w:t xml:space="preserve">Engaged Sustainable Futures: </w:t>
      </w:r>
      <w:r w:rsidRPr="00B222DD">
        <w:rPr>
          <w:rStyle w:val="Hyperlink"/>
          <w:color w:val="404040" w:themeColor="text1" w:themeTint="BF"/>
          <w:sz w:val="20"/>
          <w:szCs w:val="20"/>
        </w:rPr>
        <w:t>https://esf-mambe.com/</w:t>
      </w:r>
    </w:p>
    <w:p w14:paraId="5ABFA1D4" w14:textId="3169B318" w:rsidR="001E0FFD" w:rsidRPr="00B222DD" w:rsidRDefault="001E0FFD" w:rsidP="00B41C61">
      <w:pPr>
        <w:rPr>
          <w:rStyle w:val="Hyperlink"/>
          <w:color w:val="404040" w:themeColor="text1" w:themeTint="BF"/>
          <w:sz w:val="20"/>
          <w:szCs w:val="20"/>
        </w:rPr>
      </w:pPr>
      <w:r w:rsidRPr="00B222DD">
        <w:rPr>
          <w:b/>
        </w:rPr>
        <w:t xml:space="preserve">The American University in Cairo: </w:t>
      </w:r>
      <w:r w:rsidR="00944EBF" w:rsidRPr="00B222DD">
        <w:rPr>
          <w:rStyle w:val="Hyperlink"/>
          <w:color w:val="404040" w:themeColor="text1" w:themeTint="BF"/>
          <w:sz w:val="20"/>
          <w:szCs w:val="20"/>
        </w:rPr>
        <w:t>https://www.aucegypt.edu/fac/sherifgoubran</w:t>
      </w:r>
    </w:p>
    <w:p w14:paraId="5ED2CFE8" w14:textId="75282D29" w:rsidR="00B41C61" w:rsidRPr="00B222DD" w:rsidRDefault="00B41C61" w:rsidP="00B41C61">
      <w:pPr>
        <w:rPr>
          <w:sz w:val="20"/>
          <w:szCs w:val="20"/>
        </w:rPr>
      </w:pPr>
      <w:r w:rsidRPr="00B222DD">
        <w:rPr>
          <w:b/>
        </w:rPr>
        <w:t xml:space="preserve">Concordia Public Scholar: </w:t>
      </w:r>
      <w:hyperlink r:id="rId35" w:history="1">
        <w:r w:rsidR="00431695" w:rsidRPr="00B222DD">
          <w:rPr>
            <w:rStyle w:val="Hyperlink"/>
            <w:color w:val="404040" w:themeColor="text1" w:themeTint="BF"/>
            <w:sz w:val="20"/>
            <w:szCs w:val="20"/>
          </w:rPr>
          <w:t>https://www.concordia.ca/sgs/public-scholars/alumni/2019.html</w:t>
        </w:r>
      </w:hyperlink>
    </w:p>
    <w:p w14:paraId="5DBF6233" w14:textId="77777777" w:rsidR="007F4E2C" w:rsidRPr="00B222DD" w:rsidRDefault="007F4E2C" w:rsidP="007F4E2C">
      <w:r w:rsidRPr="00B222DD">
        <w:rPr>
          <w:b/>
        </w:rPr>
        <w:t xml:space="preserve">Concordia Research Promo: </w:t>
      </w:r>
      <w:hyperlink r:id="rId36" w:history="1">
        <w:r w:rsidRPr="00B222DD">
          <w:rPr>
            <w:rStyle w:val="Hyperlink"/>
            <w:color w:val="404040" w:themeColor="text1" w:themeTint="BF"/>
            <w:sz w:val="20"/>
            <w:szCs w:val="20"/>
          </w:rPr>
          <w:t>https://www.youtube.com/watch?v=UJ2zIy9VDMo</w:t>
        </w:r>
      </w:hyperlink>
    </w:p>
    <w:p w14:paraId="4B72D9D9" w14:textId="12260A9A" w:rsidR="006B082D" w:rsidRPr="00B222DD" w:rsidRDefault="004D6FA6" w:rsidP="00B41C61">
      <w:pPr>
        <w:rPr>
          <w:b/>
        </w:rPr>
      </w:pPr>
      <w:r w:rsidRPr="00B222DD">
        <w:rPr>
          <w:b/>
        </w:rPr>
        <w:t xml:space="preserve">Vanier Canada Graduate Scholarship: </w:t>
      </w:r>
      <w:hyperlink r:id="rId37" w:history="1">
        <w:r w:rsidRPr="00B222DD">
          <w:rPr>
            <w:rStyle w:val="Hyperlink"/>
            <w:bCs/>
            <w:color w:val="404040" w:themeColor="text1" w:themeTint="BF"/>
            <w:sz w:val="20"/>
            <w:szCs w:val="20"/>
          </w:rPr>
          <w:t>https://vanier.gc.ca/en/scholar_search-chercheur_recherche_2018.html</w:t>
        </w:r>
      </w:hyperlink>
    </w:p>
    <w:p w14:paraId="7AD6B848" w14:textId="503CE6E6" w:rsidR="00B41C61" w:rsidRPr="00B222DD" w:rsidRDefault="00B41C61" w:rsidP="00B41C61">
      <w:pPr>
        <w:rPr>
          <w:bCs/>
        </w:rPr>
      </w:pPr>
      <w:r w:rsidRPr="00B222DD">
        <w:rPr>
          <w:b/>
        </w:rPr>
        <w:t xml:space="preserve">Canada Research Chair in ACME: </w:t>
      </w:r>
      <w:hyperlink r:id="rId38" w:history="1">
        <w:r w:rsidRPr="00B222DD">
          <w:rPr>
            <w:rStyle w:val="Hyperlink"/>
            <w:bCs/>
            <w:color w:val="404040" w:themeColor="text1" w:themeTint="BF"/>
            <w:sz w:val="20"/>
            <w:szCs w:val="20"/>
          </w:rPr>
          <w:t>https://crc.umontreal.ca/en/doctorant/sherif-goubran/</w:t>
        </w:r>
      </w:hyperlink>
    </w:p>
    <w:p w14:paraId="0D87BFDA" w14:textId="77777777" w:rsidR="00B41C61" w:rsidRPr="00B222DD" w:rsidRDefault="00B41C61" w:rsidP="00B41C61">
      <w:pPr>
        <w:spacing w:before="240"/>
      </w:pPr>
      <w:r w:rsidRPr="00B222DD">
        <w:rPr>
          <w:b/>
        </w:rPr>
        <w:t>ResearchGate:</w:t>
      </w:r>
      <w:r w:rsidRPr="00B222DD">
        <w:t xml:space="preserve"> </w:t>
      </w:r>
      <w:hyperlink r:id="rId39" w:history="1">
        <w:r w:rsidRPr="00B222DD">
          <w:rPr>
            <w:rStyle w:val="Hyperlink"/>
            <w:color w:val="404040" w:themeColor="text1" w:themeTint="BF"/>
            <w:sz w:val="20"/>
            <w:szCs w:val="20"/>
          </w:rPr>
          <w:t>https://www.researchgate.net/profile/Sherif_Goubran</w:t>
        </w:r>
      </w:hyperlink>
    </w:p>
    <w:p w14:paraId="2BD7D647" w14:textId="591DD62B" w:rsidR="00B41C61" w:rsidRPr="00B222DD" w:rsidRDefault="00B41C61" w:rsidP="00B41C61">
      <w:pPr>
        <w:rPr>
          <w:rStyle w:val="Hyperlink"/>
          <w:color w:val="404040" w:themeColor="text1" w:themeTint="BF"/>
          <w:sz w:val="20"/>
          <w:szCs w:val="20"/>
        </w:rPr>
      </w:pPr>
      <w:r w:rsidRPr="00B222DD">
        <w:rPr>
          <w:b/>
        </w:rPr>
        <w:t>Google Scholar:</w:t>
      </w:r>
      <w:r w:rsidRPr="00B222DD">
        <w:t xml:space="preserve"> </w:t>
      </w:r>
      <w:hyperlink r:id="rId40" w:history="1">
        <w:r w:rsidRPr="00B222DD">
          <w:rPr>
            <w:rStyle w:val="Hyperlink"/>
            <w:color w:val="404040" w:themeColor="text1" w:themeTint="BF"/>
            <w:sz w:val="20"/>
            <w:szCs w:val="20"/>
          </w:rPr>
          <w:t>https://scholar.google.com/citations?user=Izjk8NgAAAAJ&amp;hl=en</w:t>
        </w:r>
      </w:hyperlink>
    </w:p>
    <w:p w14:paraId="68AE0FE7" w14:textId="7FC53959" w:rsidR="00185113" w:rsidRPr="00B222DD" w:rsidRDefault="00185113" w:rsidP="00B41C61">
      <w:pPr>
        <w:rPr>
          <w:sz w:val="20"/>
          <w:szCs w:val="20"/>
        </w:rPr>
      </w:pPr>
      <w:r w:rsidRPr="00B222DD">
        <w:rPr>
          <w:b/>
        </w:rPr>
        <w:t xml:space="preserve">Publons: </w:t>
      </w:r>
      <w:hyperlink r:id="rId41" w:history="1">
        <w:r w:rsidRPr="00B222DD">
          <w:rPr>
            <w:rStyle w:val="Hyperlink"/>
            <w:color w:val="404040" w:themeColor="text1" w:themeTint="BF"/>
            <w:sz w:val="20"/>
            <w:szCs w:val="20"/>
          </w:rPr>
          <w:t>https://publons.com/researcher/3144363/sherif-goubran/</w:t>
        </w:r>
      </w:hyperlink>
    </w:p>
    <w:p w14:paraId="4275271F" w14:textId="63AF04C7" w:rsidR="00B252D5" w:rsidRPr="00B222DD" w:rsidRDefault="00B41C61" w:rsidP="00B252D5">
      <w:pPr>
        <w:rPr>
          <w:rStyle w:val="Hyperlink"/>
          <w:color w:val="404040" w:themeColor="text1" w:themeTint="BF"/>
        </w:rPr>
      </w:pPr>
      <w:r w:rsidRPr="00B222DD">
        <w:rPr>
          <w:b/>
          <w:bCs/>
        </w:rPr>
        <w:t>ORCID:</w:t>
      </w:r>
      <w:r w:rsidRPr="00B222DD">
        <w:t xml:space="preserve"> </w:t>
      </w:r>
      <w:hyperlink r:id="rId42" w:tgtFrame="_blank" w:history="1">
        <w:r w:rsidRPr="00B222DD">
          <w:rPr>
            <w:rStyle w:val="Hyperlink"/>
            <w:color w:val="404040" w:themeColor="text1" w:themeTint="BF"/>
            <w:sz w:val="20"/>
            <w:szCs w:val="20"/>
          </w:rPr>
          <w:t>http://orcid.org/0000-0002-2365-0351</w:t>
        </w:r>
      </w:hyperlink>
    </w:p>
    <w:p w14:paraId="1B1DA851" w14:textId="126BD37A" w:rsidR="0058018D" w:rsidRDefault="0058018D" w:rsidP="00FF3408">
      <w:bookmarkStart w:id="1233" w:name="_Toc30166915"/>
    </w:p>
    <w:p w14:paraId="04BE5FFB" w14:textId="77777777" w:rsidR="00BD09CA" w:rsidRPr="00B222DD" w:rsidRDefault="00BD09CA" w:rsidP="00FF3408"/>
    <w:p w14:paraId="18DD2C7B" w14:textId="223F5273" w:rsidR="00313D58" w:rsidRPr="00B222DD" w:rsidRDefault="00313D58" w:rsidP="00313D58">
      <w:pPr>
        <w:pStyle w:val="Heading1"/>
        <w:rPr>
          <w:color w:val="404040" w:themeColor="text1" w:themeTint="BF"/>
        </w:rPr>
      </w:pPr>
      <w:bookmarkStart w:id="1234" w:name="_Toc135734703"/>
      <w:bookmarkStart w:id="1235" w:name="_Toc172973703"/>
      <w:r w:rsidRPr="00B222DD">
        <w:rPr>
          <w:color w:val="404040" w:themeColor="text1" w:themeTint="BF"/>
        </w:rPr>
        <w:t>Professional membership</w:t>
      </w:r>
      <w:r w:rsidR="004A062F" w:rsidRPr="00B222DD">
        <w:rPr>
          <w:color w:val="404040" w:themeColor="text1" w:themeTint="BF"/>
        </w:rPr>
        <w:t>s</w:t>
      </w:r>
      <w:r w:rsidR="006E6295" w:rsidRPr="00B222DD">
        <w:rPr>
          <w:color w:val="404040" w:themeColor="text1" w:themeTint="BF"/>
        </w:rPr>
        <w:t xml:space="preserve">, </w:t>
      </w:r>
      <w:r w:rsidR="002D3F81" w:rsidRPr="00B222DD">
        <w:rPr>
          <w:color w:val="404040" w:themeColor="text1" w:themeTint="BF"/>
        </w:rPr>
        <w:t>registrations,</w:t>
      </w:r>
      <w:r w:rsidR="006E6295" w:rsidRPr="00B222DD">
        <w:rPr>
          <w:color w:val="404040" w:themeColor="text1" w:themeTint="BF"/>
        </w:rPr>
        <w:t xml:space="preserve"> and </w:t>
      </w:r>
      <w:r w:rsidR="008D04E1" w:rsidRPr="00B222DD">
        <w:rPr>
          <w:color w:val="404040" w:themeColor="text1" w:themeTint="BF"/>
        </w:rPr>
        <w:t>l</w:t>
      </w:r>
      <w:r w:rsidR="004A062F" w:rsidRPr="00B222DD">
        <w:rPr>
          <w:color w:val="404040" w:themeColor="text1" w:themeTint="BF"/>
        </w:rPr>
        <w:t>icensure</w:t>
      </w:r>
      <w:r w:rsidR="008D04E1" w:rsidRPr="00B222DD">
        <w:rPr>
          <w:color w:val="404040" w:themeColor="text1" w:themeTint="BF"/>
        </w:rPr>
        <w:t>s</w:t>
      </w:r>
      <w:bookmarkEnd w:id="1234"/>
      <w:bookmarkEnd w:id="1235"/>
    </w:p>
    <w:bookmarkEnd w:id="1233"/>
    <w:p w14:paraId="4A25A921" w14:textId="2F33CA26" w:rsidR="00A945F8" w:rsidRPr="00B222DD" w:rsidRDefault="00A945F8" w:rsidP="008B7048">
      <w:pPr>
        <w:pStyle w:val="NoSpacing"/>
      </w:pPr>
      <w:r w:rsidRPr="00B222DD">
        <w:t>Living Future Accredited Professional (since 2023)</w:t>
      </w:r>
    </w:p>
    <w:p w14:paraId="7877C836" w14:textId="77777777" w:rsidR="00EA3DC3" w:rsidRPr="00B222DD" w:rsidRDefault="00EA3DC3" w:rsidP="00EA3DC3">
      <w:pPr>
        <w:pStyle w:val="NoSpacing"/>
      </w:pPr>
      <w:r w:rsidRPr="00B222DD">
        <w:t>Professional member in the International Living Future Institute (since 2022)</w:t>
      </w:r>
    </w:p>
    <w:p w14:paraId="2648BB7A" w14:textId="77777777" w:rsidR="00EA3DC3" w:rsidRPr="00B222DD" w:rsidRDefault="00EA3DC3" w:rsidP="00EA3DC3">
      <w:pPr>
        <w:pStyle w:val="NoSpacing"/>
      </w:pPr>
      <w:r w:rsidRPr="00B222DD">
        <w:t>Member of the Urban Studies Foundation (since 2022)</w:t>
      </w:r>
    </w:p>
    <w:p w14:paraId="5ADA017C" w14:textId="558DF2C0" w:rsidR="00EA3DC3" w:rsidRPr="00B222DD" w:rsidRDefault="00EA3DC3" w:rsidP="002158D6">
      <w:pPr>
        <w:pStyle w:val="NoSpacing"/>
      </w:pPr>
      <w:r w:rsidRPr="00B222DD">
        <w:t>Member of the Egyptian Engineers Syndicate (since 2014)</w:t>
      </w:r>
    </w:p>
    <w:sectPr w:rsidR="00EA3DC3" w:rsidRPr="00B222DD" w:rsidSect="00B405AC">
      <w:headerReference w:type="default" r:id="rId43"/>
      <w:footerReference w:type="even" r:id="rId44"/>
      <w:footerReference w:type="default" r:id="rId45"/>
      <w:pgSz w:w="11906" w:h="16838" w:code="9"/>
      <w:pgMar w:top="720" w:right="720" w:bottom="720" w:left="720"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46C43" w14:textId="77777777" w:rsidR="006625A1" w:rsidRDefault="006625A1" w:rsidP="0058270F">
      <w:pPr>
        <w:spacing w:after="0"/>
      </w:pPr>
      <w:r>
        <w:separator/>
      </w:r>
    </w:p>
  </w:endnote>
  <w:endnote w:type="continuationSeparator" w:id="0">
    <w:p w14:paraId="5ACC48EE" w14:textId="77777777" w:rsidR="006625A1" w:rsidRDefault="006625A1" w:rsidP="0058270F">
      <w:pPr>
        <w:spacing w:after="0"/>
      </w:pPr>
      <w:r>
        <w:continuationSeparator/>
      </w:r>
    </w:p>
  </w:endnote>
  <w:endnote w:type="continuationNotice" w:id="1">
    <w:p w14:paraId="078E6197" w14:textId="77777777" w:rsidR="006625A1" w:rsidRDefault="006625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altName w:val="Cambria"/>
    <w:panose1 w:val="020B0503030403020204"/>
    <w:charset w:val="00"/>
    <w:family w:val="swiss"/>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Myriad Arabic">
    <w:altName w:val="﷽﷽﷽﷽﷽﷽﷽﷽rabic"/>
    <w:charset w:val="B2"/>
    <w:family w:val="auto"/>
    <w:pitch w:val="variable"/>
    <w:sig w:usb0="00002007" w:usb1="00000000" w:usb2="00000000"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1600625"/>
      <w:docPartObj>
        <w:docPartGallery w:val="Page Numbers (Bottom of Page)"/>
        <w:docPartUnique/>
      </w:docPartObj>
    </w:sdtPr>
    <w:sdtContent>
      <w:p w14:paraId="76E3189B" w14:textId="3EAC7734" w:rsidR="001607DD" w:rsidRDefault="001607DD" w:rsidP="00C779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7B1005" w14:textId="77777777" w:rsidR="001607DD" w:rsidRDefault="001607DD" w:rsidP="00C54B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372280182"/>
      <w:docPartObj>
        <w:docPartGallery w:val="Page Numbers (Bottom of Page)"/>
        <w:docPartUnique/>
      </w:docPartObj>
    </w:sdtPr>
    <w:sdtContent>
      <w:p w14:paraId="338BDB6A" w14:textId="01BB98C7" w:rsidR="001607DD" w:rsidRPr="00FE7029" w:rsidRDefault="001607DD" w:rsidP="00C92F63">
        <w:pPr>
          <w:pStyle w:val="Footer"/>
          <w:framePr w:wrap="none" w:vAnchor="text" w:hAnchor="margin" w:xAlign="right" w:y="1"/>
          <w:spacing w:after="0"/>
          <w:rPr>
            <w:rStyle w:val="PageNumber"/>
            <w:sz w:val="20"/>
            <w:szCs w:val="20"/>
          </w:rPr>
        </w:pPr>
        <w:r w:rsidRPr="00FE7029">
          <w:rPr>
            <w:rStyle w:val="PageNumber"/>
            <w:sz w:val="20"/>
            <w:szCs w:val="20"/>
          </w:rPr>
          <w:fldChar w:fldCharType="begin"/>
        </w:r>
        <w:r w:rsidRPr="00FE7029">
          <w:rPr>
            <w:rStyle w:val="PageNumber"/>
            <w:sz w:val="20"/>
            <w:szCs w:val="20"/>
          </w:rPr>
          <w:instrText xml:space="preserve"> PAGE </w:instrText>
        </w:r>
        <w:r w:rsidRPr="00FE7029">
          <w:rPr>
            <w:rStyle w:val="PageNumber"/>
            <w:sz w:val="20"/>
            <w:szCs w:val="20"/>
          </w:rPr>
          <w:fldChar w:fldCharType="separate"/>
        </w:r>
        <w:r w:rsidR="003E1CF9">
          <w:rPr>
            <w:rStyle w:val="PageNumber"/>
            <w:noProof/>
            <w:sz w:val="20"/>
            <w:szCs w:val="20"/>
          </w:rPr>
          <w:t>40</w:t>
        </w:r>
        <w:r w:rsidRPr="00FE7029">
          <w:rPr>
            <w:rStyle w:val="PageNumber"/>
            <w:sz w:val="20"/>
            <w:szCs w:val="20"/>
          </w:rPr>
          <w:fldChar w:fldCharType="end"/>
        </w:r>
      </w:p>
    </w:sdtContent>
  </w:sdt>
  <w:p w14:paraId="24AF758D" w14:textId="43819ED8" w:rsidR="001607DD" w:rsidRPr="00FE7029" w:rsidRDefault="001607DD" w:rsidP="00985C4D">
    <w:pPr>
      <w:pStyle w:val="Subtitle"/>
      <w:spacing w:before="240" w:after="0"/>
    </w:pPr>
    <w:r w:rsidRPr="00FE7029">
      <w:t xml:space="preserve">Updated as of </w:t>
    </w:r>
    <w:r w:rsidRPr="00FE7029">
      <w:fldChar w:fldCharType="begin"/>
    </w:r>
    <w:r w:rsidRPr="00FE7029">
      <w:instrText xml:space="preserve"> DATE \@ "yyyy-MM-dd" </w:instrText>
    </w:r>
    <w:r w:rsidRPr="00FE7029">
      <w:fldChar w:fldCharType="separate"/>
    </w:r>
    <w:r w:rsidR="00D73881">
      <w:rPr>
        <w:noProof/>
      </w:rPr>
      <w:t>2024-08-11</w:t>
    </w:r>
    <w:r w:rsidRPr="00FE70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6128C" w14:textId="77777777" w:rsidR="006625A1" w:rsidRDefault="006625A1" w:rsidP="0058270F">
      <w:pPr>
        <w:spacing w:after="0"/>
      </w:pPr>
      <w:r>
        <w:separator/>
      </w:r>
    </w:p>
  </w:footnote>
  <w:footnote w:type="continuationSeparator" w:id="0">
    <w:p w14:paraId="4D8297E4" w14:textId="77777777" w:rsidR="006625A1" w:rsidRDefault="006625A1" w:rsidP="0058270F">
      <w:pPr>
        <w:spacing w:after="0"/>
      </w:pPr>
      <w:r>
        <w:continuationSeparator/>
      </w:r>
    </w:p>
  </w:footnote>
  <w:footnote w:type="continuationNotice" w:id="1">
    <w:p w14:paraId="6385F86A" w14:textId="77777777" w:rsidR="006625A1" w:rsidRDefault="006625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373C" w14:textId="7EB79933" w:rsidR="001607DD" w:rsidRDefault="001607DD" w:rsidP="00C92F63">
    <w:pPr>
      <w:pStyle w:val="Header"/>
      <w:spacing w:after="0"/>
      <w:jc w:val="right"/>
      <w:rPr>
        <w:b/>
      </w:rPr>
    </w:pPr>
    <w:r w:rsidRPr="0058270F">
      <w:rPr>
        <w:b/>
      </w:rPr>
      <w:t>Curriculum Vitae | Sherif Goubran</w:t>
    </w:r>
  </w:p>
  <w:p w14:paraId="647D2546" w14:textId="77777777" w:rsidR="00DD3FA7" w:rsidRPr="0058270F" w:rsidRDefault="00DD3FA7" w:rsidP="00C92F63">
    <w:pPr>
      <w:pStyle w:val="Header"/>
      <w:spacing w:after="0"/>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5A0E"/>
    <w:multiLevelType w:val="hybridMultilevel"/>
    <w:tmpl w:val="21AC15D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A148F3"/>
    <w:multiLevelType w:val="hybridMultilevel"/>
    <w:tmpl w:val="948A10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53202"/>
    <w:multiLevelType w:val="hybridMultilevel"/>
    <w:tmpl w:val="21AC15D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B83413"/>
    <w:multiLevelType w:val="hybridMultilevel"/>
    <w:tmpl w:val="DB2CA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AC7C5F"/>
    <w:multiLevelType w:val="hybridMultilevel"/>
    <w:tmpl w:val="21AC15D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C636EA"/>
    <w:multiLevelType w:val="hybridMultilevel"/>
    <w:tmpl w:val="1828124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1B082C"/>
    <w:multiLevelType w:val="hybridMultilevel"/>
    <w:tmpl w:val="17C2D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B3690"/>
    <w:multiLevelType w:val="hybridMultilevel"/>
    <w:tmpl w:val="21AC15D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E750978"/>
    <w:multiLevelType w:val="hybridMultilevel"/>
    <w:tmpl w:val="F2288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1B63CD"/>
    <w:multiLevelType w:val="hybridMultilevel"/>
    <w:tmpl w:val="DC44A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111CA8"/>
    <w:multiLevelType w:val="hybridMultilevel"/>
    <w:tmpl w:val="21AC15D4"/>
    <w:lvl w:ilvl="0" w:tplc="C9463EB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B6DB5"/>
    <w:multiLevelType w:val="hybridMultilevel"/>
    <w:tmpl w:val="05D88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555B2B"/>
    <w:multiLevelType w:val="hybridMultilevel"/>
    <w:tmpl w:val="80FCB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5897">
    <w:abstractNumId w:val="3"/>
  </w:num>
  <w:num w:numId="2" w16cid:durableId="1109394123">
    <w:abstractNumId w:val="8"/>
  </w:num>
  <w:num w:numId="3" w16cid:durableId="669721325">
    <w:abstractNumId w:val="6"/>
  </w:num>
  <w:num w:numId="4" w16cid:durableId="2041012612">
    <w:abstractNumId w:val="1"/>
  </w:num>
  <w:num w:numId="5" w16cid:durableId="234978833">
    <w:abstractNumId w:val="12"/>
  </w:num>
  <w:num w:numId="6" w16cid:durableId="1018581592">
    <w:abstractNumId w:val="11"/>
  </w:num>
  <w:num w:numId="7" w16cid:durableId="980112355">
    <w:abstractNumId w:val="10"/>
  </w:num>
  <w:num w:numId="8" w16cid:durableId="183444622">
    <w:abstractNumId w:val="5"/>
  </w:num>
  <w:num w:numId="9" w16cid:durableId="188563968">
    <w:abstractNumId w:val="0"/>
  </w:num>
  <w:num w:numId="10" w16cid:durableId="65223472">
    <w:abstractNumId w:val="2"/>
  </w:num>
  <w:num w:numId="11" w16cid:durableId="208153239">
    <w:abstractNumId w:val="4"/>
  </w:num>
  <w:num w:numId="12" w16cid:durableId="1727602724">
    <w:abstractNumId w:val="7"/>
  </w:num>
  <w:num w:numId="13" w16cid:durableId="485360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2tjQysTSwMDY3MDBX0lEKTi0uzszPAykwNjCoBQArJ7YFLgAAAA=="/>
  </w:docVars>
  <w:rsids>
    <w:rsidRoot w:val="0058270F"/>
    <w:rsid w:val="000004EF"/>
    <w:rsid w:val="00000EDA"/>
    <w:rsid w:val="00001C2A"/>
    <w:rsid w:val="000024CD"/>
    <w:rsid w:val="00002EFC"/>
    <w:rsid w:val="00003707"/>
    <w:rsid w:val="0000387B"/>
    <w:rsid w:val="0000464F"/>
    <w:rsid w:val="000047EE"/>
    <w:rsid w:val="000051E6"/>
    <w:rsid w:val="00005687"/>
    <w:rsid w:val="00005E3F"/>
    <w:rsid w:val="00005E85"/>
    <w:rsid w:val="00007B40"/>
    <w:rsid w:val="000109B9"/>
    <w:rsid w:val="00010D67"/>
    <w:rsid w:val="00011806"/>
    <w:rsid w:val="0001233A"/>
    <w:rsid w:val="000124FC"/>
    <w:rsid w:val="00015073"/>
    <w:rsid w:val="000159BE"/>
    <w:rsid w:val="00015B08"/>
    <w:rsid w:val="00015B95"/>
    <w:rsid w:val="00015D55"/>
    <w:rsid w:val="00015FEB"/>
    <w:rsid w:val="00016A92"/>
    <w:rsid w:val="0001727A"/>
    <w:rsid w:val="00017A39"/>
    <w:rsid w:val="00017E58"/>
    <w:rsid w:val="000201DF"/>
    <w:rsid w:val="00020D2A"/>
    <w:rsid w:val="00020EC6"/>
    <w:rsid w:val="00021791"/>
    <w:rsid w:val="000229CD"/>
    <w:rsid w:val="00023AC5"/>
    <w:rsid w:val="00023AE1"/>
    <w:rsid w:val="00023FA3"/>
    <w:rsid w:val="00024225"/>
    <w:rsid w:val="000253AA"/>
    <w:rsid w:val="00026A0D"/>
    <w:rsid w:val="00026D2C"/>
    <w:rsid w:val="00027594"/>
    <w:rsid w:val="0003029F"/>
    <w:rsid w:val="00031A73"/>
    <w:rsid w:val="00032714"/>
    <w:rsid w:val="00032ABC"/>
    <w:rsid w:val="00032D59"/>
    <w:rsid w:val="0003369E"/>
    <w:rsid w:val="00033719"/>
    <w:rsid w:val="000339B2"/>
    <w:rsid w:val="00034A97"/>
    <w:rsid w:val="00035788"/>
    <w:rsid w:val="00035828"/>
    <w:rsid w:val="00035E96"/>
    <w:rsid w:val="00037826"/>
    <w:rsid w:val="00037925"/>
    <w:rsid w:val="000409F0"/>
    <w:rsid w:val="00040CF2"/>
    <w:rsid w:val="00040FC2"/>
    <w:rsid w:val="0004115C"/>
    <w:rsid w:val="000416F0"/>
    <w:rsid w:val="00041A80"/>
    <w:rsid w:val="00041B2B"/>
    <w:rsid w:val="000422D4"/>
    <w:rsid w:val="00042669"/>
    <w:rsid w:val="0004271A"/>
    <w:rsid w:val="000428D2"/>
    <w:rsid w:val="00042B4D"/>
    <w:rsid w:val="00042DBD"/>
    <w:rsid w:val="00042E8E"/>
    <w:rsid w:val="00043D23"/>
    <w:rsid w:val="00043F3F"/>
    <w:rsid w:val="000445B2"/>
    <w:rsid w:val="000445DD"/>
    <w:rsid w:val="00044AD2"/>
    <w:rsid w:val="000453CD"/>
    <w:rsid w:val="00046592"/>
    <w:rsid w:val="000471CF"/>
    <w:rsid w:val="00047245"/>
    <w:rsid w:val="00047759"/>
    <w:rsid w:val="0004791B"/>
    <w:rsid w:val="00047C1B"/>
    <w:rsid w:val="00047CFE"/>
    <w:rsid w:val="00050647"/>
    <w:rsid w:val="000531DD"/>
    <w:rsid w:val="00056301"/>
    <w:rsid w:val="00056A1B"/>
    <w:rsid w:val="00056CF4"/>
    <w:rsid w:val="0005705F"/>
    <w:rsid w:val="000608DD"/>
    <w:rsid w:val="00061E04"/>
    <w:rsid w:val="000628FA"/>
    <w:rsid w:val="00064152"/>
    <w:rsid w:val="00064FB2"/>
    <w:rsid w:val="00065E40"/>
    <w:rsid w:val="00066518"/>
    <w:rsid w:val="000679DA"/>
    <w:rsid w:val="00067EA2"/>
    <w:rsid w:val="000708C0"/>
    <w:rsid w:val="00070F1A"/>
    <w:rsid w:val="00071167"/>
    <w:rsid w:val="00071266"/>
    <w:rsid w:val="00071AFC"/>
    <w:rsid w:val="00072638"/>
    <w:rsid w:val="00072B54"/>
    <w:rsid w:val="00072EE4"/>
    <w:rsid w:val="00073357"/>
    <w:rsid w:val="00073450"/>
    <w:rsid w:val="000738D9"/>
    <w:rsid w:val="00073F79"/>
    <w:rsid w:val="000750FD"/>
    <w:rsid w:val="00075432"/>
    <w:rsid w:val="00076160"/>
    <w:rsid w:val="00077E01"/>
    <w:rsid w:val="00080317"/>
    <w:rsid w:val="000806FE"/>
    <w:rsid w:val="00081235"/>
    <w:rsid w:val="000819C4"/>
    <w:rsid w:val="00081F2F"/>
    <w:rsid w:val="00082402"/>
    <w:rsid w:val="00082C38"/>
    <w:rsid w:val="00082E9F"/>
    <w:rsid w:val="00083640"/>
    <w:rsid w:val="00084192"/>
    <w:rsid w:val="0008465D"/>
    <w:rsid w:val="00084BE1"/>
    <w:rsid w:val="00085869"/>
    <w:rsid w:val="000874C8"/>
    <w:rsid w:val="00090440"/>
    <w:rsid w:val="000910AA"/>
    <w:rsid w:val="00093079"/>
    <w:rsid w:val="00094CCD"/>
    <w:rsid w:val="00094D42"/>
    <w:rsid w:val="00095168"/>
    <w:rsid w:val="00095351"/>
    <w:rsid w:val="00095837"/>
    <w:rsid w:val="00095C11"/>
    <w:rsid w:val="00095D3B"/>
    <w:rsid w:val="00095D9D"/>
    <w:rsid w:val="00096118"/>
    <w:rsid w:val="000968DF"/>
    <w:rsid w:val="00096953"/>
    <w:rsid w:val="000969C4"/>
    <w:rsid w:val="000A0607"/>
    <w:rsid w:val="000A07D7"/>
    <w:rsid w:val="000A19D6"/>
    <w:rsid w:val="000A223C"/>
    <w:rsid w:val="000A2CC4"/>
    <w:rsid w:val="000A2FE3"/>
    <w:rsid w:val="000A31EC"/>
    <w:rsid w:val="000A363A"/>
    <w:rsid w:val="000A3EA8"/>
    <w:rsid w:val="000A4121"/>
    <w:rsid w:val="000A449C"/>
    <w:rsid w:val="000A45EB"/>
    <w:rsid w:val="000A4F85"/>
    <w:rsid w:val="000A5AE8"/>
    <w:rsid w:val="000A5CD1"/>
    <w:rsid w:val="000A643B"/>
    <w:rsid w:val="000A65EE"/>
    <w:rsid w:val="000A7296"/>
    <w:rsid w:val="000A7343"/>
    <w:rsid w:val="000B1278"/>
    <w:rsid w:val="000B1B27"/>
    <w:rsid w:val="000B1B77"/>
    <w:rsid w:val="000B341E"/>
    <w:rsid w:val="000B5C29"/>
    <w:rsid w:val="000B769D"/>
    <w:rsid w:val="000B7A19"/>
    <w:rsid w:val="000B7B91"/>
    <w:rsid w:val="000C0A7F"/>
    <w:rsid w:val="000C0E97"/>
    <w:rsid w:val="000C19F9"/>
    <w:rsid w:val="000C2F52"/>
    <w:rsid w:val="000C43B2"/>
    <w:rsid w:val="000C53BF"/>
    <w:rsid w:val="000C58D5"/>
    <w:rsid w:val="000C661C"/>
    <w:rsid w:val="000C66BF"/>
    <w:rsid w:val="000C6ABD"/>
    <w:rsid w:val="000D0116"/>
    <w:rsid w:val="000D01E1"/>
    <w:rsid w:val="000D05E1"/>
    <w:rsid w:val="000D0F61"/>
    <w:rsid w:val="000D140C"/>
    <w:rsid w:val="000D1491"/>
    <w:rsid w:val="000D3212"/>
    <w:rsid w:val="000D399E"/>
    <w:rsid w:val="000D47C5"/>
    <w:rsid w:val="000D4A66"/>
    <w:rsid w:val="000D4CA2"/>
    <w:rsid w:val="000D53CB"/>
    <w:rsid w:val="000D564C"/>
    <w:rsid w:val="000D6093"/>
    <w:rsid w:val="000D6C24"/>
    <w:rsid w:val="000D70C9"/>
    <w:rsid w:val="000D7F37"/>
    <w:rsid w:val="000E141E"/>
    <w:rsid w:val="000E1CE2"/>
    <w:rsid w:val="000E2401"/>
    <w:rsid w:val="000E2879"/>
    <w:rsid w:val="000E2C68"/>
    <w:rsid w:val="000E2DC4"/>
    <w:rsid w:val="000E3434"/>
    <w:rsid w:val="000E4864"/>
    <w:rsid w:val="000E5070"/>
    <w:rsid w:val="000E536C"/>
    <w:rsid w:val="000E570F"/>
    <w:rsid w:val="000E7109"/>
    <w:rsid w:val="000F01BD"/>
    <w:rsid w:val="000F04BA"/>
    <w:rsid w:val="000F0B76"/>
    <w:rsid w:val="000F2BCF"/>
    <w:rsid w:val="000F31AF"/>
    <w:rsid w:val="000F42CE"/>
    <w:rsid w:val="000F43AA"/>
    <w:rsid w:val="000F59D8"/>
    <w:rsid w:val="000F5C28"/>
    <w:rsid w:val="000F6936"/>
    <w:rsid w:val="0010015E"/>
    <w:rsid w:val="00100CD4"/>
    <w:rsid w:val="0010111D"/>
    <w:rsid w:val="00101A1D"/>
    <w:rsid w:val="00102019"/>
    <w:rsid w:val="0010211D"/>
    <w:rsid w:val="0010266A"/>
    <w:rsid w:val="00103994"/>
    <w:rsid w:val="001045AD"/>
    <w:rsid w:val="001052CA"/>
    <w:rsid w:val="00105B41"/>
    <w:rsid w:val="001067F7"/>
    <w:rsid w:val="00106974"/>
    <w:rsid w:val="00110460"/>
    <w:rsid w:val="00110F05"/>
    <w:rsid w:val="00111876"/>
    <w:rsid w:val="001119BC"/>
    <w:rsid w:val="00111F2F"/>
    <w:rsid w:val="001120C3"/>
    <w:rsid w:val="00112839"/>
    <w:rsid w:val="00112C6C"/>
    <w:rsid w:val="00113553"/>
    <w:rsid w:val="00114063"/>
    <w:rsid w:val="00114878"/>
    <w:rsid w:val="00115630"/>
    <w:rsid w:val="00115DCF"/>
    <w:rsid w:val="00116249"/>
    <w:rsid w:val="00116BBD"/>
    <w:rsid w:val="00120078"/>
    <w:rsid w:val="00120990"/>
    <w:rsid w:val="00120D4A"/>
    <w:rsid w:val="00120FAA"/>
    <w:rsid w:val="00121068"/>
    <w:rsid w:val="00122428"/>
    <w:rsid w:val="001233EC"/>
    <w:rsid w:val="001235B3"/>
    <w:rsid w:val="0012388C"/>
    <w:rsid w:val="00123DF5"/>
    <w:rsid w:val="00123E90"/>
    <w:rsid w:val="001247E6"/>
    <w:rsid w:val="00126339"/>
    <w:rsid w:val="00130386"/>
    <w:rsid w:val="00130630"/>
    <w:rsid w:val="00130857"/>
    <w:rsid w:val="00130A0B"/>
    <w:rsid w:val="001315C0"/>
    <w:rsid w:val="00133AFE"/>
    <w:rsid w:val="00134C19"/>
    <w:rsid w:val="00134CCA"/>
    <w:rsid w:val="00134EA6"/>
    <w:rsid w:val="00136719"/>
    <w:rsid w:val="001378E8"/>
    <w:rsid w:val="00140158"/>
    <w:rsid w:val="0014072B"/>
    <w:rsid w:val="0014198F"/>
    <w:rsid w:val="00141D8F"/>
    <w:rsid w:val="00142119"/>
    <w:rsid w:val="00142556"/>
    <w:rsid w:val="00144F0B"/>
    <w:rsid w:val="00146883"/>
    <w:rsid w:val="00150E9D"/>
    <w:rsid w:val="00151CAE"/>
    <w:rsid w:val="00151CD0"/>
    <w:rsid w:val="00152633"/>
    <w:rsid w:val="00152E9B"/>
    <w:rsid w:val="00154C32"/>
    <w:rsid w:val="00155262"/>
    <w:rsid w:val="00155608"/>
    <w:rsid w:val="00155E15"/>
    <w:rsid w:val="0015618F"/>
    <w:rsid w:val="00156850"/>
    <w:rsid w:val="0015699F"/>
    <w:rsid w:val="00156BF6"/>
    <w:rsid w:val="00156FCB"/>
    <w:rsid w:val="00157859"/>
    <w:rsid w:val="00157A12"/>
    <w:rsid w:val="001602C5"/>
    <w:rsid w:val="00160337"/>
    <w:rsid w:val="00160600"/>
    <w:rsid w:val="001607DD"/>
    <w:rsid w:val="00160A31"/>
    <w:rsid w:val="00162E77"/>
    <w:rsid w:val="0016407F"/>
    <w:rsid w:val="00164729"/>
    <w:rsid w:val="0016549D"/>
    <w:rsid w:val="00165EC5"/>
    <w:rsid w:val="00166276"/>
    <w:rsid w:val="0016642F"/>
    <w:rsid w:val="0016677E"/>
    <w:rsid w:val="001704C2"/>
    <w:rsid w:val="00171989"/>
    <w:rsid w:val="00173BB6"/>
    <w:rsid w:val="00173BCB"/>
    <w:rsid w:val="001746AE"/>
    <w:rsid w:val="001752B8"/>
    <w:rsid w:val="00176252"/>
    <w:rsid w:val="00176CC2"/>
    <w:rsid w:val="00177E23"/>
    <w:rsid w:val="001809EC"/>
    <w:rsid w:val="00180EB9"/>
    <w:rsid w:val="00180F07"/>
    <w:rsid w:val="0018175F"/>
    <w:rsid w:val="0018232F"/>
    <w:rsid w:val="00182345"/>
    <w:rsid w:val="00182BCA"/>
    <w:rsid w:val="00182F2A"/>
    <w:rsid w:val="001838D1"/>
    <w:rsid w:val="001844CE"/>
    <w:rsid w:val="00184B62"/>
    <w:rsid w:val="00184EBE"/>
    <w:rsid w:val="00185113"/>
    <w:rsid w:val="001868A9"/>
    <w:rsid w:val="00187410"/>
    <w:rsid w:val="001878E6"/>
    <w:rsid w:val="00190948"/>
    <w:rsid w:val="00191103"/>
    <w:rsid w:val="0019286F"/>
    <w:rsid w:val="00195256"/>
    <w:rsid w:val="00195DAB"/>
    <w:rsid w:val="00195E57"/>
    <w:rsid w:val="00197F96"/>
    <w:rsid w:val="001A00F6"/>
    <w:rsid w:val="001A01AF"/>
    <w:rsid w:val="001A038D"/>
    <w:rsid w:val="001A0855"/>
    <w:rsid w:val="001A1CE4"/>
    <w:rsid w:val="001A2043"/>
    <w:rsid w:val="001A2430"/>
    <w:rsid w:val="001A2451"/>
    <w:rsid w:val="001A2665"/>
    <w:rsid w:val="001A3AF4"/>
    <w:rsid w:val="001A45AA"/>
    <w:rsid w:val="001A5099"/>
    <w:rsid w:val="001A5399"/>
    <w:rsid w:val="001A56A1"/>
    <w:rsid w:val="001A5C11"/>
    <w:rsid w:val="001A6BD2"/>
    <w:rsid w:val="001A6D8B"/>
    <w:rsid w:val="001A7BA1"/>
    <w:rsid w:val="001A7D14"/>
    <w:rsid w:val="001B09B0"/>
    <w:rsid w:val="001B0A36"/>
    <w:rsid w:val="001B1713"/>
    <w:rsid w:val="001B195B"/>
    <w:rsid w:val="001B19E1"/>
    <w:rsid w:val="001B3321"/>
    <w:rsid w:val="001B3750"/>
    <w:rsid w:val="001B3D5D"/>
    <w:rsid w:val="001B4717"/>
    <w:rsid w:val="001B4955"/>
    <w:rsid w:val="001B4F6F"/>
    <w:rsid w:val="001B5FE8"/>
    <w:rsid w:val="001B606E"/>
    <w:rsid w:val="001B7438"/>
    <w:rsid w:val="001B76B7"/>
    <w:rsid w:val="001B7B27"/>
    <w:rsid w:val="001C0393"/>
    <w:rsid w:val="001C08C5"/>
    <w:rsid w:val="001C1967"/>
    <w:rsid w:val="001C1B10"/>
    <w:rsid w:val="001C335E"/>
    <w:rsid w:val="001C357E"/>
    <w:rsid w:val="001C3D1F"/>
    <w:rsid w:val="001C4B83"/>
    <w:rsid w:val="001C4F78"/>
    <w:rsid w:val="001C5AD0"/>
    <w:rsid w:val="001C61B2"/>
    <w:rsid w:val="001C6398"/>
    <w:rsid w:val="001C66E2"/>
    <w:rsid w:val="001C72A3"/>
    <w:rsid w:val="001D0FA4"/>
    <w:rsid w:val="001D3BE5"/>
    <w:rsid w:val="001D69A1"/>
    <w:rsid w:val="001D7A34"/>
    <w:rsid w:val="001E0F03"/>
    <w:rsid w:val="001E0FFD"/>
    <w:rsid w:val="001E15FB"/>
    <w:rsid w:val="001E1A20"/>
    <w:rsid w:val="001E2A18"/>
    <w:rsid w:val="001E2CA7"/>
    <w:rsid w:val="001E32D6"/>
    <w:rsid w:val="001E3330"/>
    <w:rsid w:val="001E3809"/>
    <w:rsid w:val="001E44C6"/>
    <w:rsid w:val="001E4CE1"/>
    <w:rsid w:val="001E503E"/>
    <w:rsid w:val="001E55E1"/>
    <w:rsid w:val="001E5D47"/>
    <w:rsid w:val="001E66B9"/>
    <w:rsid w:val="001E6CA9"/>
    <w:rsid w:val="001F1106"/>
    <w:rsid w:val="001F1657"/>
    <w:rsid w:val="001F177F"/>
    <w:rsid w:val="001F219B"/>
    <w:rsid w:val="001F34D9"/>
    <w:rsid w:val="001F37DD"/>
    <w:rsid w:val="001F48E9"/>
    <w:rsid w:val="001F5263"/>
    <w:rsid w:val="001F53F1"/>
    <w:rsid w:val="001F581B"/>
    <w:rsid w:val="001F59E9"/>
    <w:rsid w:val="001F65B9"/>
    <w:rsid w:val="001F6788"/>
    <w:rsid w:val="00200EB8"/>
    <w:rsid w:val="00201196"/>
    <w:rsid w:val="0020261F"/>
    <w:rsid w:val="0020339D"/>
    <w:rsid w:val="00203604"/>
    <w:rsid w:val="0020381B"/>
    <w:rsid w:val="00203CE3"/>
    <w:rsid w:val="00204AA5"/>
    <w:rsid w:val="002061FD"/>
    <w:rsid w:val="00206444"/>
    <w:rsid w:val="002067C5"/>
    <w:rsid w:val="002068FA"/>
    <w:rsid w:val="00207DFD"/>
    <w:rsid w:val="002106E4"/>
    <w:rsid w:val="0021081B"/>
    <w:rsid w:val="00211CF5"/>
    <w:rsid w:val="002120A8"/>
    <w:rsid w:val="0021222E"/>
    <w:rsid w:val="00212C80"/>
    <w:rsid w:val="00214086"/>
    <w:rsid w:val="0021429A"/>
    <w:rsid w:val="00214901"/>
    <w:rsid w:val="00214C17"/>
    <w:rsid w:val="00215627"/>
    <w:rsid w:val="002158D6"/>
    <w:rsid w:val="00215949"/>
    <w:rsid w:val="0021594A"/>
    <w:rsid w:val="00215C5A"/>
    <w:rsid w:val="00216B0D"/>
    <w:rsid w:val="0022024C"/>
    <w:rsid w:val="00220B7A"/>
    <w:rsid w:val="00221250"/>
    <w:rsid w:val="002218DB"/>
    <w:rsid w:val="00221F7F"/>
    <w:rsid w:val="00222701"/>
    <w:rsid w:val="002232A3"/>
    <w:rsid w:val="0022378E"/>
    <w:rsid w:val="00223C1C"/>
    <w:rsid w:val="00223DCB"/>
    <w:rsid w:val="0022491E"/>
    <w:rsid w:val="0022527B"/>
    <w:rsid w:val="002257CB"/>
    <w:rsid w:val="00225DE3"/>
    <w:rsid w:val="0022704F"/>
    <w:rsid w:val="00227C08"/>
    <w:rsid w:val="00227DF7"/>
    <w:rsid w:val="0023001C"/>
    <w:rsid w:val="002305DA"/>
    <w:rsid w:val="00230AA3"/>
    <w:rsid w:val="002314A2"/>
    <w:rsid w:val="0023176F"/>
    <w:rsid w:val="00232F3D"/>
    <w:rsid w:val="002337F8"/>
    <w:rsid w:val="002348BD"/>
    <w:rsid w:val="002348C1"/>
    <w:rsid w:val="0023655C"/>
    <w:rsid w:val="00236A08"/>
    <w:rsid w:val="0023721A"/>
    <w:rsid w:val="0023740E"/>
    <w:rsid w:val="00237494"/>
    <w:rsid w:val="002376C7"/>
    <w:rsid w:val="0023781F"/>
    <w:rsid w:val="002379C3"/>
    <w:rsid w:val="0024109D"/>
    <w:rsid w:val="002415EA"/>
    <w:rsid w:val="002416FC"/>
    <w:rsid w:val="00241E5B"/>
    <w:rsid w:val="0024363B"/>
    <w:rsid w:val="00244D4F"/>
    <w:rsid w:val="00244E6C"/>
    <w:rsid w:val="0024504D"/>
    <w:rsid w:val="00245884"/>
    <w:rsid w:val="00245A74"/>
    <w:rsid w:val="00246568"/>
    <w:rsid w:val="0024782C"/>
    <w:rsid w:val="00247AE5"/>
    <w:rsid w:val="00247F23"/>
    <w:rsid w:val="002503F3"/>
    <w:rsid w:val="0025085F"/>
    <w:rsid w:val="00250E4F"/>
    <w:rsid w:val="00252230"/>
    <w:rsid w:val="00252DDA"/>
    <w:rsid w:val="00252E2B"/>
    <w:rsid w:val="00252F06"/>
    <w:rsid w:val="00253C92"/>
    <w:rsid w:val="002546E7"/>
    <w:rsid w:val="00254968"/>
    <w:rsid w:val="00255787"/>
    <w:rsid w:val="00255FDD"/>
    <w:rsid w:val="002568D6"/>
    <w:rsid w:val="00256ADB"/>
    <w:rsid w:val="00256BB2"/>
    <w:rsid w:val="00256D05"/>
    <w:rsid w:val="00256E77"/>
    <w:rsid w:val="00257892"/>
    <w:rsid w:val="00261A35"/>
    <w:rsid w:val="00261AA7"/>
    <w:rsid w:val="00262388"/>
    <w:rsid w:val="00262487"/>
    <w:rsid w:val="002629AF"/>
    <w:rsid w:val="00263048"/>
    <w:rsid w:val="00263602"/>
    <w:rsid w:val="00263C4A"/>
    <w:rsid w:val="0026587B"/>
    <w:rsid w:val="00265A58"/>
    <w:rsid w:val="00266B9B"/>
    <w:rsid w:val="00267E8B"/>
    <w:rsid w:val="002708CB"/>
    <w:rsid w:val="00270A48"/>
    <w:rsid w:val="00270C3B"/>
    <w:rsid w:val="00273123"/>
    <w:rsid w:val="00273810"/>
    <w:rsid w:val="0027487B"/>
    <w:rsid w:val="00275FB9"/>
    <w:rsid w:val="0027637B"/>
    <w:rsid w:val="00276EAD"/>
    <w:rsid w:val="00277826"/>
    <w:rsid w:val="00277C75"/>
    <w:rsid w:val="0028010E"/>
    <w:rsid w:val="002801C9"/>
    <w:rsid w:val="002801DB"/>
    <w:rsid w:val="00280EBF"/>
    <w:rsid w:val="00280F8E"/>
    <w:rsid w:val="002815E1"/>
    <w:rsid w:val="0028171D"/>
    <w:rsid w:val="002818B9"/>
    <w:rsid w:val="00282E8C"/>
    <w:rsid w:val="0028522D"/>
    <w:rsid w:val="0028568A"/>
    <w:rsid w:val="00286B06"/>
    <w:rsid w:val="00286C01"/>
    <w:rsid w:val="00286DAD"/>
    <w:rsid w:val="00290070"/>
    <w:rsid w:val="00290BBE"/>
    <w:rsid w:val="00290C7F"/>
    <w:rsid w:val="002913D3"/>
    <w:rsid w:val="00292689"/>
    <w:rsid w:val="00294043"/>
    <w:rsid w:val="00294A72"/>
    <w:rsid w:val="002951EA"/>
    <w:rsid w:val="00295669"/>
    <w:rsid w:val="00295BF7"/>
    <w:rsid w:val="002966E3"/>
    <w:rsid w:val="00296776"/>
    <w:rsid w:val="0029714D"/>
    <w:rsid w:val="00297AA8"/>
    <w:rsid w:val="002A0998"/>
    <w:rsid w:val="002A223A"/>
    <w:rsid w:val="002A3E2D"/>
    <w:rsid w:val="002A3EEC"/>
    <w:rsid w:val="002A4822"/>
    <w:rsid w:val="002A4DD3"/>
    <w:rsid w:val="002A51CB"/>
    <w:rsid w:val="002A5257"/>
    <w:rsid w:val="002A5435"/>
    <w:rsid w:val="002A5E63"/>
    <w:rsid w:val="002A74EF"/>
    <w:rsid w:val="002A78CB"/>
    <w:rsid w:val="002B018E"/>
    <w:rsid w:val="002B01DE"/>
    <w:rsid w:val="002B02F5"/>
    <w:rsid w:val="002B067E"/>
    <w:rsid w:val="002B0C53"/>
    <w:rsid w:val="002B2456"/>
    <w:rsid w:val="002B26DD"/>
    <w:rsid w:val="002B2D2D"/>
    <w:rsid w:val="002B3828"/>
    <w:rsid w:val="002B4B98"/>
    <w:rsid w:val="002B5272"/>
    <w:rsid w:val="002B5A02"/>
    <w:rsid w:val="002B61AE"/>
    <w:rsid w:val="002B6597"/>
    <w:rsid w:val="002B6B5E"/>
    <w:rsid w:val="002B7E4C"/>
    <w:rsid w:val="002C05F3"/>
    <w:rsid w:val="002C0F04"/>
    <w:rsid w:val="002C0F27"/>
    <w:rsid w:val="002C183A"/>
    <w:rsid w:val="002C1C98"/>
    <w:rsid w:val="002C2150"/>
    <w:rsid w:val="002C23FD"/>
    <w:rsid w:val="002C295F"/>
    <w:rsid w:val="002C35D6"/>
    <w:rsid w:val="002C3952"/>
    <w:rsid w:val="002C3D47"/>
    <w:rsid w:val="002C4EA2"/>
    <w:rsid w:val="002C5BEC"/>
    <w:rsid w:val="002C5FE3"/>
    <w:rsid w:val="002C602E"/>
    <w:rsid w:val="002C6380"/>
    <w:rsid w:val="002C78CF"/>
    <w:rsid w:val="002C7BBC"/>
    <w:rsid w:val="002C7C23"/>
    <w:rsid w:val="002D156C"/>
    <w:rsid w:val="002D1855"/>
    <w:rsid w:val="002D2453"/>
    <w:rsid w:val="002D3F81"/>
    <w:rsid w:val="002D413A"/>
    <w:rsid w:val="002D48F9"/>
    <w:rsid w:val="002D4B15"/>
    <w:rsid w:val="002D4DC9"/>
    <w:rsid w:val="002D4DD2"/>
    <w:rsid w:val="002D6162"/>
    <w:rsid w:val="002D627E"/>
    <w:rsid w:val="002D63DE"/>
    <w:rsid w:val="002D6999"/>
    <w:rsid w:val="002D73A2"/>
    <w:rsid w:val="002D7CCB"/>
    <w:rsid w:val="002E316E"/>
    <w:rsid w:val="002E330A"/>
    <w:rsid w:val="002E4E5C"/>
    <w:rsid w:val="002E5340"/>
    <w:rsid w:val="002E540A"/>
    <w:rsid w:val="002E5A07"/>
    <w:rsid w:val="002E63F5"/>
    <w:rsid w:val="002E693E"/>
    <w:rsid w:val="002E6DE9"/>
    <w:rsid w:val="002F0BA0"/>
    <w:rsid w:val="002F0CB2"/>
    <w:rsid w:val="002F1A8C"/>
    <w:rsid w:val="002F2407"/>
    <w:rsid w:val="002F2C4D"/>
    <w:rsid w:val="002F2E09"/>
    <w:rsid w:val="002F32E4"/>
    <w:rsid w:val="002F3603"/>
    <w:rsid w:val="002F4225"/>
    <w:rsid w:val="002F4796"/>
    <w:rsid w:val="002F4E8E"/>
    <w:rsid w:val="002F5217"/>
    <w:rsid w:val="002F6703"/>
    <w:rsid w:val="002F6949"/>
    <w:rsid w:val="002F6A1C"/>
    <w:rsid w:val="002F6F5F"/>
    <w:rsid w:val="002F7075"/>
    <w:rsid w:val="00300B76"/>
    <w:rsid w:val="00301745"/>
    <w:rsid w:val="00301ABB"/>
    <w:rsid w:val="003020D9"/>
    <w:rsid w:val="003029DB"/>
    <w:rsid w:val="00303594"/>
    <w:rsid w:val="00303FE1"/>
    <w:rsid w:val="0030445C"/>
    <w:rsid w:val="00304728"/>
    <w:rsid w:val="00304B27"/>
    <w:rsid w:val="00304CCC"/>
    <w:rsid w:val="003061A5"/>
    <w:rsid w:val="00306AF6"/>
    <w:rsid w:val="00306E93"/>
    <w:rsid w:val="00307378"/>
    <w:rsid w:val="00307B2D"/>
    <w:rsid w:val="00307F4A"/>
    <w:rsid w:val="0031000F"/>
    <w:rsid w:val="003107D2"/>
    <w:rsid w:val="00310C24"/>
    <w:rsid w:val="00312491"/>
    <w:rsid w:val="00312791"/>
    <w:rsid w:val="003130FA"/>
    <w:rsid w:val="003133F3"/>
    <w:rsid w:val="00313505"/>
    <w:rsid w:val="00313AA5"/>
    <w:rsid w:val="00313D58"/>
    <w:rsid w:val="003141DF"/>
    <w:rsid w:val="00314EBD"/>
    <w:rsid w:val="00314F1E"/>
    <w:rsid w:val="00315289"/>
    <w:rsid w:val="00315381"/>
    <w:rsid w:val="003159FD"/>
    <w:rsid w:val="00315C7E"/>
    <w:rsid w:val="003160D1"/>
    <w:rsid w:val="003170EB"/>
    <w:rsid w:val="00317AA2"/>
    <w:rsid w:val="0032091B"/>
    <w:rsid w:val="00320EB1"/>
    <w:rsid w:val="003213A0"/>
    <w:rsid w:val="003213B6"/>
    <w:rsid w:val="00321866"/>
    <w:rsid w:val="00321D26"/>
    <w:rsid w:val="0032215C"/>
    <w:rsid w:val="00322674"/>
    <w:rsid w:val="00323660"/>
    <w:rsid w:val="00323A32"/>
    <w:rsid w:val="00323C2D"/>
    <w:rsid w:val="00326403"/>
    <w:rsid w:val="00327A20"/>
    <w:rsid w:val="00327B6C"/>
    <w:rsid w:val="003302FB"/>
    <w:rsid w:val="0033045E"/>
    <w:rsid w:val="003304D8"/>
    <w:rsid w:val="003321FD"/>
    <w:rsid w:val="00334954"/>
    <w:rsid w:val="00334C2B"/>
    <w:rsid w:val="00336F1B"/>
    <w:rsid w:val="003373D6"/>
    <w:rsid w:val="00337DBC"/>
    <w:rsid w:val="00340443"/>
    <w:rsid w:val="003407AD"/>
    <w:rsid w:val="003439F0"/>
    <w:rsid w:val="00343D32"/>
    <w:rsid w:val="00344548"/>
    <w:rsid w:val="00344884"/>
    <w:rsid w:val="0034541C"/>
    <w:rsid w:val="00345462"/>
    <w:rsid w:val="00345F45"/>
    <w:rsid w:val="00345F68"/>
    <w:rsid w:val="0034648A"/>
    <w:rsid w:val="003469D2"/>
    <w:rsid w:val="00347129"/>
    <w:rsid w:val="003471EF"/>
    <w:rsid w:val="0034741A"/>
    <w:rsid w:val="00350B7D"/>
    <w:rsid w:val="00352C34"/>
    <w:rsid w:val="00352D61"/>
    <w:rsid w:val="003530C8"/>
    <w:rsid w:val="003530E7"/>
    <w:rsid w:val="003539F1"/>
    <w:rsid w:val="00354BD6"/>
    <w:rsid w:val="00354E3C"/>
    <w:rsid w:val="00356463"/>
    <w:rsid w:val="00356AA5"/>
    <w:rsid w:val="00356E48"/>
    <w:rsid w:val="0035719D"/>
    <w:rsid w:val="0035751B"/>
    <w:rsid w:val="0036010C"/>
    <w:rsid w:val="00361C68"/>
    <w:rsid w:val="003622A4"/>
    <w:rsid w:val="00362721"/>
    <w:rsid w:val="00363FB7"/>
    <w:rsid w:val="0036462B"/>
    <w:rsid w:val="00365D6F"/>
    <w:rsid w:val="00367B0F"/>
    <w:rsid w:val="00370510"/>
    <w:rsid w:val="00370B8D"/>
    <w:rsid w:val="00370E45"/>
    <w:rsid w:val="00371286"/>
    <w:rsid w:val="00371B01"/>
    <w:rsid w:val="00372108"/>
    <w:rsid w:val="00373115"/>
    <w:rsid w:val="003747E0"/>
    <w:rsid w:val="0037581F"/>
    <w:rsid w:val="00375C71"/>
    <w:rsid w:val="0037639D"/>
    <w:rsid w:val="00377BE9"/>
    <w:rsid w:val="00377FC7"/>
    <w:rsid w:val="00381398"/>
    <w:rsid w:val="00381673"/>
    <w:rsid w:val="003818F3"/>
    <w:rsid w:val="0038275A"/>
    <w:rsid w:val="00382DF2"/>
    <w:rsid w:val="003837AE"/>
    <w:rsid w:val="00384A2A"/>
    <w:rsid w:val="00384B1F"/>
    <w:rsid w:val="003852B7"/>
    <w:rsid w:val="003866F0"/>
    <w:rsid w:val="003871BB"/>
    <w:rsid w:val="003871FC"/>
    <w:rsid w:val="003918BA"/>
    <w:rsid w:val="00392B09"/>
    <w:rsid w:val="00392FCB"/>
    <w:rsid w:val="00394046"/>
    <w:rsid w:val="00394445"/>
    <w:rsid w:val="00394A74"/>
    <w:rsid w:val="003952EA"/>
    <w:rsid w:val="003952F2"/>
    <w:rsid w:val="00395A66"/>
    <w:rsid w:val="0039688B"/>
    <w:rsid w:val="00397C82"/>
    <w:rsid w:val="00397E67"/>
    <w:rsid w:val="003A0B13"/>
    <w:rsid w:val="003A13EF"/>
    <w:rsid w:val="003A16CD"/>
    <w:rsid w:val="003A1732"/>
    <w:rsid w:val="003A1A74"/>
    <w:rsid w:val="003A1B7E"/>
    <w:rsid w:val="003A1FAC"/>
    <w:rsid w:val="003A205B"/>
    <w:rsid w:val="003A21DA"/>
    <w:rsid w:val="003A2909"/>
    <w:rsid w:val="003A2FAC"/>
    <w:rsid w:val="003A3608"/>
    <w:rsid w:val="003A39C0"/>
    <w:rsid w:val="003A3BCB"/>
    <w:rsid w:val="003A3D64"/>
    <w:rsid w:val="003A3ED0"/>
    <w:rsid w:val="003A55E3"/>
    <w:rsid w:val="003A6C32"/>
    <w:rsid w:val="003A6E84"/>
    <w:rsid w:val="003A7C65"/>
    <w:rsid w:val="003A7F49"/>
    <w:rsid w:val="003A7F4C"/>
    <w:rsid w:val="003B09B2"/>
    <w:rsid w:val="003B0A3B"/>
    <w:rsid w:val="003B2F96"/>
    <w:rsid w:val="003B3119"/>
    <w:rsid w:val="003B313A"/>
    <w:rsid w:val="003B3360"/>
    <w:rsid w:val="003B3BC1"/>
    <w:rsid w:val="003B3D0B"/>
    <w:rsid w:val="003B4238"/>
    <w:rsid w:val="003B4777"/>
    <w:rsid w:val="003B5030"/>
    <w:rsid w:val="003B51C1"/>
    <w:rsid w:val="003B563B"/>
    <w:rsid w:val="003B5D7D"/>
    <w:rsid w:val="003B7212"/>
    <w:rsid w:val="003B7DDD"/>
    <w:rsid w:val="003C0436"/>
    <w:rsid w:val="003C0C4F"/>
    <w:rsid w:val="003C0CDB"/>
    <w:rsid w:val="003C11EA"/>
    <w:rsid w:val="003C183E"/>
    <w:rsid w:val="003C2627"/>
    <w:rsid w:val="003C26AF"/>
    <w:rsid w:val="003C3340"/>
    <w:rsid w:val="003C470E"/>
    <w:rsid w:val="003C5AB2"/>
    <w:rsid w:val="003C6DB9"/>
    <w:rsid w:val="003C7303"/>
    <w:rsid w:val="003C743F"/>
    <w:rsid w:val="003D09D4"/>
    <w:rsid w:val="003D12B2"/>
    <w:rsid w:val="003D1332"/>
    <w:rsid w:val="003D1DD4"/>
    <w:rsid w:val="003D1F49"/>
    <w:rsid w:val="003D1FA7"/>
    <w:rsid w:val="003D28AF"/>
    <w:rsid w:val="003D2BB7"/>
    <w:rsid w:val="003D2C57"/>
    <w:rsid w:val="003D2E91"/>
    <w:rsid w:val="003D322D"/>
    <w:rsid w:val="003D3F6B"/>
    <w:rsid w:val="003D420C"/>
    <w:rsid w:val="003D4A39"/>
    <w:rsid w:val="003D5AA8"/>
    <w:rsid w:val="003D654A"/>
    <w:rsid w:val="003D659E"/>
    <w:rsid w:val="003D68AA"/>
    <w:rsid w:val="003D68F6"/>
    <w:rsid w:val="003D6939"/>
    <w:rsid w:val="003D724B"/>
    <w:rsid w:val="003E0524"/>
    <w:rsid w:val="003E0B63"/>
    <w:rsid w:val="003E0C9B"/>
    <w:rsid w:val="003E1737"/>
    <w:rsid w:val="003E1B8F"/>
    <w:rsid w:val="003E1CF9"/>
    <w:rsid w:val="003E22DE"/>
    <w:rsid w:val="003E2EE6"/>
    <w:rsid w:val="003E325D"/>
    <w:rsid w:val="003E326F"/>
    <w:rsid w:val="003E3282"/>
    <w:rsid w:val="003E33D2"/>
    <w:rsid w:val="003E48F7"/>
    <w:rsid w:val="003E52B6"/>
    <w:rsid w:val="003E5838"/>
    <w:rsid w:val="003E5C75"/>
    <w:rsid w:val="003E63B7"/>
    <w:rsid w:val="003E740D"/>
    <w:rsid w:val="003E7C86"/>
    <w:rsid w:val="003F0A5E"/>
    <w:rsid w:val="003F0F95"/>
    <w:rsid w:val="003F2660"/>
    <w:rsid w:val="003F2CE6"/>
    <w:rsid w:val="003F345A"/>
    <w:rsid w:val="003F3586"/>
    <w:rsid w:val="003F412B"/>
    <w:rsid w:val="003F41D2"/>
    <w:rsid w:val="003F58D5"/>
    <w:rsid w:val="003F5B6E"/>
    <w:rsid w:val="003F6412"/>
    <w:rsid w:val="003F6C99"/>
    <w:rsid w:val="003F6E0D"/>
    <w:rsid w:val="003F7D54"/>
    <w:rsid w:val="00400219"/>
    <w:rsid w:val="00400588"/>
    <w:rsid w:val="00401A92"/>
    <w:rsid w:val="00401EED"/>
    <w:rsid w:val="0040230D"/>
    <w:rsid w:val="0040250C"/>
    <w:rsid w:val="0040264A"/>
    <w:rsid w:val="004035D9"/>
    <w:rsid w:val="0040368B"/>
    <w:rsid w:val="00403A73"/>
    <w:rsid w:val="00403C54"/>
    <w:rsid w:val="00404130"/>
    <w:rsid w:val="00404383"/>
    <w:rsid w:val="00405DD4"/>
    <w:rsid w:val="00405E22"/>
    <w:rsid w:val="004073E6"/>
    <w:rsid w:val="00410307"/>
    <w:rsid w:val="00410F73"/>
    <w:rsid w:val="00411644"/>
    <w:rsid w:val="004116EC"/>
    <w:rsid w:val="00413668"/>
    <w:rsid w:val="0041378D"/>
    <w:rsid w:val="00413D9A"/>
    <w:rsid w:val="00413DAF"/>
    <w:rsid w:val="00416495"/>
    <w:rsid w:val="004171F5"/>
    <w:rsid w:val="004200D7"/>
    <w:rsid w:val="004206E5"/>
    <w:rsid w:val="004207C9"/>
    <w:rsid w:val="0042082B"/>
    <w:rsid w:val="004240B9"/>
    <w:rsid w:val="0042445C"/>
    <w:rsid w:val="004244FF"/>
    <w:rsid w:val="004245EF"/>
    <w:rsid w:val="00424659"/>
    <w:rsid w:val="00424696"/>
    <w:rsid w:val="00426356"/>
    <w:rsid w:val="0042707B"/>
    <w:rsid w:val="00427CE3"/>
    <w:rsid w:val="004306EC"/>
    <w:rsid w:val="00430A56"/>
    <w:rsid w:val="00430ECD"/>
    <w:rsid w:val="004310C5"/>
    <w:rsid w:val="00431695"/>
    <w:rsid w:val="004324D4"/>
    <w:rsid w:val="00432FE7"/>
    <w:rsid w:val="00433578"/>
    <w:rsid w:val="00434950"/>
    <w:rsid w:val="00435DFC"/>
    <w:rsid w:val="00436076"/>
    <w:rsid w:val="00436731"/>
    <w:rsid w:val="00437B85"/>
    <w:rsid w:val="00440F49"/>
    <w:rsid w:val="00441082"/>
    <w:rsid w:val="0044133F"/>
    <w:rsid w:val="0044239A"/>
    <w:rsid w:val="00442B26"/>
    <w:rsid w:val="004438C5"/>
    <w:rsid w:val="00443A15"/>
    <w:rsid w:val="00444385"/>
    <w:rsid w:val="004450BA"/>
    <w:rsid w:val="0044580B"/>
    <w:rsid w:val="00445A30"/>
    <w:rsid w:val="004464D1"/>
    <w:rsid w:val="00446522"/>
    <w:rsid w:val="00447AA4"/>
    <w:rsid w:val="00450568"/>
    <w:rsid w:val="004505E2"/>
    <w:rsid w:val="0045095A"/>
    <w:rsid w:val="00451849"/>
    <w:rsid w:val="00451A6A"/>
    <w:rsid w:val="00451FF0"/>
    <w:rsid w:val="0045239C"/>
    <w:rsid w:val="00453219"/>
    <w:rsid w:val="00453A9A"/>
    <w:rsid w:val="00453C17"/>
    <w:rsid w:val="00455885"/>
    <w:rsid w:val="00456F5F"/>
    <w:rsid w:val="004572D2"/>
    <w:rsid w:val="00461192"/>
    <w:rsid w:val="00461C71"/>
    <w:rsid w:val="00461C91"/>
    <w:rsid w:val="00462814"/>
    <w:rsid w:val="004630DA"/>
    <w:rsid w:val="00463769"/>
    <w:rsid w:val="00463E08"/>
    <w:rsid w:val="00464185"/>
    <w:rsid w:val="00465852"/>
    <w:rsid w:val="00465AD7"/>
    <w:rsid w:val="00466836"/>
    <w:rsid w:val="00467917"/>
    <w:rsid w:val="004707ED"/>
    <w:rsid w:val="00470C1B"/>
    <w:rsid w:val="00470C91"/>
    <w:rsid w:val="00472C95"/>
    <w:rsid w:val="00473019"/>
    <w:rsid w:val="00474186"/>
    <w:rsid w:val="00474E31"/>
    <w:rsid w:val="00474FEF"/>
    <w:rsid w:val="00476B82"/>
    <w:rsid w:val="00477095"/>
    <w:rsid w:val="0047756B"/>
    <w:rsid w:val="00477774"/>
    <w:rsid w:val="00477C0E"/>
    <w:rsid w:val="00480F1A"/>
    <w:rsid w:val="0048164B"/>
    <w:rsid w:val="00482B74"/>
    <w:rsid w:val="004832B5"/>
    <w:rsid w:val="00483E2D"/>
    <w:rsid w:val="0048527F"/>
    <w:rsid w:val="00485D9F"/>
    <w:rsid w:val="00486310"/>
    <w:rsid w:val="00486565"/>
    <w:rsid w:val="004865C7"/>
    <w:rsid w:val="0048663D"/>
    <w:rsid w:val="00486898"/>
    <w:rsid w:val="00486C0C"/>
    <w:rsid w:val="00490CDF"/>
    <w:rsid w:val="00491323"/>
    <w:rsid w:val="00491523"/>
    <w:rsid w:val="00491FF8"/>
    <w:rsid w:val="00493A2A"/>
    <w:rsid w:val="004944AD"/>
    <w:rsid w:val="00494650"/>
    <w:rsid w:val="00494A0C"/>
    <w:rsid w:val="00496722"/>
    <w:rsid w:val="004975BB"/>
    <w:rsid w:val="004975CC"/>
    <w:rsid w:val="00497977"/>
    <w:rsid w:val="004A030D"/>
    <w:rsid w:val="004A062F"/>
    <w:rsid w:val="004A192E"/>
    <w:rsid w:val="004A1A64"/>
    <w:rsid w:val="004A2CBC"/>
    <w:rsid w:val="004A35AC"/>
    <w:rsid w:val="004A38FF"/>
    <w:rsid w:val="004A4A08"/>
    <w:rsid w:val="004A4D5B"/>
    <w:rsid w:val="004A4DC5"/>
    <w:rsid w:val="004A5587"/>
    <w:rsid w:val="004A56B4"/>
    <w:rsid w:val="004A5AE3"/>
    <w:rsid w:val="004A747B"/>
    <w:rsid w:val="004A7E0A"/>
    <w:rsid w:val="004B0332"/>
    <w:rsid w:val="004B04BF"/>
    <w:rsid w:val="004B139B"/>
    <w:rsid w:val="004B1576"/>
    <w:rsid w:val="004B181A"/>
    <w:rsid w:val="004B1DEC"/>
    <w:rsid w:val="004B2633"/>
    <w:rsid w:val="004B2DB3"/>
    <w:rsid w:val="004B2FF9"/>
    <w:rsid w:val="004B366B"/>
    <w:rsid w:val="004B57CF"/>
    <w:rsid w:val="004B5E68"/>
    <w:rsid w:val="004B6552"/>
    <w:rsid w:val="004B6AF0"/>
    <w:rsid w:val="004B79EC"/>
    <w:rsid w:val="004C08AB"/>
    <w:rsid w:val="004C1F0B"/>
    <w:rsid w:val="004C282E"/>
    <w:rsid w:val="004C29D7"/>
    <w:rsid w:val="004C32BD"/>
    <w:rsid w:val="004C3BBE"/>
    <w:rsid w:val="004C4AF3"/>
    <w:rsid w:val="004C5575"/>
    <w:rsid w:val="004C5804"/>
    <w:rsid w:val="004C62FA"/>
    <w:rsid w:val="004C6728"/>
    <w:rsid w:val="004C6737"/>
    <w:rsid w:val="004C6EE6"/>
    <w:rsid w:val="004C711C"/>
    <w:rsid w:val="004D0811"/>
    <w:rsid w:val="004D109F"/>
    <w:rsid w:val="004D2816"/>
    <w:rsid w:val="004D383A"/>
    <w:rsid w:val="004D4F2D"/>
    <w:rsid w:val="004D6974"/>
    <w:rsid w:val="004D6C86"/>
    <w:rsid w:val="004D6FA6"/>
    <w:rsid w:val="004E07F6"/>
    <w:rsid w:val="004E2F9C"/>
    <w:rsid w:val="004E431A"/>
    <w:rsid w:val="004E4645"/>
    <w:rsid w:val="004E4AA7"/>
    <w:rsid w:val="004E4E79"/>
    <w:rsid w:val="004E4FB2"/>
    <w:rsid w:val="004E5400"/>
    <w:rsid w:val="004E586D"/>
    <w:rsid w:val="004E5BAD"/>
    <w:rsid w:val="004E6D08"/>
    <w:rsid w:val="004E72BF"/>
    <w:rsid w:val="004E7A42"/>
    <w:rsid w:val="004E7DB9"/>
    <w:rsid w:val="004F03BD"/>
    <w:rsid w:val="004F0618"/>
    <w:rsid w:val="004F0C81"/>
    <w:rsid w:val="004F2326"/>
    <w:rsid w:val="004F27A7"/>
    <w:rsid w:val="004F34AE"/>
    <w:rsid w:val="004F4232"/>
    <w:rsid w:val="004F4BD4"/>
    <w:rsid w:val="004F51BF"/>
    <w:rsid w:val="004F529A"/>
    <w:rsid w:val="004F580A"/>
    <w:rsid w:val="004F58A1"/>
    <w:rsid w:val="004F5D24"/>
    <w:rsid w:val="004F6FD4"/>
    <w:rsid w:val="004F70DE"/>
    <w:rsid w:val="005005C3"/>
    <w:rsid w:val="005018E4"/>
    <w:rsid w:val="00501AA2"/>
    <w:rsid w:val="00501B24"/>
    <w:rsid w:val="00502C2B"/>
    <w:rsid w:val="00502F20"/>
    <w:rsid w:val="005033DC"/>
    <w:rsid w:val="00503421"/>
    <w:rsid w:val="00503A08"/>
    <w:rsid w:val="00505548"/>
    <w:rsid w:val="00505A4B"/>
    <w:rsid w:val="00505DFA"/>
    <w:rsid w:val="0050688A"/>
    <w:rsid w:val="00506900"/>
    <w:rsid w:val="00506B54"/>
    <w:rsid w:val="0050789D"/>
    <w:rsid w:val="00507937"/>
    <w:rsid w:val="00507A38"/>
    <w:rsid w:val="00507E65"/>
    <w:rsid w:val="00510E93"/>
    <w:rsid w:val="0051257A"/>
    <w:rsid w:val="00512686"/>
    <w:rsid w:val="00512ABA"/>
    <w:rsid w:val="00513F29"/>
    <w:rsid w:val="005142EA"/>
    <w:rsid w:val="00514460"/>
    <w:rsid w:val="00514581"/>
    <w:rsid w:val="00514B1E"/>
    <w:rsid w:val="005165EF"/>
    <w:rsid w:val="00516E6B"/>
    <w:rsid w:val="00517B89"/>
    <w:rsid w:val="00517CB4"/>
    <w:rsid w:val="00520B2D"/>
    <w:rsid w:val="00521659"/>
    <w:rsid w:val="00521A24"/>
    <w:rsid w:val="00521CDF"/>
    <w:rsid w:val="005220E3"/>
    <w:rsid w:val="00522DF0"/>
    <w:rsid w:val="0052341A"/>
    <w:rsid w:val="005241E7"/>
    <w:rsid w:val="005249BC"/>
    <w:rsid w:val="00524D40"/>
    <w:rsid w:val="00525747"/>
    <w:rsid w:val="00525A50"/>
    <w:rsid w:val="00525DB1"/>
    <w:rsid w:val="005261E3"/>
    <w:rsid w:val="00526F5F"/>
    <w:rsid w:val="005273CC"/>
    <w:rsid w:val="005277D9"/>
    <w:rsid w:val="00527ED4"/>
    <w:rsid w:val="005309B2"/>
    <w:rsid w:val="005323AF"/>
    <w:rsid w:val="00533ED3"/>
    <w:rsid w:val="005340FB"/>
    <w:rsid w:val="005347F6"/>
    <w:rsid w:val="00534C8A"/>
    <w:rsid w:val="0053530F"/>
    <w:rsid w:val="005356AD"/>
    <w:rsid w:val="005358E7"/>
    <w:rsid w:val="00536A7A"/>
    <w:rsid w:val="00540946"/>
    <w:rsid w:val="0054098E"/>
    <w:rsid w:val="00540AA5"/>
    <w:rsid w:val="00540CAD"/>
    <w:rsid w:val="0054134C"/>
    <w:rsid w:val="00541FC2"/>
    <w:rsid w:val="0054201E"/>
    <w:rsid w:val="00542425"/>
    <w:rsid w:val="00542D4F"/>
    <w:rsid w:val="00542F24"/>
    <w:rsid w:val="00543D73"/>
    <w:rsid w:val="0054424E"/>
    <w:rsid w:val="00544A5A"/>
    <w:rsid w:val="00545C7D"/>
    <w:rsid w:val="0054732B"/>
    <w:rsid w:val="005474C6"/>
    <w:rsid w:val="005509FE"/>
    <w:rsid w:val="005515A3"/>
    <w:rsid w:val="00551A22"/>
    <w:rsid w:val="005527CA"/>
    <w:rsid w:val="00552B56"/>
    <w:rsid w:val="00552BC7"/>
    <w:rsid w:val="00552F3A"/>
    <w:rsid w:val="005534BB"/>
    <w:rsid w:val="005535F2"/>
    <w:rsid w:val="005537BF"/>
    <w:rsid w:val="005539AD"/>
    <w:rsid w:val="00554AAB"/>
    <w:rsid w:val="00554C02"/>
    <w:rsid w:val="005555C3"/>
    <w:rsid w:val="005556E9"/>
    <w:rsid w:val="00555CE0"/>
    <w:rsid w:val="00555F96"/>
    <w:rsid w:val="00555FD4"/>
    <w:rsid w:val="00556978"/>
    <w:rsid w:val="00557425"/>
    <w:rsid w:val="00557A10"/>
    <w:rsid w:val="005601F4"/>
    <w:rsid w:val="00560BBB"/>
    <w:rsid w:val="00560F3E"/>
    <w:rsid w:val="00562067"/>
    <w:rsid w:val="00563E5B"/>
    <w:rsid w:val="00564E03"/>
    <w:rsid w:val="00565A2F"/>
    <w:rsid w:val="00566172"/>
    <w:rsid w:val="005662F2"/>
    <w:rsid w:val="0056686C"/>
    <w:rsid w:val="00566B35"/>
    <w:rsid w:val="00567139"/>
    <w:rsid w:val="005677E4"/>
    <w:rsid w:val="0057155F"/>
    <w:rsid w:val="005715A0"/>
    <w:rsid w:val="005715FA"/>
    <w:rsid w:val="00571858"/>
    <w:rsid w:val="00572AAB"/>
    <w:rsid w:val="00572E23"/>
    <w:rsid w:val="00572E8E"/>
    <w:rsid w:val="00573371"/>
    <w:rsid w:val="005734DC"/>
    <w:rsid w:val="00573672"/>
    <w:rsid w:val="00574574"/>
    <w:rsid w:val="0057493B"/>
    <w:rsid w:val="00574BC5"/>
    <w:rsid w:val="0057622B"/>
    <w:rsid w:val="005764B2"/>
    <w:rsid w:val="0057660D"/>
    <w:rsid w:val="005767AB"/>
    <w:rsid w:val="005767CB"/>
    <w:rsid w:val="0057720F"/>
    <w:rsid w:val="005779C7"/>
    <w:rsid w:val="00577DDD"/>
    <w:rsid w:val="0058018D"/>
    <w:rsid w:val="00582418"/>
    <w:rsid w:val="0058270F"/>
    <w:rsid w:val="0058283B"/>
    <w:rsid w:val="00583FD4"/>
    <w:rsid w:val="00584B65"/>
    <w:rsid w:val="00584C52"/>
    <w:rsid w:val="00585732"/>
    <w:rsid w:val="00586B30"/>
    <w:rsid w:val="00586DA3"/>
    <w:rsid w:val="00586DF9"/>
    <w:rsid w:val="00587856"/>
    <w:rsid w:val="00587A1C"/>
    <w:rsid w:val="00587C1C"/>
    <w:rsid w:val="00587FBA"/>
    <w:rsid w:val="00590391"/>
    <w:rsid w:val="00590C2E"/>
    <w:rsid w:val="00590C3E"/>
    <w:rsid w:val="005922EC"/>
    <w:rsid w:val="0059237C"/>
    <w:rsid w:val="005927ED"/>
    <w:rsid w:val="00592F47"/>
    <w:rsid w:val="00593FBB"/>
    <w:rsid w:val="0059423F"/>
    <w:rsid w:val="00594B90"/>
    <w:rsid w:val="00595209"/>
    <w:rsid w:val="005959C7"/>
    <w:rsid w:val="00596176"/>
    <w:rsid w:val="005964D8"/>
    <w:rsid w:val="005967C5"/>
    <w:rsid w:val="00596F53"/>
    <w:rsid w:val="005A1183"/>
    <w:rsid w:val="005A1772"/>
    <w:rsid w:val="005A2B2E"/>
    <w:rsid w:val="005A2BB8"/>
    <w:rsid w:val="005A32C2"/>
    <w:rsid w:val="005A3792"/>
    <w:rsid w:val="005A3F81"/>
    <w:rsid w:val="005A49C6"/>
    <w:rsid w:val="005A4D89"/>
    <w:rsid w:val="005A5751"/>
    <w:rsid w:val="005A6FA8"/>
    <w:rsid w:val="005A74AA"/>
    <w:rsid w:val="005B1A82"/>
    <w:rsid w:val="005B1AF7"/>
    <w:rsid w:val="005B1E79"/>
    <w:rsid w:val="005B3360"/>
    <w:rsid w:val="005B42E2"/>
    <w:rsid w:val="005B434E"/>
    <w:rsid w:val="005B4C23"/>
    <w:rsid w:val="005B4E2F"/>
    <w:rsid w:val="005B55B7"/>
    <w:rsid w:val="005B56E0"/>
    <w:rsid w:val="005B57CB"/>
    <w:rsid w:val="005B5F17"/>
    <w:rsid w:val="005B5F43"/>
    <w:rsid w:val="005B62E4"/>
    <w:rsid w:val="005B6E14"/>
    <w:rsid w:val="005C1DA6"/>
    <w:rsid w:val="005C2697"/>
    <w:rsid w:val="005C2A2F"/>
    <w:rsid w:val="005C320E"/>
    <w:rsid w:val="005C3BAF"/>
    <w:rsid w:val="005C4EA1"/>
    <w:rsid w:val="005C5268"/>
    <w:rsid w:val="005C5A64"/>
    <w:rsid w:val="005C5F3C"/>
    <w:rsid w:val="005D031C"/>
    <w:rsid w:val="005D1AEC"/>
    <w:rsid w:val="005D1FD7"/>
    <w:rsid w:val="005D3D4E"/>
    <w:rsid w:val="005D45E5"/>
    <w:rsid w:val="005D6AF0"/>
    <w:rsid w:val="005D7AF4"/>
    <w:rsid w:val="005D7E7E"/>
    <w:rsid w:val="005E01DD"/>
    <w:rsid w:val="005E1458"/>
    <w:rsid w:val="005E1AD6"/>
    <w:rsid w:val="005E2092"/>
    <w:rsid w:val="005E3E46"/>
    <w:rsid w:val="005E4D00"/>
    <w:rsid w:val="005E6DD3"/>
    <w:rsid w:val="005E710F"/>
    <w:rsid w:val="005E7A30"/>
    <w:rsid w:val="005F0E02"/>
    <w:rsid w:val="005F0F06"/>
    <w:rsid w:val="005F1298"/>
    <w:rsid w:val="005F237C"/>
    <w:rsid w:val="005F31E0"/>
    <w:rsid w:val="005F4AD0"/>
    <w:rsid w:val="005F6C95"/>
    <w:rsid w:val="005F73A9"/>
    <w:rsid w:val="005F7480"/>
    <w:rsid w:val="005F7D11"/>
    <w:rsid w:val="00600FD8"/>
    <w:rsid w:val="00601965"/>
    <w:rsid w:val="00602C30"/>
    <w:rsid w:val="00603098"/>
    <w:rsid w:val="00603BA4"/>
    <w:rsid w:val="00603E61"/>
    <w:rsid w:val="00604E1A"/>
    <w:rsid w:val="00604F56"/>
    <w:rsid w:val="00605406"/>
    <w:rsid w:val="006060E9"/>
    <w:rsid w:val="00607869"/>
    <w:rsid w:val="00610FCA"/>
    <w:rsid w:val="006115A0"/>
    <w:rsid w:val="006116C4"/>
    <w:rsid w:val="00611BDE"/>
    <w:rsid w:val="00611E9D"/>
    <w:rsid w:val="0061244C"/>
    <w:rsid w:val="0061278A"/>
    <w:rsid w:val="00612FE9"/>
    <w:rsid w:val="00613079"/>
    <w:rsid w:val="00613378"/>
    <w:rsid w:val="00615DEE"/>
    <w:rsid w:val="00620605"/>
    <w:rsid w:val="00621701"/>
    <w:rsid w:val="00621DCD"/>
    <w:rsid w:val="00621FB5"/>
    <w:rsid w:val="00622F00"/>
    <w:rsid w:val="00622FA2"/>
    <w:rsid w:val="006232CD"/>
    <w:rsid w:val="00624C3B"/>
    <w:rsid w:val="00625327"/>
    <w:rsid w:val="006261AC"/>
    <w:rsid w:val="006266FF"/>
    <w:rsid w:val="00627338"/>
    <w:rsid w:val="00627605"/>
    <w:rsid w:val="0063164B"/>
    <w:rsid w:val="0063179B"/>
    <w:rsid w:val="00631F57"/>
    <w:rsid w:val="0063236E"/>
    <w:rsid w:val="00632914"/>
    <w:rsid w:val="006333A8"/>
    <w:rsid w:val="00633A5F"/>
    <w:rsid w:val="00633A88"/>
    <w:rsid w:val="00633F37"/>
    <w:rsid w:val="006345D9"/>
    <w:rsid w:val="00634880"/>
    <w:rsid w:val="00635060"/>
    <w:rsid w:val="0063615D"/>
    <w:rsid w:val="006362E6"/>
    <w:rsid w:val="00636474"/>
    <w:rsid w:val="0063684F"/>
    <w:rsid w:val="00636B96"/>
    <w:rsid w:val="006376F6"/>
    <w:rsid w:val="00637D80"/>
    <w:rsid w:val="00640016"/>
    <w:rsid w:val="0064129B"/>
    <w:rsid w:val="00641931"/>
    <w:rsid w:val="00641B21"/>
    <w:rsid w:val="00641C95"/>
    <w:rsid w:val="00641CBE"/>
    <w:rsid w:val="00641EAD"/>
    <w:rsid w:val="006420F0"/>
    <w:rsid w:val="00642599"/>
    <w:rsid w:val="00642A86"/>
    <w:rsid w:val="00642C72"/>
    <w:rsid w:val="00643593"/>
    <w:rsid w:val="00644269"/>
    <w:rsid w:val="00644556"/>
    <w:rsid w:val="006448EF"/>
    <w:rsid w:val="00646055"/>
    <w:rsid w:val="006460F6"/>
    <w:rsid w:val="00646B18"/>
    <w:rsid w:val="00646B94"/>
    <w:rsid w:val="00646BC0"/>
    <w:rsid w:val="006473CA"/>
    <w:rsid w:val="0064783E"/>
    <w:rsid w:val="00650397"/>
    <w:rsid w:val="00650658"/>
    <w:rsid w:val="00650DD6"/>
    <w:rsid w:val="00651349"/>
    <w:rsid w:val="00651359"/>
    <w:rsid w:val="0065175F"/>
    <w:rsid w:val="006520D2"/>
    <w:rsid w:val="00652F15"/>
    <w:rsid w:val="00653246"/>
    <w:rsid w:val="00654133"/>
    <w:rsid w:val="00654826"/>
    <w:rsid w:val="00654D8E"/>
    <w:rsid w:val="00657F47"/>
    <w:rsid w:val="0066082C"/>
    <w:rsid w:val="0066151D"/>
    <w:rsid w:val="00662019"/>
    <w:rsid w:val="00662428"/>
    <w:rsid w:val="006625A1"/>
    <w:rsid w:val="0066334C"/>
    <w:rsid w:val="00664151"/>
    <w:rsid w:val="00664520"/>
    <w:rsid w:val="00664843"/>
    <w:rsid w:val="00664A2D"/>
    <w:rsid w:val="00664C38"/>
    <w:rsid w:val="00666021"/>
    <w:rsid w:val="00667CCC"/>
    <w:rsid w:val="006707EE"/>
    <w:rsid w:val="00670D1A"/>
    <w:rsid w:val="0067114D"/>
    <w:rsid w:val="00672070"/>
    <w:rsid w:val="00672BF5"/>
    <w:rsid w:val="00674966"/>
    <w:rsid w:val="00675D67"/>
    <w:rsid w:val="00675FCB"/>
    <w:rsid w:val="00676877"/>
    <w:rsid w:val="00676A43"/>
    <w:rsid w:val="00676A46"/>
    <w:rsid w:val="00677827"/>
    <w:rsid w:val="0067795B"/>
    <w:rsid w:val="0068010A"/>
    <w:rsid w:val="00680F3B"/>
    <w:rsid w:val="00682070"/>
    <w:rsid w:val="006825E7"/>
    <w:rsid w:val="0068298C"/>
    <w:rsid w:val="00682AA6"/>
    <w:rsid w:val="00683289"/>
    <w:rsid w:val="0068395A"/>
    <w:rsid w:val="00683B7C"/>
    <w:rsid w:val="0068404B"/>
    <w:rsid w:val="00684538"/>
    <w:rsid w:val="006867F5"/>
    <w:rsid w:val="00686ED0"/>
    <w:rsid w:val="006901B1"/>
    <w:rsid w:val="00690735"/>
    <w:rsid w:val="006907A9"/>
    <w:rsid w:val="00690830"/>
    <w:rsid w:val="00690A36"/>
    <w:rsid w:val="00692B9F"/>
    <w:rsid w:val="0069366F"/>
    <w:rsid w:val="006972C2"/>
    <w:rsid w:val="006975F9"/>
    <w:rsid w:val="006A0692"/>
    <w:rsid w:val="006A1DD5"/>
    <w:rsid w:val="006A2AE6"/>
    <w:rsid w:val="006A31EA"/>
    <w:rsid w:val="006A391D"/>
    <w:rsid w:val="006A3FB2"/>
    <w:rsid w:val="006A41C5"/>
    <w:rsid w:val="006A43A5"/>
    <w:rsid w:val="006A45F1"/>
    <w:rsid w:val="006A5240"/>
    <w:rsid w:val="006A5595"/>
    <w:rsid w:val="006A7DD2"/>
    <w:rsid w:val="006B082D"/>
    <w:rsid w:val="006B27A6"/>
    <w:rsid w:val="006B3C64"/>
    <w:rsid w:val="006B49D5"/>
    <w:rsid w:val="006B5418"/>
    <w:rsid w:val="006B58D6"/>
    <w:rsid w:val="006B61C0"/>
    <w:rsid w:val="006B6640"/>
    <w:rsid w:val="006B6AA2"/>
    <w:rsid w:val="006B77E3"/>
    <w:rsid w:val="006C09C7"/>
    <w:rsid w:val="006C1072"/>
    <w:rsid w:val="006C130B"/>
    <w:rsid w:val="006C309B"/>
    <w:rsid w:val="006C47EB"/>
    <w:rsid w:val="006C4A88"/>
    <w:rsid w:val="006C598B"/>
    <w:rsid w:val="006C61D2"/>
    <w:rsid w:val="006C650D"/>
    <w:rsid w:val="006C655D"/>
    <w:rsid w:val="006C65E3"/>
    <w:rsid w:val="006C73BE"/>
    <w:rsid w:val="006C7DB8"/>
    <w:rsid w:val="006C7F0B"/>
    <w:rsid w:val="006C7F58"/>
    <w:rsid w:val="006D0813"/>
    <w:rsid w:val="006D2697"/>
    <w:rsid w:val="006D2A92"/>
    <w:rsid w:val="006D3A22"/>
    <w:rsid w:val="006D3B31"/>
    <w:rsid w:val="006D497A"/>
    <w:rsid w:val="006D5C5F"/>
    <w:rsid w:val="006D6237"/>
    <w:rsid w:val="006D6350"/>
    <w:rsid w:val="006D63F0"/>
    <w:rsid w:val="006D788E"/>
    <w:rsid w:val="006D7997"/>
    <w:rsid w:val="006D7B1E"/>
    <w:rsid w:val="006D7D0F"/>
    <w:rsid w:val="006E0447"/>
    <w:rsid w:val="006E0D1F"/>
    <w:rsid w:val="006E0FB3"/>
    <w:rsid w:val="006E133A"/>
    <w:rsid w:val="006E2451"/>
    <w:rsid w:val="006E27D3"/>
    <w:rsid w:val="006E3613"/>
    <w:rsid w:val="006E3AFE"/>
    <w:rsid w:val="006E3DDF"/>
    <w:rsid w:val="006E3ED3"/>
    <w:rsid w:val="006E48B1"/>
    <w:rsid w:val="006E5971"/>
    <w:rsid w:val="006E6295"/>
    <w:rsid w:val="006E6B26"/>
    <w:rsid w:val="006F0152"/>
    <w:rsid w:val="006F0158"/>
    <w:rsid w:val="006F0B8C"/>
    <w:rsid w:val="006F16A4"/>
    <w:rsid w:val="006F1AD6"/>
    <w:rsid w:val="006F1D74"/>
    <w:rsid w:val="006F209B"/>
    <w:rsid w:val="006F3B12"/>
    <w:rsid w:val="006F511A"/>
    <w:rsid w:val="006F51EB"/>
    <w:rsid w:val="006F56EE"/>
    <w:rsid w:val="006F594B"/>
    <w:rsid w:val="006F6D03"/>
    <w:rsid w:val="006F72C9"/>
    <w:rsid w:val="006F7829"/>
    <w:rsid w:val="006F7ADA"/>
    <w:rsid w:val="006F7CCB"/>
    <w:rsid w:val="007023F5"/>
    <w:rsid w:val="00702E73"/>
    <w:rsid w:val="0070348D"/>
    <w:rsid w:val="00704073"/>
    <w:rsid w:val="007042F7"/>
    <w:rsid w:val="007057CB"/>
    <w:rsid w:val="00705988"/>
    <w:rsid w:val="00705B1D"/>
    <w:rsid w:val="0070791B"/>
    <w:rsid w:val="00711016"/>
    <w:rsid w:val="00711939"/>
    <w:rsid w:val="00711F2A"/>
    <w:rsid w:val="0071276E"/>
    <w:rsid w:val="0071324B"/>
    <w:rsid w:val="00713E82"/>
    <w:rsid w:val="00714944"/>
    <w:rsid w:val="00714E21"/>
    <w:rsid w:val="00715574"/>
    <w:rsid w:val="00715FCC"/>
    <w:rsid w:val="00716F41"/>
    <w:rsid w:val="00717A5F"/>
    <w:rsid w:val="00717A8C"/>
    <w:rsid w:val="0072074F"/>
    <w:rsid w:val="00720C39"/>
    <w:rsid w:val="007215FF"/>
    <w:rsid w:val="00722D48"/>
    <w:rsid w:val="007232C7"/>
    <w:rsid w:val="007245A5"/>
    <w:rsid w:val="007247D9"/>
    <w:rsid w:val="00724A36"/>
    <w:rsid w:val="00725E7B"/>
    <w:rsid w:val="00727165"/>
    <w:rsid w:val="00727DFB"/>
    <w:rsid w:val="00730A6D"/>
    <w:rsid w:val="00730E42"/>
    <w:rsid w:val="007314C0"/>
    <w:rsid w:val="00731B4F"/>
    <w:rsid w:val="00731D01"/>
    <w:rsid w:val="00734779"/>
    <w:rsid w:val="00735476"/>
    <w:rsid w:val="00735C23"/>
    <w:rsid w:val="00735FDA"/>
    <w:rsid w:val="00736792"/>
    <w:rsid w:val="00736C61"/>
    <w:rsid w:val="00737D83"/>
    <w:rsid w:val="0074077F"/>
    <w:rsid w:val="007418D1"/>
    <w:rsid w:val="00741EB9"/>
    <w:rsid w:val="00742382"/>
    <w:rsid w:val="00742586"/>
    <w:rsid w:val="007437A4"/>
    <w:rsid w:val="00743878"/>
    <w:rsid w:val="00743F6F"/>
    <w:rsid w:val="00744776"/>
    <w:rsid w:val="00744C22"/>
    <w:rsid w:val="00744DAF"/>
    <w:rsid w:val="0074554C"/>
    <w:rsid w:val="007455F0"/>
    <w:rsid w:val="007462E5"/>
    <w:rsid w:val="00746420"/>
    <w:rsid w:val="007473BC"/>
    <w:rsid w:val="00747472"/>
    <w:rsid w:val="007474EF"/>
    <w:rsid w:val="007476B5"/>
    <w:rsid w:val="00751093"/>
    <w:rsid w:val="007519D5"/>
    <w:rsid w:val="00751A6A"/>
    <w:rsid w:val="00752923"/>
    <w:rsid w:val="00752BC7"/>
    <w:rsid w:val="00752C48"/>
    <w:rsid w:val="00752F2C"/>
    <w:rsid w:val="00753439"/>
    <w:rsid w:val="007538BF"/>
    <w:rsid w:val="007552A7"/>
    <w:rsid w:val="00756312"/>
    <w:rsid w:val="0075645E"/>
    <w:rsid w:val="007570A5"/>
    <w:rsid w:val="007578AD"/>
    <w:rsid w:val="00757A2A"/>
    <w:rsid w:val="00757A58"/>
    <w:rsid w:val="0076017C"/>
    <w:rsid w:val="00760606"/>
    <w:rsid w:val="0076102B"/>
    <w:rsid w:val="007615A0"/>
    <w:rsid w:val="00762E7C"/>
    <w:rsid w:val="00763584"/>
    <w:rsid w:val="007639A6"/>
    <w:rsid w:val="00765D63"/>
    <w:rsid w:val="00766958"/>
    <w:rsid w:val="00767A58"/>
    <w:rsid w:val="00767E8D"/>
    <w:rsid w:val="00767FE2"/>
    <w:rsid w:val="007704D4"/>
    <w:rsid w:val="00770768"/>
    <w:rsid w:val="0077092B"/>
    <w:rsid w:val="00772A80"/>
    <w:rsid w:val="00774540"/>
    <w:rsid w:val="00774801"/>
    <w:rsid w:val="007758EE"/>
    <w:rsid w:val="00775E3B"/>
    <w:rsid w:val="00776C3B"/>
    <w:rsid w:val="00777233"/>
    <w:rsid w:val="0078029B"/>
    <w:rsid w:val="007802D6"/>
    <w:rsid w:val="00780F3A"/>
    <w:rsid w:val="00783636"/>
    <w:rsid w:val="0078397A"/>
    <w:rsid w:val="00784C38"/>
    <w:rsid w:val="007863A6"/>
    <w:rsid w:val="00786533"/>
    <w:rsid w:val="00787898"/>
    <w:rsid w:val="00787947"/>
    <w:rsid w:val="00787BE0"/>
    <w:rsid w:val="00791BFF"/>
    <w:rsid w:val="00792119"/>
    <w:rsid w:val="007933D8"/>
    <w:rsid w:val="007940EF"/>
    <w:rsid w:val="00794EA2"/>
    <w:rsid w:val="0079541C"/>
    <w:rsid w:val="00795A7D"/>
    <w:rsid w:val="00796292"/>
    <w:rsid w:val="00796381"/>
    <w:rsid w:val="007967D4"/>
    <w:rsid w:val="00797743"/>
    <w:rsid w:val="007A07B9"/>
    <w:rsid w:val="007A0D3A"/>
    <w:rsid w:val="007A451D"/>
    <w:rsid w:val="007A4AEA"/>
    <w:rsid w:val="007A4D5E"/>
    <w:rsid w:val="007A529B"/>
    <w:rsid w:val="007A54CA"/>
    <w:rsid w:val="007A5650"/>
    <w:rsid w:val="007A62E2"/>
    <w:rsid w:val="007A658C"/>
    <w:rsid w:val="007B0041"/>
    <w:rsid w:val="007B159A"/>
    <w:rsid w:val="007B17EA"/>
    <w:rsid w:val="007B187B"/>
    <w:rsid w:val="007B1BF2"/>
    <w:rsid w:val="007B2556"/>
    <w:rsid w:val="007B2FD3"/>
    <w:rsid w:val="007B3643"/>
    <w:rsid w:val="007B3D3F"/>
    <w:rsid w:val="007B3DDB"/>
    <w:rsid w:val="007B4098"/>
    <w:rsid w:val="007B415C"/>
    <w:rsid w:val="007B425C"/>
    <w:rsid w:val="007B513C"/>
    <w:rsid w:val="007B5239"/>
    <w:rsid w:val="007B55F0"/>
    <w:rsid w:val="007B623B"/>
    <w:rsid w:val="007B7110"/>
    <w:rsid w:val="007B79D2"/>
    <w:rsid w:val="007B7DD1"/>
    <w:rsid w:val="007B7DF2"/>
    <w:rsid w:val="007C038B"/>
    <w:rsid w:val="007C2015"/>
    <w:rsid w:val="007C27B6"/>
    <w:rsid w:val="007C27C8"/>
    <w:rsid w:val="007C3422"/>
    <w:rsid w:val="007C3A19"/>
    <w:rsid w:val="007C3A48"/>
    <w:rsid w:val="007C3BD9"/>
    <w:rsid w:val="007C4952"/>
    <w:rsid w:val="007C4B20"/>
    <w:rsid w:val="007C5A54"/>
    <w:rsid w:val="007C5BA7"/>
    <w:rsid w:val="007C7496"/>
    <w:rsid w:val="007D023D"/>
    <w:rsid w:val="007D0714"/>
    <w:rsid w:val="007D19BE"/>
    <w:rsid w:val="007D2457"/>
    <w:rsid w:val="007D35B1"/>
    <w:rsid w:val="007D3603"/>
    <w:rsid w:val="007D4123"/>
    <w:rsid w:val="007D45A4"/>
    <w:rsid w:val="007D4E92"/>
    <w:rsid w:val="007D503C"/>
    <w:rsid w:val="007D618E"/>
    <w:rsid w:val="007D6406"/>
    <w:rsid w:val="007D6A9C"/>
    <w:rsid w:val="007D7147"/>
    <w:rsid w:val="007D75AA"/>
    <w:rsid w:val="007D7DA7"/>
    <w:rsid w:val="007E016F"/>
    <w:rsid w:val="007E064D"/>
    <w:rsid w:val="007E0D92"/>
    <w:rsid w:val="007E1203"/>
    <w:rsid w:val="007E2336"/>
    <w:rsid w:val="007E2F38"/>
    <w:rsid w:val="007E4A31"/>
    <w:rsid w:val="007E5557"/>
    <w:rsid w:val="007E674C"/>
    <w:rsid w:val="007E6D2F"/>
    <w:rsid w:val="007E7350"/>
    <w:rsid w:val="007F0161"/>
    <w:rsid w:val="007F069D"/>
    <w:rsid w:val="007F2329"/>
    <w:rsid w:val="007F27E4"/>
    <w:rsid w:val="007F2BC6"/>
    <w:rsid w:val="007F31FE"/>
    <w:rsid w:val="007F34DA"/>
    <w:rsid w:val="007F3577"/>
    <w:rsid w:val="007F3A30"/>
    <w:rsid w:val="007F42FC"/>
    <w:rsid w:val="007F4ADE"/>
    <w:rsid w:val="007F4CC6"/>
    <w:rsid w:val="007F4DAC"/>
    <w:rsid w:val="007F4E2C"/>
    <w:rsid w:val="007F53E1"/>
    <w:rsid w:val="007F5B26"/>
    <w:rsid w:val="007F6497"/>
    <w:rsid w:val="007F64C1"/>
    <w:rsid w:val="007F6EFA"/>
    <w:rsid w:val="00801109"/>
    <w:rsid w:val="00801AC5"/>
    <w:rsid w:val="008028B5"/>
    <w:rsid w:val="00802A5A"/>
    <w:rsid w:val="0080351D"/>
    <w:rsid w:val="00803686"/>
    <w:rsid w:val="008046F4"/>
    <w:rsid w:val="00805D56"/>
    <w:rsid w:val="00805EAB"/>
    <w:rsid w:val="0080618F"/>
    <w:rsid w:val="008061F8"/>
    <w:rsid w:val="0080656B"/>
    <w:rsid w:val="00806588"/>
    <w:rsid w:val="00806BD9"/>
    <w:rsid w:val="00807166"/>
    <w:rsid w:val="00807183"/>
    <w:rsid w:val="0080790E"/>
    <w:rsid w:val="008105CD"/>
    <w:rsid w:val="00811929"/>
    <w:rsid w:val="00812912"/>
    <w:rsid w:val="00812B60"/>
    <w:rsid w:val="008135EB"/>
    <w:rsid w:val="008136F5"/>
    <w:rsid w:val="00813BDF"/>
    <w:rsid w:val="00813F06"/>
    <w:rsid w:val="00814540"/>
    <w:rsid w:val="0081658E"/>
    <w:rsid w:val="00816C39"/>
    <w:rsid w:val="008171BD"/>
    <w:rsid w:val="00817CC9"/>
    <w:rsid w:val="00817CCB"/>
    <w:rsid w:val="00817CE8"/>
    <w:rsid w:val="008200F3"/>
    <w:rsid w:val="00820403"/>
    <w:rsid w:val="00820896"/>
    <w:rsid w:val="00821F34"/>
    <w:rsid w:val="0082227C"/>
    <w:rsid w:val="008226ED"/>
    <w:rsid w:val="0082306F"/>
    <w:rsid w:val="00823E0C"/>
    <w:rsid w:val="00824114"/>
    <w:rsid w:val="00824484"/>
    <w:rsid w:val="0082456A"/>
    <w:rsid w:val="00824F61"/>
    <w:rsid w:val="0082511B"/>
    <w:rsid w:val="00825711"/>
    <w:rsid w:val="008258A7"/>
    <w:rsid w:val="00825B9E"/>
    <w:rsid w:val="00826134"/>
    <w:rsid w:val="008262BC"/>
    <w:rsid w:val="00826606"/>
    <w:rsid w:val="00827204"/>
    <w:rsid w:val="00827317"/>
    <w:rsid w:val="00827F59"/>
    <w:rsid w:val="00830DAB"/>
    <w:rsid w:val="00831CFF"/>
    <w:rsid w:val="00831FED"/>
    <w:rsid w:val="00831FFA"/>
    <w:rsid w:val="00832014"/>
    <w:rsid w:val="00834DAD"/>
    <w:rsid w:val="00835074"/>
    <w:rsid w:val="0083572C"/>
    <w:rsid w:val="0083604F"/>
    <w:rsid w:val="00836482"/>
    <w:rsid w:val="00836C91"/>
    <w:rsid w:val="0084062F"/>
    <w:rsid w:val="00841FE7"/>
    <w:rsid w:val="0084217B"/>
    <w:rsid w:val="008428B4"/>
    <w:rsid w:val="00846C7D"/>
    <w:rsid w:val="00846F03"/>
    <w:rsid w:val="00847202"/>
    <w:rsid w:val="0084729F"/>
    <w:rsid w:val="00850100"/>
    <w:rsid w:val="008507E7"/>
    <w:rsid w:val="00851264"/>
    <w:rsid w:val="008521B6"/>
    <w:rsid w:val="0085282D"/>
    <w:rsid w:val="00854020"/>
    <w:rsid w:val="008542D1"/>
    <w:rsid w:val="00855228"/>
    <w:rsid w:val="00855C0A"/>
    <w:rsid w:val="00856BFD"/>
    <w:rsid w:val="0085738B"/>
    <w:rsid w:val="00857583"/>
    <w:rsid w:val="008600F2"/>
    <w:rsid w:val="00860EE3"/>
    <w:rsid w:val="00861539"/>
    <w:rsid w:val="00861C18"/>
    <w:rsid w:val="00861DCB"/>
    <w:rsid w:val="00862077"/>
    <w:rsid w:val="00862080"/>
    <w:rsid w:val="0086292B"/>
    <w:rsid w:val="00862CE5"/>
    <w:rsid w:val="0086370E"/>
    <w:rsid w:val="00863920"/>
    <w:rsid w:val="00863959"/>
    <w:rsid w:val="0086435D"/>
    <w:rsid w:val="00864A38"/>
    <w:rsid w:val="00864E23"/>
    <w:rsid w:val="00865132"/>
    <w:rsid w:val="0086551F"/>
    <w:rsid w:val="00865774"/>
    <w:rsid w:val="008660E0"/>
    <w:rsid w:val="0086658D"/>
    <w:rsid w:val="008666CB"/>
    <w:rsid w:val="00867DF8"/>
    <w:rsid w:val="0087034C"/>
    <w:rsid w:val="0087148B"/>
    <w:rsid w:val="00872D5B"/>
    <w:rsid w:val="0087305D"/>
    <w:rsid w:val="00873268"/>
    <w:rsid w:val="00873493"/>
    <w:rsid w:val="0087401D"/>
    <w:rsid w:val="00875AB2"/>
    <w:rsid w:val="00875F55"/>
    <w:rsid w:val="00876007"/>
    <w:rsid w:val="008763B1"/>
    <w:rsid w:val="008765EC"/>
    <w:rsid w:val="00880F12"/>
    <w:rsid w:val="00881443"/>
    <w:rsid w:val="00882429"/>
    <w:rsid w:val="00882563"/>
    <w:rsid w:val="00883605"/>
    <w:rsid w:val="008846ED"/>
    <w:rsid w:val="00884B7E"/>
    <w:rsid w:val="008852F5"/>
    <w:rsid w:val="008852F8"/>
    <w:rsid w:val="008867AA"/>
    <w:rsid w:val="0088737D"/>
    <w:rsid w:val="00887796"/>
    <w:rsid w:val="008901CE"/>
    <w:rsid w:val="008905F1"/>
    <w:rsid w:val="00890B99"/>
    <w:rsid w:val="00891520"/>
    <w:rsid w:val="00891879"/>
    <w:rsid w:val="00891A5F"/>
    <w:rsid w:val="00891A7A"/>
    <w:rsid w:val="008922EF"/>
    <w:rsid w:val="00892D7F"/>
    <w:rsid w:val="00892DD9"/>
    <w:rsid w:val="00893B94"/>
    <w:rsid w:val="00894480"/>
    <w:rsid w:val="00894B2F"/>
    <w:rsid w:val="00894BE0"/>
    <w:rsid w:val="0089551D"/>
    <w:rsid w:val="00895E4E"/>
    <w:rsid w:val="008968B2"/>
    <w:rsid w:val="00897934"/>
    <w:rsid w:val="00897CBC"/>
    <w:rsid w:val="008A03B3"/>
    <w:rsid w:val="008A09DE"/>
    <w:rsid w:val="008A2535"/>
    <w:rsid w:val="008A2ED3"/>
    <w:rsid w:val="008A38B4"/>
    <w:rsid w:val="008A3FB4"/>
    <w:rsid w:val="008A462C"/>
    <w:rsid w:val="008A4678"/>
    <w:rsid w:val="008A527F"/>
    <w:rsid w:val="008A5CBA"/>
    <w:rsid w:val="008A5CE2"/>
    <w:rsid w:val="008A65A3"/>
    <w:rsid w:val="008A6B7B"/>
    <w:rsid w:val="008A6DCD"/>
    <w:rsid w:val="008A7229"/>
    <w:rsid w:val="008A7478"/>
    <w:rsid w:val="008B0E43"/>
    <w:rsid w:val="008B2EDE"/>
    <w:rsid w:val="008B34EE"/>
    <w:rsid w:val="008B39A9"/>
    <w:rsid w:val="008B3BAA"/>
    <w:rsid w:val="008B3F27"/>
    <w:rsid w:val="008B43C0"/>
    <w:rsid w:val="008B56CF"/>
    <w:rsid w:val="008B618E"/>
    <w:rsid w:val="008B7048"/>
    <w:rsid w:val="008B71A6"/>
    <w:rsid w:val="008C06AF"/>
    <w:rsid w:val="008C155C"/>
    <w:rsid w:val="008C205E"/>
    <w:rsid w:val="008C2909"/>
    <w:rsid w:val="008C2EF9"/>
    <w:rsid w:val="008C2FE7"/>
    <w:rsid w:val="008C363F"/>
    <w:rsid w:val="008C3D6B"/>
    <w:rsid w:val="008C49C0"/>
    <w:rsid w:val="008C52BE"/>
    <w:rsid w:val="008C586F"/>
    <w:rsid w:val="008C613B"/>
    <w:rsid w:val="008C62B6"/>
    <w:rsid w:val="008D026C"/>
    <w:rsid w:val="008D04E1"/>
    <w:rsid w:val="008D0562"/>
    <w:rsid w:val="008D07AA"/>
    <w:rsid w:val="008D0BCA"/>
    <w:rsid w:val="008D1B73"/>
    <w:rsid w:val="008D2164"/>
    <w:rsid w:val="008D29AA"/>
    <w:rsid w:val="008D3991"/>
    <w:rsid w:val="008D3E75"/>
    <w:rsid w:val="008D55F3"/>
    <w:rsid w:val="008D5D59"/>
    <w:rsid w:val="008D6142"/>
    <w:rsid w:val="008D63D6"/>
    <w:rsid w:val="008D685F"/>
    <w:rsid w:val="008D69B3"/>
    <w:rsid w:val="008E06DB"/>
    <w:rsid w:val="008E072F"/>
    <w:rsid w:val="008E07AD"/>
    <w:rsid w:val="008E0981"/>
    <w:rsid w:val="008E131B"/>
    <w:rsid w:val="008E13C0"/>
    <w:rsid w:val="008E22A3"/>
    <w:rsid w:val="008E283A"/>
    <w:rsid w:val="008E2DC4"/>
    <w:rsid w:val="008E33A2"/>
    <w:rsid w:val="008E4E92"/>
    <w:rsid w:val="008E538E"/>
    <w:rsid w:val="008E5946"/>
    <w:rsid w:val="008E6B20"/>
    <w:rsid w:val="008E6DA6"/>
    <w:rsid w:val="008E7FD0"/>
    <w:rsid w:val="008F1A49"/>
    <w:rsid w:val="008F213E"/>
    <w:rsid w:val="008F2458"/>
    <w:rsid w:val="008F27E3"/>
    <w:rsid w:val="008F2995"/>
    <w:rsid w:val="008F6BAB"/>
    <w:rsid w:val="008F73FB"/>
    <w:rsid w:val="008F7D3E"/>
    <w:rsid w:val="008F7FC9"/>
    <w:rsid w:val="00900051"/>
    <w:rsid w:val="00900B1E"/>
    <w:rsid w:val="0090145A"/>
    <w:rsid w:val="00902750"/>
    <w:rsid w:val="00903330"/>
    <w:rsid w:val="00903374"/>
    <w:rsid w:val="0090342C"/>
    <w:rsid w:val="00903492"/>
    <w:rsid w:val="00903C99"/>
    <w:rsid w:val="00904DD4"/>
    <w:rsid w:val="00905DDF"/>
    <w:rsid w:val="00905F81"/>
    <w:rsid w:val="00907D22"/>
    <w:rsid w:val="0091083C"/>
    <w:rsid w:val="00911305"/>
    <w:rsid w:val="0091137D"/>
    <w:rsid w:val="00911934"/>
    <w:rsid w:val="00911B1C"/>
    <w:rsid w:val="00913A39"/>
    <w:rsid w:val="00915387"/>
    <w:rsid w:val="00915996"/>
    <w:rsid w:val="00915C86"/>
    <w:rsid w:val="0091755A"/>
    <w:rsid w:val="00917642"/>
    <w:rsid w:val="00917BAD"/>
    <w:rsid w:val="00917C0B"/>
    <w:rsid w:val="00920DA0"/>
    <w:rsid w:val="0092160C"/>
    <w:rsid w:val="009219DE"/>
    <w:rsid w:val="00921B2A"/>
    <w:rsid w:val="00921F80"/>
    <w:rsid w:val="00922123"/>
    <w:rsid w:val="00922DCF"/>
    <w:rsid w:val="0092567B"/>
    <w:rsid w:val="00925BB9"/>
    <w:rsid w:val="00925D73"/>
    <w:rsid w:val="00925FE4"/>
    <w:rsid w:val="00926CFA"/>
    <w:rsid w:val="00926CFB"/>
    <w:rsid w:val="0092708C"/>
    <w:rsid w:val="00927419"/>
    <w:rsid w:val="00930808"/>
    <w:rsid w:val="009312BE"/>
    <w:rsid w:val="009315B1"/>
    <w:rsid w:val="00931E1F"/>
    <w:rsid w:val="0093229F"/>
    <w:rsid w:val="00932B78"/>
    <w:rsid w:val="00933703"/>
    <w:rsid w:val="00933822"/>
    <w:rsid w:val="009343D1"/>
    <w:rsid w:val="009345B1"/>
    <w:rsid w:val="0093471B"/>
    <w:rsid w:val="0093664A"/>
    <w:rsid w:val="00937032"/>
    <w:rsid w:val="009370F6"/>
    <w:rsid w:val="0093772F"/>
    <w:rsid w:val="00940133"/>
    <w:rsid w:val="00940EE1"/>
    <w:rsid w:val="00942D85"/>
    <w:rsid w:val="009430AC"/>
    <w:rsid w:val="00944059"/>
    <w:rsid w:val="00944EBF"/>
    <w:rsid w:val="00944EE5"/>
    <w:rsid w:val="00944FFE"/>
    <w:rsid w:val="0094587F"/>
    <w:rsid w:val="00946FC1"/>
    <w:rsid w:val="00950A0A"/>
    <w:rsid w:val="00950E49"/>
    <w:rsid w:val="009511AC"/>
    <w:rsid w:val="009516C6"/>
    <w:rsid w:val="00951B09"/>
    <w:rsid w:val="009547C6"/>
    <w:rsid w:val="00954B51"/>
    <w:rsid w:val="009555C0"/>
    <w:rsid w:val="00955A24"/>
    <w:rsid w:val="00956806"/>
    <w:rsid w:val="009603CF"/>
    <w:rsid w:val="0096066E"/>
    <w:rsid w:val="009611C7"/>
    <w:rsid w:val="00961369"/>
    <w:rsid w:val="009614AD"/>
    <w:rsid w:val="00961CA5"/>
    <w:rsid w:val="00961D4B"/>
    <w:rsid w:val="00962F44"/>
    <w:rsid w:val="00963337"/>
    <w:rsid w:val="00964B07"/>
    <w:rsid w:val="0096563B"/>
    <w:rsid w:val="00965F60"/>
    <w:rsid w:val="00966106"/>
    <w:rsid w:val="0096649C"/>
    <w:rsid w:val="00966C2C"/>
    <w:rsid w:val="00967FD3"/>
    <w:rsid w:val="00970388"/>
    <w:rsid w:val="009716BE"/>
    <w:rsid w:val="009716FF"/>
    <w:rsid w:val="00971ACC"/>
    <w:rsid w:val="00971B0E"/>
    <w:rsid w:val="00972B0D"/>
    <w:rsid w:val="00974820"/>
    <w:rsid w:val="00974BE1"/>
    <w:rsid w:val="00974E4F"/>
    <w:rsid w:val="0097538F"/>
    <w:rsid w:val="00975DC9"/>
    <w:rsid w:val="009777C4"/>
    <w:rsid w:val="009777E0"/>
    <w:rsid w:val="00980207"/>
    <w:rsid w:val="009806A7"/>
    <w:rsid w:val="00980749"/>
    <w:rsid w:val="00980EF7"/>
    <w:rsid w:val="00981934"/>
    <w:rsid w:val="00981E72"/>
    <w:rsid w:val="00982557"/>
    <w:rsid w:val="009831AF"/>
    <w:rsid w:val="00983C3A"/>
    <w:rsid w:val="00983F10"/>
    <w:rsid w:val="00984210"/>
    <w:rsid w:val="009845C9"/>
    <w:rsid w:val="00984ABF"/>
    <w:rsid w:val="00984DC2"/>
    <w:rsid w:val="00985C4D"/>
    <w:rsid w:val="009863E1"/>
    <w:rsid w:val="009864F4"/>
    <w:rsid w:val="009877D5"/>
    <w:rsid w:val="00991C3F"/>
    <w:rsid w:val="00991D8E"/>
    <w:rsid w:val="009924DF"/>
    <w:rsid w:val="00992581"/>
    <w:rsid w:val="00995B28"/>
    <w:rsid w:val="00996119"/>
    <w:rsid w:val="00996E94"/>
    <w:rsid w:val="009A032E"/>
    <w:rsid w:val="009A0FC4"/>
    <w:rsid w:val="009A1016"/>
    <w:rsid w:val="009A11EC"/>
    <w:rsid w:val="009A2B78"/>
    <w:rsid w:val="009A2FA9"/>
    <w:rsid w:val="009A312E"/>
    <w:rsid w:val="009A4C6E"/>
    <w:rsid w:val="009A4F8F"/>
    <w:rsid w:val="009A5964"/>
    <w:rsid w:val="009A5F57"/>
    <w:rsid w:val="009A6CB1"/>
    <w:rsid w:val="009A6E4B"/>
    <w:rsid w:val="009A7F4D"/>
    <w:rsid w:val="009B06FA"/>
    <w:rsid w:val="009B090E"/>
    <w:rsid w:val="009B0B2E"/>
    <w:rsid w:val="009B0EC4"/>
    <w:rsid w:val="009B1033"/>
    <w:rsid w:val="009B15EF"/>
    <w:rsid w:val="009B1F03"/>
    <w:rsid w:val="009B4193"/>
    <w:rsid w:val="009B44B5"/>
    <w:rsid w:val="009B676D"/>
    <w:rsid w:val="009B6DCA"/>
    <w:rsid w:val="009B7C8C"/>
    <w:rsid w:val="009C1466"/>
    <w:rsid w:val="009C1ADC"/>
    <w:rsid w:val="009C20A4"/>
    <w:rsid w:val="009C3256"/>
    <w:rsid w:val="009C35CA"/>
    <w:rsid w:val="009C3726"/>
    <w:rsid w:val="009C5FE6"/>
    <w:rsid w:val="009C69FB"/>
    <w:rsid w:val="009C70D3"/>
    <w:rsid w:val="009C7418"/>
    <w:rsid w:val="009C7982"/>
    <w:rsid w:val="009C7AD7"/>
    <w:rsid w:val="009D0171"/>
    <w:rsid w:val="009D23BB"/>
    <w:rsid w:val="009D4B19"/>
    <w:rsid w:val="009D4E05"/>
    <w:rsid w:val="009D58E6"/>
    <w:rsid w:val="009D5AD1"/>
    <w:rsid w:val="009D7927"/>
    <w:rsid w:val="009E0079"/>
    <w:rsid w:val="009E0306"/>
    <w:rsid w:val="009E2317"/>
    <w:rsid w:val="009E23E2"/>
    <w:rsid w:val="009E2A52"/>
    <w:rsid w:val="009E2BB0"/>
    <w:rsid w:val="009E56FF"/>
    <w:rsid w:val="009E61E9"/>
    <w:rsid w:val="009E6EB7"/>
    <w:rsid w:val="009E7218"/>
    <w:rsid w:val="009E789F"/>
    <w:rsid w:val="009F1A7F"/>
    <w:rsid w:val="009F2AE9"/>
    <w:rsid w:val="009F4B90"/>
    <w:rsid w:val="009F4C84"/>
    <w:rsid w:val="009F612E"/>
    <w:rsid w:val="009F6BB7"/>
    <w:rsid w:val="009F7185"/>
    <w:rsid w:val="00A0080E"/>
    <w:rsid w:val="00A00E01"/>
    <w:rsid w:val="00A01332"/>
    <w:rsid w:val="00A01882"/>
    <w:rsid w:val="00A031DA"/>
    <w:rsid w:val="00A035D9"/>
    <w:rsid w:val="00A03A8E"/>
    <w:rsid w:val="00A03D55"/>
    <w:rsid w:val="00A03DFA"/>
    <w:rsid w:val="00A050BC"/>
    <w:rsid w:val="00A05246"/>
    <w:rsid w:val="00A06A9E"/>
    <w:rsid w:val="00A07A08"/>
    <w:rsid w:val="00A07B6C"/>
    <w:rsid w:val="00A10B31"/>
    <w:rsid w:val="00A10D59"/>
    <w:rsid w:val="00A11279"/>
    <w:rsid w:val="00A11909"/>
    <w:rsid w:val="00A12079"/>
    <w:rsid w:val="00A128B3"/>
    <w:rsid w:val="00A12C0E"/>
    <w:rsid w:val="00A12D1F"/>
    <w:rsid w:val="00A12D30"/>
    <w:rsid w:val="00A13A55"/>
    <w:rsid w:val="00A13D83"/>
    <w:rsid w:val="00A147CF"/>
    <w:rsid w:val="00A16D39"/>
    <w:rsid w:val="00A16E40"/>
    <w:rsid w:val="00A202A5"/>
    <w:rsid w:val="00A214FC"/>
    <w:rsid w:val="00A21753"/>
    <w:rsid w:val="00A217C0"/>
    <w:rsid w:val="00A218A5"/>
    <w:rsid w:val="00A225D9"/>
    <w:rsid w:val="00A243B1"/>
    <w:rsid w:val="00A244B1"/>
    <w:rsid w:val="00A24684"/>
    <w:rsid w:val="00A247EB"/>
    <w:rsid w:val="00A25602"/>
    <w:rsid w:val="00A25C70"/>
    <w:rsid w:val="00A25EBC"/>
    <w:rsid w:val="00A26452"/>
    <w:rsid w:val="00A264F7"/>
    <w:rsid w:val="00A265EC"/>
    <w:rsid w:val="00A2689D"/>
    <w:rsid w:val="00A26941"/>
    <w:rsid w:val="00A26E31"/>
    <w:rsid w:val="00A2746D"/>
    <w:rsid w:val="00A274DD"/>
    <w:rsid w:val="00A2755F"/>
    <w:rsid w:val="00A27E94"/>
    <w:rsid w:val="00A3027D"/>
    <w:rsid w:val="00A30AA6"/>
    <w:rsid w:val="00A3125F"/>
    <w:rsid w:val="00A31E79"/>
    <w:rsid w:val="00A3227A"/>
    <w:rsid w:val="00A322BE"/>
    <w:rsid w:val="00A32DC3"/>
    <w:rsid w:val="00A32F71"/>
    <w:rsid w:val="00A33D69"/>
    <w:rsid w:val="00A342E4"/>
    <w:rsid w:val="00A344DC"/>
    <w:rsid w:val="00A3454E"/>
    <w:rsid w:val="00A34AFA"/>
    <w:rsid w:val="00A34C9D"/>
    <w:rsid w:val="00A352FB"/>
    <w:rsid w:val="00A3572C"/>
    <w:rsid w:val="00A35EA2"/>
    <w:rsid w:val="00A3600E"/>
    <w:rsid w:val="00A36AA0"/>
    <w:rsid w:val="00A36C1E"/>
    <w:rsid w:val="00A376BA"/>
    <w:rsid w:val="00A4023B"/>
    <w:rsid w:val="00A402FC"/>
    <w:rsid w:val="00A409AF"/>
    <w:rsid w:val="00A41004"/>
    <w:rsid w:val="00A42617"/>
    <w:rsid w:val="00A431E7"/>
    <w:rsid w:val="00A438CC"/>
    <w:rsid w:val="00A439FA"/>
    <w:rsid w:val="00A44D3D"/>
    <w:rsid w:val="00A458E8"/>
    <w:rsid w:val="00A472B4"/>
    <w:rsid w:val="00A47450"/>
    <w:rsid w:val="00A4767E"/>
    <w:rsid w:val="00A47CC1"/>
    <w:rsid w:val="00A506DA"/>
    <w:rsid w:val="00A51584"/>
    <w:rsid w:val="00A51750"/>
    <w:rsid w:val="00A52984"/>
    <w:rsid w:val="00A53E78"/>
    <w:rsid w:val="00A54215"/>
    <w:rsid w:val="00A5463F"/>
    <w:rsid w:val="00A55B3B"/>
    <w:rsid w:val="00A560E7"/>
    <w:rsid w:val="00A56375"/>
    <w:rsid w:val="00A601E0"/>
    <w:rsid w:val="00A61297"/>
    <w:rsid w:val="00A615A9"/>
    <w:rsid w:val="00A6229B"/>
    <w:rsid w:val="00A626A7"/>
    <w:rsid w:val="00A62806"/>
    <w:rsid w:val="00A62BEC"/>
    <w:rsid w:val="00A63119"/>
    <w:rsid w:val="00A63204"/>
    <w:rsid w:val="00A64420"/>
    <w:rsid w:val="00A645FB"/>
    <w:rsid w:val="00A65310"/>
    <w:rsid w:val="00A6541E"/>
    <w:rsid w:val="00A658A7"/>
    <w:rsid w:val="00A65C4C"/>
    <w:rsid w:val="00A66639"/>
    <w:rsid w:val="00A675B0"/>
    <w:rsid w:val="00A67960"/>
    <w:rsid w:val="00A67DE5"/>
    <w:rsid w:val="00A67E63"/>
    <w:rsid w:val="00A71FAC"/>
    <w:rsid w:val="00A7291C"/>
    <w:rsid w:val="00A72D25"/>
    <w:rsid w:val="00A7305C"/>
    <w:rsid w:val="00A73619"/>
    <w:rsid w:val="00A73C3C"/>
    <w:rsid w:val="00A73CED"/>
    <w:rsid w:val="00A752D7"/>
    <w:rsid w:val="00A75378"/>
    <w:rsid w:val="00A75392"/>
    <w:rsid w:val="00A754E9"/>
    <w:rsid w:val="00A75820"/>
    <w:rsid w:val="00A76189"/>
    <w:rsid w:val="00A761D5"/>
    <w:rsid w:val="00A76251"/>
    <w:rsid w:val="00A77C8F"/>
    <w:rsid w:val="00A80C58"/>
    <w:rsid w:val="00A81297"/>
    <w:rsid w:val="00A82F3D"/>
    <w:rsid w:val="00A838B9"/>
    <w:rsid w:val="00A84C8F"/>
    <w:rsid w:val="00A8699D"/>
    <w:rsid w:val="00A86F78"/>
    <w:rsid w:val="00A87636"/>
    <w:rsid w:val="00A877E1"/>
    <w:rsid w:val="00A87996"/>
    <w:rsid w:val="00A908D4"/>
    <w:rsid w:val="00A90CEC"/>
    <w:rsid w:val="00A9141C"/>
    <w:rsid w:val="00A91DC4"/>
    <w:rsid w:val="00A924AE"/>
    <w:rsid w:val="00A92C57"/>
    <w:rsid w:val="00A92D35"/>
    <w:rsid w:val="00A931FF"/>
    <w:rsid w:val="00A945F8"/>
    <w:rsid w:val="00A951F7"/>
    <w:rsid w:val="00A95571"/>
    <w:rsid w:val="00A96EB2"/>
    <w:rsid w:val="00A97C7E"/>
    <w:rsid w:val="00AA037E"/>
    <w:rsid w:val="00AA075D"/>
    <w:rsid w:val="00AA07F1"/>
    <w:rsid w:val="00AA13CB"/>
    <w:rsid w:val="00AA1403"/>
    <w:rsid w:val="00AA250D"/>
    <w:rsid w:val="00AA31DB"/>
    <w:rsid w:val="00AA3738"/>
    <w:rsid w:val="00AA5137"/>
    <w:rsid w:val="00AA5494"/>
    <w:rsid w:val="00AA5832"/>
    <w:rsid w:val="00AA58E0"/>
    <w:rsid w:val="00AA5FD3"/>
    <w:rsid w:val="00AA6A36"/>
    <w:rsid w:val="00AA7ADC"/>
    <w:rsid w:val="00AB0192"/>
    <w:rsid w:val="00AB1460"/>
    <w:rsid w:val="00AB2847"/>
    <w:rsid w:val="00AB47DB"/>
    <w:rsid w:val="00AB57EA"/>
    <w:rsid w:val="00AB5C10"/>
    <w:rsid w:val="00AB619B"/>
    <w:rsid w:val="00AB61EB"/>
    <w:rsid w:val="00AB688B"/>
    <w:rsid w:val="00AB7315"/>
    <w:rsid w:val="00AB7C9C"/>
    <w:rsid w:val="00AB7EEB"/>
    <w:rsid w:val="00AC082A"/>
    <w:rsid w:val="00AC2466"/>
    <w:rsid w:val="00AC2F14"/>
    <w:rsid w:val="00AC383B"/>
    <w:rsid w:val="00AC3C88"/>
    <w:rsid w:val="00AC4080"/>
    <w:rsid w:val="00AC42A3"/>
    <w:rsid w:val="00AC4434"/>
    <w:rsid w:val="00AC49B2"/>
    <w:rsid w:val="00AC51E2"/>
    <w:rsid w:val="00AC57B8"/>
    <w:rsid w:val="00AC5C79"/>
    <w:rsid w:val="00AC5E67"/>
    <w:rsid w:val="00AC700B"/>
    <w:rsid w:val="00AC72A3"/>
    <w:rsid w:val="00AC75D8"/>
    <w:rsid w:val="00AC7955"/>
    <w:rsid w:val="00AD0749"/>
    <w:rsid w:val="00AD07FD"/>
    <w:rsid w:val="00AD0DC4"/>
    <w:rsid w:val="00AD1229"/>
    <w:rsid w:val="00AD1E0B"/>
    <w:rsid w:val="00AD20E2"/>
    <w:rsid w:val="00AD212E"/>
    <w:rsid w:val="00AD229E"/>
    <w:rsid w:val="00AD26D4"/>
    <w:rsid w:val="00AD2BFC"/>
    <w:rsid w:val="00AD2BFF"/>
    <w:rsid w:val="00AD31D5"/>
    <w:rsid w:val="00AD3F0D"/>
    <w:rsid w:val="00AD4A7E"/>
    <w:rsid w:val="00AD5DEB"/>
    <w:rsid w:val="00AD6103"/>
    <w:rsid w:val="00AD6617"/>
    <w:rsid w:val="00AD7082"/>
    <w:rsid w:val="00AD7A74"/>
    <w:rsid w:val="00AE037F"/>
    <w:rsid w:val="00AE07CB"/>
    <w:rsid w:val="00AE0AC0"/>
    <w:rsid w:val="00AE0C3F"/>
    <w:rsid w:val="00AE13DD"/>
    <w:rsid w:val="00AE198D"/>
    <w:rsid w:val="00AE1BB1"/>
    <w:rsid w:val="00AE2157"/>
    <w:rsid w:val="00AE236F"/>
    <w:rsid w:val="00AE3185"/>
    <w:rsid w:val="00AE43EB"/>
    <w:rsid w:val="00AE46C4"/>
    <w:rsid w:val="00AE5702"/>
    <w:rsid w:val="00AE66A7"/>
    <w:rsid w:val="00AE675C"/>
    <w:rsid w:val="00AE6D19"/>
    <w:rsid w:val="00AE7FE4"/>
    <w:rsid w:val="00AF031A"/>
    <w:rsid w:val="00AF0FA3"/>
    <w:rsid w:val="00AF2794"/>
    <w:rsid w:val="00AF2A66"/>
    <w:rsid w:val="00AF359D"/>
    <w:rsid w:val="00AF3BF2"/>
    <w:rsid w:val="00AF41B9"/>
    <w:rsid w:val="00AF43C7"/>
    <w:rsid w:val="00AF539F"/>
    <w:rsid w:val="00AF5A1A"/>
    <w:rsid w:val="00AF5A35"/>
    <w:rsid w:val="00AF64E3"/>
    <w:rsid w:val="00AF6910"/>
    <w:rsid w:val="00AF713C"/>
    <w:rsid w:val="00AF761C"/>
    <w:rsid w:val="00B00137"/>
    <w:rsid w:val="00B001A6"/>
    <w:rsid w:val="00B013EB"/>
    <w:rsid w:val="00B018F1"/>
    <w:rsid w:val="00B01EA7"/>
    <w:rsid w:val="00B01F6C"/>
    <w:rsid w:val="00B02087"/>
    <w:rsid w:val="00B02125"/>
    <w:rsid w:val="00B02395"/>
    <w:rsid w:val="00B02E0E"/>
    <w:rsid w:val="00B03130"/>
    <w:rsid w:val="00B04143"/>
    <w:rsid w:val="00B05700"/>
    <w:rsid w:val="00B05760"/>
    <w:rsid w:val="00B05BA7"/>
    <w:rsid w:val="00B0698F"/>
    <w:rsid w:val="00B10340"/>
    <w:rsid w:val="00B10C30"/>
    <w:rsid w:val="00B11BDC"/>
    <w:rsid w:val="00B1245B"/>
    <w:rsid w:val="00B132A4"/>
    <w:rsid w:val="00B1437A"/>
    <w:rsid w:val="00B1489C"/>
    <w:rsid w:val="00B15052"/>
    <w:rsid w:val="00B20B7B"/>
    <w:rsid w:val="00B213E7"/>
    <w:rsid w:val="00B21709"/>
    <w:rsid w:val="00B2194B"/>
    <w:rsid w:val="00B21EC3"/>
    <w:rsid w:val="00B222DD"/>
    <w:rsid w:val="00B224BB"/>
    <w:rsid w:val="00B23491"/>
    <w:rsid w:val="00B23563"/>
    <w:rsid w:val="00B23951"/>
    <w:rsid w:val="00B23E98"/>
    <w:rsid w:val="00B24907"/>
    <w:rsid w:val="00B252D5"/>
    <w:rsid w:val="00B254AD"/>
    <w:rsid w:val="00B26698"/>
    <w:rsid w:val="00B305EB"/>
    <w:rsid w:val="00B30837"/>
    <w:rsid w:val="00B31892"/>
    <w:rsid w:val="00B3222E"/>
    <w:rsid w:val="00B3673B"/>
    <w:rsid w:val="00B36F4E"/>
    <w:rsid w:val="00B37284"/>
    <w:rsid w:val="00B37503"/>
    <w:rsid w:val="00B37B0B"/>
    <w:rsid w:val="00B40222"/>
    <w:rsid w:val="00B405AC"/>
    <w:rsid w:val="00B41AC6"/>
    <w:rsid w:val="00B41C61"/>
    <w:rsid w:val="00B43738"/>
    <w:rsid w:val="00B44B84"/>
    <w:rsid w:val="00B45F29"/>
    <w:rsid w:val="00B469D2"/>
    <w:rsid w:val="00B5027D"/>
    <w:rsid w:val="00B514A7"/>
    <w:rsid w:val="00B523E1"/>
    <w:rsid w:val="00B53388"/>
    <w:rsid w:val="00B53494"/>
    <w:rsid w:val="00B535D8"/>
    <w:rsid w:val="00B54510"/>
    <w:rsid w:val="00B5462A"/>
    <w:rsid w:val="00B54CDC"/>
    <w:rsid w:val="00B558A9"/>
    <w:rsid w:val="00B56B82"/>
    <w:rsid w:val="00B57431"/>
    <w:rsid w:val="00B57E6E"/>
    <w:rsid w:val="00B62BD5"/>
    <w:rsid w:val="00B63949"/>
    <w:rsid w:val="00B63A6E"/>
    <w:rsid w:val="00B64AF7"/>
    <w:rsid w:val="00B6537B"/>
    <w:rsid w:val="00B66170"/>
    <w:rsid w:val="00B66660"/>
    <w:rsid w:val="00B6667D"/>
    <w:rsid w:val="00B66A6A"/>
    <w:rsid w:val="00B66B9F"/>
    <w:rsid w:val="00B671AD"/>
    <w:rsid w:val="00B674D7"/>
    <w:rsid w:val="00B67F18"/>
    <w:rsid w:val="00B701FB"/>
    <w:rsid w:val="00B70AE7"/>
    <w:rsid w:val="00B70D1D"/>
    <w:rsid w:val="00B70D4F"/>
    <w:rsid w:val="00B7108D"/>
    <w:rsid w:val="00B7153D"/>
    <w:rsid w:val="00B715C0"/>
    <w:rsid w:val="00B7232F"/>
    <w:rsid w:val="00B7261D"/>
    <w:rsid w:val="00B72CA5"/>
    <w:rsid w:val="00B72E02"/>
    <w:rsid w:val="00B72F07"/>
    <w:rsid w:val="00B74827"/>
    <w:rsid w:val="00B74DCF"/>
    <w:rsid w:val="00B75311"/>
    <w:rsid w:val="00B755C9"/>
    <w:rsid w:val="00B759C8"/>
    <w:rsid w:val="00B75E9C"/>
    <w:rsid w:val="00B75F1F"/>
    <w:rsid w:val="00B75F55"/>
    <w:rsid w:val="00B768B0"/>
    <w:rsid w:val="00B76FC9"/>
    <w:rsid w:val="00B7737B"/>
    <w:rsid w:val="00B77475"/>
    <w:rsid w:val="00B77708"/>
    <w:rsid w:val="00B801A8"/>
    <w:rsid w:val="00B8057F"/>
    <w:rsid w:val="00B807EB"/>
    <w:rsid w:val="00B82109"/>
    <w:rsid w:val="00B8296B"/>
    <w:rsid w:val="00B83BAE"/>
    <w:rsid w:val="00B83F08"/>
    <w:rsid w:val="00B8409D"/>
    <w:rsid w:val="00B8716B"/>
    <w:rsid w:val="00B91336"/>
    <w:rsid w:val="00B919CC"/>
    <w:rsid w:val="00B926AA"/>
    <w:rsid w:val="00B931FE"/>
    <w:rsid w:val="00B9347A"/>
    <w:rsid w:val="00B94397"/>
    <w:rsid w:val="00B943C5"/>
    <w:rsid w:val="00B94B29"/>
    <w:rsid w:val="00B950E5"/>
    <w:rsid w:val="00B9639D"/>
    <w:rsid w:val="00B976D2"/>
    <w:rsid w:val="00B9778B"/>
    <w:rsid w:val="00B979C3"/>
    <w:rsid w:val="00BA0153"/>
    <w:rsid w:val="00BA0CE0"/>
    <w:rsid w:val="00BA0FD4"/>
    <w:rsid w:val="00BA1EED"/>
    <w:rsid w:val="00BA20EF"/>
    <w:rsid w:val="00BA44E9"/>
    <w:rsid w:val="00BA4A3C"/>
    <w:rsid w:val="00BA5023"/>
    <w:rsid w:val="00BA5121"/>
    <w:rsid w:val="00BA6212"/>
    <w:rsid w:val="00BA67B3"/>
    <w:rsid w:val="00BA7361"/>
    <w:rsid w:val="00BA7FE5"/>
    <w:rsid w:val="00BB08B2"/>
    <w:rsid w:val="00BB1DB0"/>
    <w:rsid w:val="00BB33DC"/>
    <w:rsid w:val="00BB34A1"/>
    <w:rsid w:val="00BB35B4"/>
    <w:rsid w:val="00BB3A73"/>
    <w:rsid w:val="00BB3EE4"/>
    <w:rsid w:val="00BB4486"/>
    <w:rsid w:val="00BB44B3"/>
    <w:rsid w:val="00BB6D86"/>
    <w:rsid w:val="00BB7894"/>
    <w:rsid w:val="00BB7D8D"/>
    <w:rsid w:val="00BB7E0F"/>
    <w:rsid w:val="00BB7E9D"/>
    <w:rsid w:val="00BC035E"/>
    <w:rsid w:val="00BC162C"/>
    <w:rsid w:val="00BC1A91"/>
    <w:rsid w:val="00BC1B47"/>
    <w:rsid w:val="00BC2D6F"/>
    <w:rsid w:val="00BC31B8"/>
    <w:rsid w:val="00BC5F30"/>
    <w:rsid w:val="00BC5FED"/>
    <w:rsid w:val="00BC6345"/>
    <w:rsid w:val="00BC7621"/>
    <w:rsid w:val="00BD05AC"/>
    <w:rsid w:val="00BD05E9"/>
    <w:rsid w:val="00BD09CA"/>
    <w:rsid w:val="00BD0DD6"/>
    <w:rsid w:val="00BD118B"/>
    <w:rsid w:val="00BD12A6"/>
    <w:rsid w:val="00BD1325"/>
    <w:rsid w:val="00BD1651"/>
    <w:rsid w:val="00BD2260"/>
    <w:rsid w:val="00BD4027"/>
    <w:rsid w:val="00BD506E"/>
    <w:rsid w:val="00BD5749"/>
    <w:rsid w:val="00BD5F43"/>
    <w:rsid w:val="00BD6078"/>
    <w:rsid w:val="00BD60A7"/>
    <w:rsid w:val="00BD653E"/>
    <w:rsid w:val="00BD68C8"/>
    <w:rsid w:val="00BD7E2F"/>
    <w:rsid w:val="00BD7EA2"/>
    <w:rsid w:val="00BE0CF2"/>
    <w:rsid w:val="00BE17BE"/>
    <w:rsid w:val="00BE3003"/>
    <w:rsid w:val="00BE397C"/>
    <w:rsid w:val="00BE3DC7"/>
    <w:rsid w:val="00BE3F29"/>
    <w:rsid w:val="00BE4324"/>
    <w:rsid w:val="00BE6145"/>
    <w:rsid w:val="00BE6E0B"/>
    <w:rsid w:val="00BE79B1"/>
    <w:rsid w:val="00BE7D11"/>
    <w:rsid w:val="00BF11CD"/>
    <w:rsid w:val="00BF17C1"/>
    <w:rsid w:val="00BF32AB"/>
    <w:rsid w:val="00BF477F"/>
    <w:rsid w:val="00BF5B55"/>
    <w:rsid w:val="00BF6D59"/>
    <w:rsid w:val="00BF6DB4"/>
    <w:rsid w:val="00BF6E70"/>
    <w:rsid w:val="00BF7561"/>
    <w:rsid w:val="00C007AD"/>
    <w:rsid w:val="00C017EB"/>
    <w:rsid w:val="00C019DE"/>
    <w:rsid w:val="00C03344"/>
    <w:rsid w:val="00C03B22"/>
    <w:rsid w:val="00C03D61"/>
    <w:rsid w:val="00C052E6"/>
    <w:rsid w:val="00C05E6B"/>
    <w:rsid w:val="00C064C3"/>
    <w:rsid w:val="00C06FA1"/>
    <w:rsid w:val="00C07720"/>
    <w:rsid w:val="00C07A1B"/>
    <w:rsid w:val="00C10110"/>
    <w:rsid w:val="00C10E14"/>
    <w:rsid w:val="00C118CC"/>
    <w:rsid w:val="00C119B7"/>
    <w:rsid w:val="00C120F3"/>
    <w:rsid w:val="00C12769"/>
    <w:rsid w:val="00C137AF"/>
    <w:rsid w:val="00C13A86"/>
    <w:rsid w:val="00C1405C"/>
    <w:rsid w:val="00C140F4"/>
    <w:rsid w:val="00C141E6"/>
    <w:rsid w:val="00C14E3A"/>
    <w:rsid w:val="00C16D35"/>
    <w:rsid w:val="00C16FAD"/>
    <w:rsid w:val="00C170D7"/>
    <w:rsid w:val="00C17725"/>
    <w:rsid w:val="00C20695"/>
    <w:rsid w:val="00C216A2"/>
    <w:rsid w:val="00C21A95"/>
    <w:rsid w:val="00C21BCE"/>
    <w:rsid w:val="00C234A4"/>
    <w:rsid w:val="00C23793"/>
    <w:rsid w:val="00C258BE"/>
    <w:rsid w:val="00C258D6"/>
    <w:rsid w:val="00C25B26"/>
    <w:rsid w:val="00C26658"/>
    <w:rsid w:val="00C2722A"/>
    <w:rsid w:val="00C273F4"/>
    <w:rsid w:val="00C30F8E"/>
    <w:rsid w:val="00C317E0"/>
    <w:rsid w:val="00C31941"/>
    <w:rsid w:val="00C31DE0"/>
    <w:rsid w:val="00C3256D"/>
    <w:rsid w:val="00C346E3"/>
    <w:rsid w:val="00C34901"/>
    <w:rsid w:val="00C3587E"/>
    <w:rsid w:val="00C36284"/>
    <w:rsid w:val="00C36384"/>
    <w:rsid w:val="00C367D1"/>
    <w:rsid w:val="00C36B99"/>
    <w:rsid w:val="00C37E40"/>
    <w:rsid w:val="00C37E58"/>
    <w:rsid w:val="00C4072E"/>
    <w:rsid w:val="00C41EEF"/>
    <w:rsid w:val="00C421D2"/>
    <w:rsid w:val="00C4232D"/>
    <w:rsid w:val="00C45701"/>
    <w:rsid w:val="00C45AB0"/>
    <w:rsid w:val="00C46873"/>
    <w:rsid w:val="00C46B22"/>
    <w:rsid w:val="00C46CC6"/>
    <w:rsid w:val="00C47899"/>
    <w:rsid w:val="00C5160A"/>
    <w:rsid w:val="00C518F1"/>
    <w:rsid w:val="00C51940"/>
    <w:rsid w:val="00C5212B"/>
    <w:rsid w:val="00C52C30"/>
    <w:rsid w:val="00C53373"/>
    <w:rsid w:val="00C53430"/>
    <w:rsid w:val="00C534BA"/>
    <w:rsid w:val="00C53576"/>
    <w:rsid w:val="00C544D3"/>
    <w:rsid w:val="00C54B23"/>
    <w:rsid w:val="00C562CB"/>
    <w:rsid w:val="00C56310"/>
    <w:rsid w:val="00C56951"/>
    <w:rsid w:val="00C56BC2"/>
    <w:rsid w:val="00C56DF1"/>
    <w:rsid w:val="00C574C9"/>
    <w:rsid w:val="00C57678"/>
    <w:rsid w:val="00C57E0E"/>
    <w:rsid w:val="00C6022B"/>
    <w:rsid w:val="00C61271"/>
    <w:rsid w:val="00C61899"/>
    <w:rsid w:val="00C625C4"/>
    <w:rsid w:val="00C6317C"/>
    <w:rsid w:val="00C63180"/>
    <w:rsid w:val="00C63657"/>
    <w:rsid w:val="00C648F9"/>
    <w:rsid w:val="00C658F4"/>
    <w:rsid w:val="00C65D0E"/>
    <w:rsid w:val="00C662C3"/>
    <w:rsid w:val="00C672B7"/>
    <w:rsid w:val="00C715DE"/>
    <w:rsid w:val="00C72350"/>
    <w:rsid w:val="00C728CB"/>
    <w:rsid w:val="00C72BA4"/>
    <w:rsid w:val="00C72E54"/>
    <w:rsid w:val="00C7343B"/>
    <w:rsid w:val="00C739CD"/>
    <w:rsid w:val="00C7432D"/>
    <w:rsid w:val="00C74436"/>
    <w:rsid w:val="00C748A3"/>
    <w:rsid w:val="00C74C57"/>
    <w:rsid w:val="00C757E8"/>
    <w:rsid w:val="00C76421"/>
    <w:rsid w:val="00C7739F"/>
    <w:rsid w:val="00C77941"/>
    <w:rsid w:val="00C80190"/>
    <w:rsid w:val="00C80262"/>
    <w:rsid w:val="00C80D31"/>
    <w:rsid w:val="00C80EBC"/>
    <w:rsid w:val="00C81A00"/>
    <w:rsid w:val="00C81FC6"/>
    <w:rsid w:val="00C82469"/>
    <w:rsid w:val="00C83287"/>
    <w:rsid w:val="00C8343C"/>
    <w:rsid w:val="00C83540"/>
    <w:rsid w:val="00C838FF"/>
    <w:rsid w:val="00C846F2"/>
    <w:rsid w:val="00C85BBF"/>
    <w:rsid w:val="00C861F9"/>
    <w:rsid w:val="00C86C6E"/>
    <w:rsid w:val="00C86CC7"/>
    <w:rsid w:val="00C8789B"/>
    <w:rsid w:val="00C87F4A"/>
    <w:rsid w:val="00C87FB4"/>
    <w:rsid w:val="00C9043F"/>
    <w:rsid w:val="00C911D3"/>
    <w:rsid w:val="00C92298"/>
    <w:rsid w:val="00C928CB"/>
    <w:rsid w:val="00C929B1"/>
    <w:rsid w:val="00C929B8"/>
    <w:rsid w:val="00C92E4D"/>
    <w:rsid w:val="00C92F63"/>
    <w:rsid w:val="00C94550"/>
    <w:rsid w:val="00C9529F"/>
    <w:rsid w:val="00C9551B"/>
    <w:rsid w:val="00C9585A"/>
    <w:rsid w:val="00C95D8B"/>
    <w:rsid w:val="00C962D3"/>
    <w:rsid w:val="00C966F8"/>
    <w:rsid w:val="00C96728"/>
    <w:rsid w:val="00C967D3"/>
    <w:rsid w:val="00C97030"/>
    <w:rsid w:val="00C979C3"/>
    <w:rsid w:val="00C97E65"/>
    <w:rsid w:val="00CA06E7"/>
    <w:rsid w:val="00CA140B"/>
    <w:rsid w:val="00CA1752"/>
    <w:rsid w:val="00CA180E"/>
    <w:rsid w:val="00CA2648"/>
    <w:rsid w:val="00CA2810"/>
    <w:rsid w:val="00CA2AFF"/>
    <w:rsid w:val="00CA32B9"/>
    <w:rsid w:val="00CA3874"/>
    <w:rsid w:val="00CA3959"/>
    <w:rsid w:val="00CA442C"/>
    <w:rsid w:val="00CA4E24"/>
    <w:rsid w:val="00CA5109"/>
    <w:rsid w:val="00CA626C"/>
    <w:rsid w:val="00CA6F6B"/>
    <w:rsid w:val="00CA71D7"/>
    <w:rsid w:val="00CA7C33"/>
    <w:rsid w:val="00CB0258"/>
    <w:rsid w:val="00CB3631"/>
    <w:rsid w:val="00CB387F"/>
    <w:rsid w:val="00CB3D01"/>
    <w:rsid w:val="00CB3D4F"/>
    <w:rsid w:val="00CB4043"/>
    <w:rsid w:val="00CB47A9"/>
    <w:rsid w:val="00CB5DB7"/>
    <w:rsid w:val="00CB6122"/>
    <w:rsid w:val="00CB619C"/>
    <w:rsid w:val="00CB6243"/>
    <w:rsid w:val="00CB7364"/>
    <w:rsid w:val="00CB74EE"/>
    <w:rsid w:val="00CB788B"/>
    <w:rsid w:val="00CB7929"/>
    <w:rsid w:val="00CC03C8"/>
    <w:rsid w:val="00CC0968"/>
    <w:rsid w:val="00CC0B54"/>
    <w:rsid w:val="00CC1D35"/>
    <w:rsid w:val="00CC24E8"/>
    <w:rsid w:val="00CC3F44"/>
    <w:rsid w:val="00CC3F72"/>
    <w:rsid w:val="00CC4A2D"/>
    <w:rsid w:val="00CC5275"/>
    <w:rsid w:val="00CC5A5C"/>
    <w:rsid w:val="00CC63D4"/>
    <w:rsid w:val="00CC6711"/>
    <w:rsid w:val="00CD04E8"/>
    <w:rsid w:val="00CD06A1"/>
    <w:rsid w:val="00CD1361"/>
    <w:rsid w:val="00CD15F2"/>
    <w:rsid w:val="00CD1910"/>
    <w:rsid w:val="00CD1E0B"/>
    <w:rsid w:val="00CD2026"/>
    <w:rsid w:val="00CD2C36"/>
    <w:rsid w:val="00CD2F96"/>
    <w:rsid w:val="00CD3204"/>
    <w:rsid w:val="00CD37C8"/>
    <w:rsid w:val="00CD3BE3"/>
    <w:rsid w:val="00CD42A8"/>
    <w:rsid w:val="00CD4A41"/>
    <w:rsid w:val="00CD53AB"/>
    <w:rsid w:val="00CD61B8"/>
    <w:rsid w:val="00CD7AEA"/>
    <w:rsid w:val="00CD7C10"/>
    <w:rsid w:val="00CD7DAE"/>
    <w:rsid w:val="00CE1C51"/>
    <w:rsid w:val="00CE1DE9"/>
    <w:rsid w:val="00CE2D0E"/>
    <w:rsid w:val="00CE3625"/>
    <w:rsid w:val="00CE413E"/>
    <w:rsid w:val="00CE57E2"/>
    <w:rsid w:val="00CE67C9"/>
    <w:rsid w:val="00CE70A9"/>
    <w:rsid w:val="00CE7BEF"/>
    <w:rsid w:val="00CF0B0D"/>
    <w:rsid w:val="00CF0C43"/>
    <w:rsid w:val="00CF0ED6"/>
    <w:rsid w:val="00CF239D"/>
    <w:rsid w:val="00CF2546"/>
    <w:rsid w:val="00CF35AB"/>
    <w:rsid w:val="00CF36DE"/>
    <w:rsid w:val="00CF3DA4"/>
    <w:rsid w:val="00CF41F0"/>
    <w:rsid w:val="00CF4C6B"/>
    <w:rsid w:val="00CF4ED0"/>
    <w:rsid w:val="00CF5E0E"/>
    <w:rsid w:val="00CF6724"/>
    <w:rsid w:val="00CF67AB"/>
    <w:rsid w:val="00CF6AC8"/>
    <w:rsid w:val="00CF6FD8"/>
    <w:rsid w:val="00CF7178"/>
    <w:rsid w:val="00CF7F56"/>
    <w:rsid w:val="00D004CC"/>
    <w:rsid w:val="00D00EE3"/>
    <w:rsid w:val="00D01025"/>
    <w:rsid w:val="00D0179F"/>
    <w:rsid w:val="00D01804"/>
    <w:rsid w:val="00D02792"/>
    <w:rsid w:val="00D02F18"/>
    <w:rsid w:val="00D04216"/>
    <w:rsid w:val="00D0517E"/>
    <w:rsid w:val="00D0537F"/>
    <w:rsid w:val="00D060D4"/>
    <w:rsid w:val="00D06EB9"/>
    <w:rsid w:val="00D07D72"/>
    <w:rsid w:val="00D10ADF"/>
    <w:rsid w:val="00D11237"/>
    <w:rsid w:val="00D114D3"/>
    <w:rsid w:val="00D11D39"/>
    <w:rsid w:val="00D123F2"/>
    <w:rsid w:val="00D12FD5"/>
    <w:rsid w:val="00D13AF6"/>
    <w:rsid w:val="00D13C67"/>
    <w:rsid w:val="00D148E0"/>
    <w:rsid w:val="00D15EFF"/>
    <w:rsid w:val="00D161B4"/>
    <w:rsid w:val="00D20940"/>
    <w:rsid w:val="00D212EE"/>
    <w:rsid w:val="00D219F9"/>
    <w:rsid w:val="00D21DAF"/>
    <w:rsid w:val="00D21DCC"/>
    <w:rsid w:val="00D23730"/>
    <w:rsid w:val="00D2455C"/>
    <w:rsid w:val="00D245B4"/>
    <w:rsid w:val="00D245EF"/>
    <w:rsid w:val="00D24A3E"/>
    <w:rsid w:val="00D24FC2"/>
    <w:rsid w:val="00D25473"/>
    <w:rsid w:val="00D257B7"/>
    <w:rsid w:val="00D2590A"/>
    <w:rsid w:val="00D2602C"/>
    <w:rsid w:val="00D27BC6"/>
    <w:rsid w:val="00D307E3"/>
    <w:rsid w:val="00D30857"/>
    <w:rsid w:val="00D309C4"/>
    <w:rsid w:val="00D315F6"/>
    <w:rsid w:val="00D32300"/>
    <w:rsid w:val="00D33ABF"/>
    <w:rsid w:val="00D35A5D"/>
    <w:rsid w:val="00D35FB7"/>
    <w:rsid w:val="00D36DFD"/>
    <w:rsid w:val="00D374CA"/>
    <w:rsid w:val="00D41E20"/>
    <w:rsid w:val="00D42C27"/>
    <w:rsid w:val="00D4331B"/>
    <w:rsid w:val="00D437F1"/>
    <w:rsid w:val="00D4481B"/>
    <w:rsid w:val="00D451DF"/>
    <w:rsid w:val="00D45AA1"/>
    <w:rsid w:val="00D463D7"/>
    <w:rsid w:val="00D46701"/>
    <w:rsid w:val="00D46C01"/>
    <w:rsid w:val="00D46F0B"/>
    <w:rsid w:val="00D47008"/>
    <w:rsid w:val="00D471C0"/>
    <w:rsid w:val="00D4766F"/>
    <w:rsid w:val="00D5037D"/>
    <w:rsid w:val="00D50640"/>
    <w:rsid w:val="00D50E74"/>
    <w:rsid w:val="00D50F6E"/>
    <w:rsid w:val="00D51063"/>
    <w:rsid w:val="00D516A4"/>
    <w:rsid w:val="00D51952"/>
    <w:rsid w:val="00D51AA6"/>
    <w:rsid w:val="00D51B2A"/>
    <w:rsid w:val="00D51D51"/>
    <w:rsid w:val="00D5283F"/>
    <w:rsid w:val="00D53120"/>
    <w:rsid w:val="00D5336D"/>
    <w:rsid w:val="00D53667"/>
    <w:rsid w:val="00D539AD"/>
    <w:rsid w:val="00D547B9"/>
    <w:rsid w:val="00D54801"/>
    <w:rsid w:val="00D54D64"/>
    <w:rsid w:val="00D55EDF"/>
    <w:rsid w:val="00D56FF9"/>
    <w:rsid w:val="00D5704B"/>
    <w:rsid w:val="00D57885"/>
    <w:rsid w:val="00D57C5F"/>
    <w:rsid w:val="00D60047"/>
    <w:rsid w:val="00D60CE7"/>
    <w:rsid w:val="00D61654"/>
    <w:rsid w:val="00D61AB5"/>
    <w:rsid w:val="00D61AE5"/>
    <w:rsid w:val="00D61C76"/>
    <w:rsid w:val="00D61EC0"/>
    <w:rsid w:val="00D62B77"/>
    <w:rsid w:val="00D63A82"/>
    <w:rsid w:val="00D64793"/>
    <w:rsid w:val="00D648FE"/>
    <w:rsid w:val="00D64E5E"/>
    <w:rsid w:val="00D64EE8"/>
    <w:rsid w:val="00D650AF"/>
    <w:rsid w:val="00D65BD8"/>
    <w:rsid w:val="00D669BA"/>
    <w:rsid w:val="00D66CA7"/>
    <w:rsid w:val="00D66D5E"/>
    <w:rsid w:val="00D66F8C"/>
    <w:rsid w:val="00D70C65"/>
    <w:rsid w:val="00D72560"/>
    <w:rsid w:val="00D7264B"/>
    <w:rsid w:val="00D73881"/>
    <w:rsid w:val="00D73AA1"/>
    <w:rsid w:val="00D74A64"/>
    <w:rsid w:val="00D7521B"/>
    <w:rsid w:val="00D75B0E"/>
    <w:rsid w:val="00D76874"/>
    <w:rsid w:val="00D76C9B"/>
    <w:rsid w:val="00D77266"/>
    <w:rsid w:val="00D81ADE"/>
    <w:rsid w:val="00D81B03"/>
    <w:rsid w:val="00D81DEB"/>
    <w:rsid w:val="00D84166"/>
    <w:rsid w:val="00D844FC"/>
    <w:rsid w:val="00D858E6"/>
    <w:rsid w:val="00D86257"/>
    <w:rsid w:val="00D86484"/>
    <w:rsid w:val="00D86A87"/>
    <w:rsid w:val="00D8792A"/>
    <w:rsid w:val="00D87990"/>
    <w:rsid w:val="00D87C4B"/>
    <w:rsid w:val="00D90671"/>
    <w:rsid w:val="00D91A1B"/>
    <w:rsid w:val="00D92124"/>
    <w:rsid w:val="00D924BF"/>
    <w:rsid w:val="00D9250E"/>
    <w:rsid w:val="00D92BCF"/>
    <w:rsid w:val="00D92C71"/>
    <w:rsid w:val="00D92CDF"/>
    <w:rsid w:val="00D92F32"/>
    <w:rsid w:val="00D93A79"/>
    <w:rsid w:val="00D941A7"/>
    <w:rsid w:val="00D9498A"/>
    <w:rsid w:val="00D94E92"/>
    <w:rsid w:val="00D9563F"/>
    <w:rsid w:val="00D96672"/>
    <w:rsid w:val="00D967D7"/>
    <w:rsid w:val="00D97755"/>
    <w:rsid w:val="00DA0A4A"/>
    <w:rsid w:val="00DA0C1B"/>
    <w:rsid w:val="00DA1546"/>
    <w:rsid w:val="00DA1892"/>
    <w:rsid w:val="00DA1C06"/>
    <w:rsid w:val="00DA308B"/>
    <w:rsid w:val="00DA38EA"/>
    <w:rsid w:val="00DA3E15"/>
    <w:rsid w:val="00DA41C7"/>
    <w:rsid w:val="00DA4B46"/>
    <w:rsid w:val="00DA4CF9"/>
    <w:rsid w:val="00DA6045"/>
    <w:rsid w:val="00DA6BC1"/>
    <w:rsid w:val="00DA7377"/>
    <w:rsid w:val="00DA77E1"/>
    <w:rsid w:val="00DB056B"/>
    <w:rsid w:val="00DB08D2"/>
    <w:rsid w:val="00DB09E0"/>
    <w:rsid w:val="00DB14EB"/>
    <w:rsid w:val="00DB17DC"/>
    <w:rsid w:val="00DB2BCF"/>
    <w:rsid w:val="00DB2C40"/>
    <w:rsid w:val="00DB331E"/>
    <w:rsid w:val="00DB5052"/>
    <w:rsid w:val="00DB531E"/>
    <w:rsid w:val="00DB5A01"/>
    <w:rsid w:val="00DB5E6B"/>
    <w:rsid w:val="00DB6056"/>
    <w:rsid w:val="00DB6DA3"/>
    <w:rsid w:val="00DB6E03"/>
    <w:rsid w:val="00DB77D8"/>
    <w:rsid w:val="00DC0E6E"/>
    <w:rsid w:val="00DC10C0"/>
    <w:rsid w:val="00DC22E2"/>
    <w:rsid w:val="00DC4290"/>
    <w:rsid w:val="00DC4905"/>
    <w:rsid w:val="00DC4A7E"/>
    <w:rsid w:val="00DC558D"/>
    <w:rsid w:val="00DC58C2"/>
    <w:rsid w:val="00DC5C20"/>
    <w:rsid w:val="00DC625E"/>
    <w:rsid w:val="00DC6632"/>
    <w:rsid w:val="00DC6EE7"/>
    <w:rsid w:val="00DC7629"/>
    <w:rsid w:val="00DC78AF"/>
    <w:rsid w:val="00DC7AAF"/>
    <w:rsid w:val="00DC7B53"/>
    <w:rsid w:val="00DD0898"/>
    <w:rsid w:val="00DD177F"/>
    <w:rsid w:val="00DD2459"/>
    <w:rsid w:val="00DD2EA7"/>
    <w:rsid w:val="00DD3C06"/>
    <w:rsid w:val="00DD3EF4"/>
    <w:rsid w:val="00DD3FA7"/>
    <w:rsid w:val="00DD4AFA"/>
    <w:rsid w:val="00DD4F9A"/>
    <w:rsid w:val="00DD50BC"/>
    <w:rsid w:val="00DD523A"/>
    <w:rsid w:val="00DD5741"/>
    <w:rsid w:val="00DD5A6D"/>
    <w:rsid w:val="00DD6AF5"/>
    <w:rsid w:val="00DD6AFB"/>
    <w:rsid w:val="00DE0ED6"/>
    <w:rsid w:val="00DE1326"/>
    <w:rsid w:val="00DE1D0B"/>
    <w:rsid w:val="00DE32DA"/>
    <w:rsid w:val="00DE5207"/>
    <w:rsid w:val="00DE7D61"/>
    <w:rsid w:val="00DF0676"/>
    <w:rsid w:val="00DF085C"/>
    <w:rsid w:val="00DF17D2"/>
    <w:rsid w:val="00DF3C03"/>
    <w:rsid w:val="00DF400A"/>
    <w:rsid w:val="00DF4290"/>
    <w:rsid w:val="00DF4405"/>
    <w:rsid w:val="00DF50D9"/>
    <w:rsid w:val="00DF6311"/>
    <w:rsid w:val="00DF6429"/>
    <w:rsid w:val="00DF7237"/>
    <w:rsid w:val="00DF7661"/>
    <w:rsid w:val="00E0126B"/>
    <w:rsid w:val="00E01A7F"/>
    <w:rsid w:val="00E03732"/>
    <w:rsid w:val="00E03ACD"/>
    <w:rsid w:val="00E04A77"/>
    <w:rsid w:val="00E04AAA"/>
    <w:rsid w:val="00E04CFB"/>
    <w:rsid w:val="00E07161"/>
    <w:rsid w:val="00E12461"/>
    <w:rsid w:val="00E13E2C"/>
    <w:rsid w:val="00E14585"/>
    <w:rsid w:val="00E15E28"/>
    <w:rsid w:val="00E16716"/>
    <w:rsid w:val="00E1712E"/>
    <w:rsid w:val="00E20DB7"/>
    <w:rsid w:val="00E2103C"/>
    <w:rsid w:val="00E21DAF"/>
    <w:rsid w:val="00E2206D"/>
    <w:rsid w:val="00E222C5"/>
    <w:rsid w:val="00E22504"/>
    <w:rsid w:val="00E23939"/>
    <w:rsid w:val="00E24D7D"/>
    <w:rsid w:val="00E259DA"/>
    <w:rsid w:val="00E25DE9"/>
    <w:rsid w:val="00E25F0D"/>
    <w:rsid w:val="00E26702"/>
    <w:rsid w:val="00E3068A"/>
    <w:rsid w:val="00E30FA9"/>
    <w:rsid w:val="00E32EC3"/>
    <w:rsid w:val="00E33F75"/>
    <w:rsid w:val="00E34D7D"/>
    <w:rsid w:val="00E35045"/>
    <w:rsid w:val="00E3604E"/>
    <w:rsid w:val="00E36081"/>
    <w:rsid w:val="00E36C63"/>
    <w:rsid w:val="00E374FB"/>
    <w:rsid w:val="00E37E03"/>
    <w:rsid w:val="00E37F58"/>
    <w:rsid w:val="00E40B0C"/>
    <w:rsid w:val="00E4113E"/>
    <w:rsid w:val="00E41E3E"/>
    <w:rsid w:val="00E423A9"/>
    <w:rsid w:val="00E42A42"/>
    <w:rsid w:val="00E42F81"/>
    <w:rsid w:val="00E44A3E"/>
    <w:rsid w:val="00E45263"/>
    <w:rsid w:val="00E45683"/>
    <w:rsid w:val="00E45A84"/>
    <w:rsid w:val="00E46AFC"/>
    <w:rsid w:val="00E47D7F"/>
    <w:rsid w:val="00E51141"/>
    <w:rsid w:val="00E51286"/>
    <w:rsid w:val="00E51469"/>
    <w:rsid w:val="00E52339"/>
    <w:rsid w:val="00E52975"/>
    <w:rsid w:val="00E531EA"/>
    <w:rsid w:val="00E53752"/>
    <w:rsid w:val="00E53ADF"/>
    <w:rsid w:val="00E53B24"/>
    <w:rsid w:val="00E53C04"/>
    <w:rsid w:val="00E54C02"/>
    <w:rsid w:val="00E555FB"/>
    <w:rsid w:val="00E5608F"/>
    <w:rsid w:val="00E576EB"/>
    <w:rsid w:val="00E57B7B"/>
    <w:rsid w:val="00E57F67"/>
    <w:rsid w:val="00E60721"/>
    <w:rsid w:val="00E60B48"/>
    <w:rsid w:val="00E61982"/>
    <w:rsid w:val="00E62151"/>
    <w:rsid w:val="00E62B51"/>
    <w:rsid w:val="00E64B6A"/>
    <w:rsid w:val="00E65C41"/>
    <w:rsid w:val="00E66321"/>
    <w:rsid w:val="00E669DE"/>
    <w:rsid w:val="00E67042"/>
    <w:rsid w:val="00E71B04"/>
    <w:rsid w:val="00E71D4D"/>
    <w:rsid w:val="00E72199"/>
    <w:rsid w:val="00E7261D"/>
    <w:rsid w:val="00E72A58"/>
    <w:rsid w:val="00E72C64"/>
    <w:rsid w:val="00E72EE0"/>
    <w:rsid w:val="00E73028"/>
    <w:rsid w:val="00E731C5"/>
    <w:rsid w:val="00E73527"/>
    <w:rsid w:val="00E74061"/>
    <w:rsid w:val="00E75102"/>
    <w:rsid w:val="00E75D06"/>
    <w:rsid w:val="00E7696D"/>
    <w:rsid w:val="00E83137"/>
    <w:rsid w:val="00E84EC2"/>
    <w:rsid w:val="00E85C36"/>
    <w:rsid w:val="00E85D11"/>
    <w:rsid w:val="00E86690"/>
    <w:rsid w:val="00E87FC6"/>
    <w:rsid w:val="00E90251"/>
    <w:rsid w:val="00E9029F"/>
    <w:rsid w:val="00E90CCB"/>
    <w:rsid w:val="00E91E10"/>
    <w:rsid w:val="00E92290"/>
    <w:rsid w:val="00E93749"/>
    <w:rsid w:val="00E9398B"/>
    <w:rsid w:val="00E93990"/>
    <w:rsid w:val="00E9487C"/>
    <w:rsid w:val="00E968E2"/>
    <w:rsid w:val="00E969D6"/>
    <w:rsid w:val="00E96A5E"/>
    <w:rsid w:val="00E974FA"/>
    <w:rsid w:val="00E9779E"/>
    <w:rsid w:val="00EA0E2D"/>
    <w:rsid w:val="00EA0E3B"/>
    <w:rsid w:val="00EA127A"/>
    <w:rsid w:val="00EA15BB"/>
    <w:rsid w:val="00EA171A"/>
    <w:rsid w:val="00EA18A9"/>
    <w:rsid w:val="00EA20A4"/>
    <w:rsid w:val="00EA22F5"/>
    <w:rsid w:val="00EA2467"/>
    <w:rsid w:val="00EA268F"/>
    <w:rsid w:val="00EA3DC3"/>
    <w:rsid w:val="00EA3DF6"/>
    <w:rsid w:val="00EA436F"/>
    <w:rsid w:val="00EA4631"/>
    <w:rsid w:val="00EA550F"/>
    <w:rsid w:val="00EA5F78"/>
    <w:rsid w:val="00EA629E"/>
    <w:rsid w:val="00EA6361"/>
    <w:rsid w:val="00EA6D23"/>
    <w:rsid w:val="00EB18AA"/>
    <w:rsid w:val="00EB23CC"/>
    <w:rsid w:val="00EB3A04"/>
    <w:rsid w:val="00EB594E"/>
    <w:rsid w:val="00EB5CB6"/>
    <w:rsid w:val="00EB5D49"/>
    <w:rsid w:val="00EB5ED7"/>
    <w:rsid w:val="00EB69CF"/>
    <w:rsid w:val="00EB6C08"/>
    <w:rsid w:val="00EB7AE9"/>
    <w:rsid w:val="00EC0C0E"/>
    <w:rsid w:val="00EC2075"/>
    <w:rsid w:val="00EC2909"/>
    <w:rsid w:val="00EC29AD"/>
    <w:rsid w:val="00EC3988"/>
    <w:rsid w:val="00EC4083"/>
    <w:rsid w:val="00EC4F45"/>
    <w:rsid w:val="00EC4F84"/>
    <w:rsid w:val="00EC533A"/>
    <w:rsid w:val="00EC5A8E"/>
    <w:rsid w:val="00EC5B61"/>
    <w:rsid w:val="00EC5C2D"/>
    <w:rsid w:val="00EC6ABF"/>
    <w:rsid w:val="00ED0281"/>
    <w:rsid w:val="00ED0C72"/>
    <w:rsid w:val="00ED0CF5"/>
    <w:rsid w:val="00ED0E4C"/>
    <w:rsid w:val="00ED2297"/>
    <w:rsid w:val="00ED3A1A"/>
    <w:rsid w:val="00ED562E"/>
    <w:rsid w:val="00ED6E12"/>
    <w:rsid w:val="00ED7003"/>
    <w:rsid w:val="00ED716F"/>
    <w:rsid w:val="00ED7411"/>
    <w:rsid w:val="00ED7AC1"/>
    <w:rsid w:val="00EE02D1"/>
    <w:rsid w:val="00EE1CB3"/>
    <w:rsid w:val="00EE2A4E"/>
    <w:rsid w:val="00EE2C04"/>
    <w:rsid w:val="00EE2F82"/>
    <w:rsid w:val="00EE3659"/>
    <w:rsid w:val="00EE3820"/>
    <w:rsid w:val="00EE3F66"/>
    <w:rsid w:val="00EE4761"/>
    <w:rsid w:val="00EE48D7"/>
    <w:rsid w:val="00EE5FD6"/>
    <w:rsid w:val="00EE62C1"/>
    <w:rsid w:val="00EE6526"/>
    <w:rsid w:val="00EE7CD4"/>
    <w:rsid w:val="00EF012A"/>
    <w:rsid w:val="00EF0F14"/>
    <w:rsid w:val="00EF1844"/>
    <w:rsid w:val="00EF5078"/>
    <w:rsid w:val="00EF5BF3"/>
    <w:rsid w:val="00EF5DBF"/>
    <w:rsid w:val="00EF784A"/>
    <w:rsid w:val="00F00183"/>
    <w:rsid w:val="00F00300"/>
    <w:rsid w:val="00F00F82"/>
    <w:rsid w:val="00F01629"/>
    <w:rsid w:val="00F01678"/>
    <w:rsid w:val="00F01D3C"/>
    <w:rsid w:val="00F0255F"/>
    <w:rsid w:val="00F035F8"/>
    <w:rsid w:val="00F03D9B"/>
    <w:rsid w:val="00F03E99"/>
    <w:rsid w:val="00F03F05"/>
    <w:rsid w:val="00F043B0"/>
    <w:rsid w:val="00F05921"/>
    <w:rsid w:val="00F068E0"/>
    <w:rsid w:val="00F06E2D"/>
    <w:rsid w:val="00F07916"/>
    <w:rsid w:val="00F1097C"/>
    <w:rsid w:val="00F10AC2"/>
    <w:rsid w:val="00F10B1B"/>
    <w:rsid w:val="00F118A3"/>
    <w:rsid w:val="00F11FDD"/>
    <w:rsid w:val="00F134D2"/>
    <w:rsid w:val="00F1397A"/>
    <w:rsid w:val="00F13C82"/>
    <w:rsid w:val="00F1410B"/>
    <w:rsid w:val="00F15630"/>
    <w:rsid w:val="00F1586D"/>
    <w:rsid w:val="00F15DBA"/>
    <w:rsid w:val="00F15F9B"/>
    <w:rsid w:val="00F163B4"/>
    <w:rsid w:val="00F2260C"/>
    <w:rsid w:val="00F23140"/>
    <w:rsid w:val="00F232F5"/>
    <w:rsid w:val="00F23ABE"/>
    <w:rsid w:val="00F23B09"/>
    <w:rsid w:val="00F24495"/>
    <w:rsid w:val="00F24B1B"/>
    <w:rsid w:val="00F24DA9"/>
    <w:rsid w:val="00F258E8"/>
    <w:rsid w:val="00F26754"/>
    <w:rsid w:val="00F2771C"/>
    <w:rsid w:val="00F3023B"/>
    <w:rsid w:val="00F30B6B"/>
    <w:rsid w:val="00F31607"/>
    <w:rsid w:val="00F325D3"/>
    <w:rsid w:val="00F329B1"/>
    <w:rsid w:val="00F337B1"/>
    <w:rsid w:val="00F360D4"/>
    <w:rsid w:val="00F361FC"/>
    <w:rsid w:val="00F366EB"/>
    <w:rsid w:val="00F404F0"/>
    <w:rsid w:val="00F407C1"/>
    <w:rsid w:val="00F421A3"/>
    <w:rsid w:val="00F438B0"/>
    <w:rsid w:val="00F44225"/>
    <w:rsid w:val="00F44343"/>
    <w:rsid w:val="00F45104"/>
    <w:rsid w:val="00F45756"/>
    <w:rsid w:val="00F5023F"/>
    <w:rsid w:val="00F50CA8"/>
    <w:rsid w:val="00F52984"/>
    <w:rsid w:val="00F52C49"/>
    <w:rsid w:val="00F52D3C"/>
    <w:rsid w:val="00F53F68"/>
    <w:rsid w:val="00F54F3C"/>
    <w:rsid w:val="00F55784"/>
    <w:rsid w:val="00F5584B"/>
    <w:rsid w:val="00F55A91"/>
    <w:rsid w:val="00F570B8"/>
    <w:rsid w:val="00F572D2"/>
    <w:rsid w:val="00F572DF"/>
    <w:rsid w:val="00F576DA"/>
    <w:rsid w:val="00F57BEB"/>
    <w:rsid w:val="00F6073B"/>
    <w:rsid w:val="00F60FF9"/>
    <w:rsid w:val="00F61379"/>
    <w:rsid w:val="00F6206F"/>
    <w:rsid w:val="00F62450"/>
    <w:rsid w:val="00F6259F"/>
    <w:rsid w:val="00F62D93"/>
    <w:rsid w:val="00F63807"/>
    <w:rsid w:val="00F63FF1"/>
    <w:rsid w:val="00F6482B"/>
    <w:rsid w:val="00F66BA8"/>
    <w:rsid w:val="00F6749E"/>
    <w:rsid w:val="00F67970"/>
    <w:rsid w:val="00F70D0C"/>
    <w:rsid w:val="00F71107"/>
    <w:rsid w:val="00F71BE5"/>
    <w:rsid w:val="00F727F4"/>
    <w:rsid w:val="00F72FBB"/>
    <w:rsid w:val="00F733B8"/>
    <w:rsid w:val="00F7342F"/>
    <w:rsid w:val="00F73E80"/>
    <w:rsid w:val="00F75259"/>
    <w:rsid w:val="00F7563A"/>
    <w:rsid w:val="00F77026"/>
    <w:rsid w:val="00F824A0"/>
    <w:rsid w:val="00F82973"/>
    <w:rsid w:val="00F82E9C"/>
    <w:rsid w:val="00F8342E"/>
    <w:rsid w:val="00F83695"/>
    <w:rsid w:val="00F846D9"/>
    <w:rsid w:val="00F847B7"/>
    <w:rsid w:val="00F848E4"/>
    <w:rsid w:val="00F849B6"/>
    <w:rsid w:val="00F85195"/>
    <w:rsid w:val="00F85256"/>
    <w:rsid w:val="00F85938"/>
    <w:rsid w:val="00F85FD0"/>
    <w:rsid w:val="00F86465"/>
    <w:rsid w:val="00F86E01"/>
    <w:rsid w:val="00F87BA9"/>
    <w:rsid w:val="00F87D51"/>
    <w:rsid w:val="00F87D5A"/>
    <w:rsid w:val="00F87DC0"/>
    <w:rsid w:val="00F87E34"/>
    <w:rsid w:val="00F9051F"/>
    <w:rsid w:val="00F90A39"/>
    <w:rsid w:val="00F90D1F"/>
    <w:rsid w:val="00F91009"/>
    <w:rsid w:val="00F9116F"/>
    <w:rsid w:val="00F9239C"/>
    <w:rsid w:val="00F92B16"/>
    <w:rsid w:val="00F9391F"/>
    <w:rsid w:val="00F942BA"/>
    <w:rsid w:val="00F94C37"/>
    <w:rsid w:val="00F94D7A"/>
    <w:rsid w:val="00F96A09"/>
    <w:rsid w:val="00FA076D"/>
    <w:rsid w:val="00FA17A6"/>
    <w:rsid w:val="00FA1A78"/>
    <w:rsid w:val="00FA1C46"/>
    <w:rsid w:val="00FA1EB0"/>
    <w:rsid w:val="00FA2048"/>
    <w:rsid w:val="00FA3631"/>
    <w:rsid w:val="00FA45C5"/>
    <w:rsid w:val="00FA614A"/>
    <w:rsid w:val="00FA6196"/>
    <w:rsid w:val="00FA67D6"/>
    <w:rsid w:val="00FB0CD1"/>
    <w:rsid w:val="00FB1247"/>
    <w:rsid w:val="00FB1262"/>
    <w:rsid w:val="00FB1822"/>
    <w:rsid w:val="00FB2C7F"/>
    <w:rsid w:val="00FB2CB1"/>
    <w:rsid w:val="00FB323C"/>
    <w:rsid w:val="00FB3B06"/>
    <w:rsid w:val="00FB50B4"/>
    <w:rsid w:val="00FB538D"/>
    <w:rsid w:val="00FB55A0"/>
    <w:rsid w:val="00FB5849"/>
    <w:rsid w:val="00FB6C1C"/>
    <w:rsid w:val="00FC05C0"/>
    <w:rsid w:val="00FC06DE"/>
    <w:rsid w:val="00FC1040"/>
    <w:rsid w:val="00FC14A1"/>
    <w:rsid w:val="00FC17E5"/>
    <w:rsid w:val="00FC1E87"/>
    <w:rsid w:val="00FC2E9E"/>
    <w:rsid w:val="00FC3EE6"/>
    <w:rsid w:val="00FC41A7"/>
    <w:rsid w:val="00FC4748"/>
    <w:rsid w:val="00FC49B5"/>
    <w:rsid w:val="00FC543A"/>
    <w:rsid w:val="00FC5958"/>
    <w:rsid w:val="00FC5CC9"/>
    <w:rsid w:val="00FC5D2B"/>
    <w:rsid w:val="00FC6E19"/>
    <w:rsid w:val="00FC7514"/>
    <w:rsid w:val="00FC758D"/>
    <w:rsid w:val="00FC759D"/>
    <w:rsid w:val="00FD1537"/>
    <w:rsid w:val="00FD1991"/>
    <w:rsid w:val="00FD1AAA"/>
    <w:rsid w:val="00FD21C9"/>
    <w:rsid w:val="00FD2474"/>
    <w:rsid w:val="00FD2D18"/>
    <w:rsid w:val="00FD2E98"/>
    <w:rsid w:val="00FD4117"/>
    <w:rsid w:val="00FD5094"/>
    <w:rsid w:val="00FD5190"/>
    <w:rsid w:val="00FD53C9"/>
    <w:rsid w:val="00FD5518"/>
    <w:rsid w:val="00FD56F5"/>
    <w:rsid w:val="00FD6134"/>
    <w:rsid w:val="00FE1398"/>
    <w:rsid w:val="00FE1EAE"/>
    <w:rsid w:val="00FE23E0"/>
    <w:rsid w:val="00FE26A3"/>
    <w:rsid w:val="00FE2CDF"/>
    <w:rsid w:val="00FE3764"/>
    <w:rsid w:val="00FE43DE"/>
    <w:rsid w:val="00FE49B5"/>
    <w:rsid w:val="00FE4BC8"/>
    <w:rsid w:val="00FE4F24"/>
    <w:rsid w:val="00FE5D46"/>
    <w:rsid w:val="00FE5E8A"/>
    <w:rsid w:val="00FE6E18"/>
    <w:rsid w:val="00FE7029"/>
    <w:rsid w:val="00FE77E7"/>
    <w:rsid w:val="00FE7912"/>
    <w:rsid w:val="00FE7EA0"/>
    <w:rsid w:val="00FF1AA5"/>
    <w:rsid w:val="00FF1F91"/>
    <w:rsid w:val="00FF22D6"/>
    <w:rsid w:val="00FF3408"/>
    <w:rsid w:val="00FF389B"/>
    <w:rsid w:val="00FF3BCF"/>
    <w:rsid w:val="00FF69BC"/>
    <w:rsid w:val="00FF7D91"/>
    <w:rsid w:val="00FF7E4C"/>
    <w:rsid w:val="07240835"/>
    <w:rsid w:val="387B31F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2987"/>
  <w15:chartTrackingRefBased/>
  <w15:docId w15:val="{0F246B65-AF12-4524-A71A-F9BB5625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E58"/>
    <w:pPr>
      <w:spacing w:after="120"/>
    </w:pPr>
    <w:rPr>
      <w:rFonts w:ascii="Myriad Pro" w:hAnsi="Myriad Pro"/>
      <w:color w:val="404040" w:themeColor="text1" w:themeTint="BF"/>
    </w:rPr>
  </w:style>
  <w:style w:type="paragraph" w:styleId="Heading1">
    <w:name w:val="heading 1"/>
    <w:basedOn w:val="Normal"/>
    <w:next w:val="Normal"/>
    <w:link w:val="Heading1Char"/>
    <w:uiPriority w:val="9"/>
    <w:qFormat/>
    <w:rsid w:val="0058270F"/>
    <w:pPr>
      <w:outlineLvl w:val="0"/>
    </w:pPr>
    <w:rPr>
      <w:b/>
      <w:color w:val="1F3864" w:themeColor="accent1" w:themeShade="80"/>
      <w:sz w:val="36"/>
      <w:szCs w:val="36"/>
    </w:rPr>
  </w:style>
  <w:style w:type="paragraph" w:styleId="Heading2">
    <w:name w:val="heading 2"/>
    <w:basedOn w:val="Normal"/>
    <w:next w:val="Normal"/>
    <w:link w:val="Heading2Char"/>
    <w:uiPriority w:val="9"/>
    <w:unhideWhenUsed/>
    <w:qFormat/>
    <w:rsid w:val="0058270F"/>
    <w:pPr>
      <w:outlineLvl w:val="1"/>
    </w:pPr>
    <w:rPr>
      <w:b/>
      <w:sz w:val="28"/>
      <w:szCs w:val="28"/>
    </w:rPr>
  </w:style>
  <w:style w:type="paragraph" w:styleId="Heading3">
    <w:name w:val="heading 3"/>
    <w:basedOn w:val="Normal"/>
    <w:next w:val="Normal"/>
    <w:link w:val="Heading3Char"/>
    <w:uiPriority w:val="9"/>
    <w:unhideWhenUsed/>
    <w:rsid w:val="005249BC"/>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rsid w:val="003A0B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78789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78789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270F"/>
    <w:pPr>
      <w:tabs>
        <w:tab w:val="center" w:pos="4680"/>
        <w:tab w:val="right" w:pos="9360"/>
      </w:tabs>
    </w:pPr>
  </w:style>
  <w:style w:type="character" w:customStyle="1" w:styleId="HeaderChar">
    <w:name w:val="Header Char"/>
    <w:basedOn w:val="DefaultParagraphFont"/>
    <w:link w:val="Header"/>
    <w:uiPriority w:val="99"/>
    <w:rsid w:val="0058270F"/>
  </w:style>
  <w:style w:type="paragraph" w:styleId="Footer">
    <w:name w:val="footer"/>
    <w:basedOn w:val="Normal"/>
    <w:link w:val="FooterChar"/>
    <w:uiPriority w:val="99"/>
    <w:unhideWhenUsed/>
    <w:rsid w:val="0058270F"/>
    <w:pPr>
      <w:tabs>
        <w:tab w:val="center" w:pos="4680"/>
        <w:tab w:val="right" w:pos="9360"/>
      </w:tabs>
    </w:pPr>
  </w:style>
  <w:style w:type="character" w:customStyle="1" w:styleId="FooterChar">
    <w:name w:val="Footer Char"/>
    <w:basedOn w:val="DefaultParagraphFont"/>
    <w:link w:val="Footer"/>
    <w:uiPriority w:val="99"/>
    <w:rsid w:val="0058270F"/>
  </w:style>
  <w:style w:type="character" w:customStyle="1" w:styleId="Heading1Char">
    <w:name w:val="Heading 1 Char"/>
    <w:basedOn w:val="DefaultParagraphFont"/>
    <w:link w:val="Heading1"/>
    <w:uiPriority w:val="9"/>
    <w:rsid w:val="0058270F"/>
    <w:rPr>
      <w:rFonts w:ascii="Myriad Pro" w:hAnsi="Myriad Pro"/>
      <w:b/>
      <w:color w:val="1F3864" w:themeColor="accent1" w:themeShade="80"/>
      <w:sz w:val="36"/>
      <w:szCs w:val="36"/>
    </w:rPr>
  </w:style>
  <w:style w:type="character" w:customStyle="1" w:styleId="Heading2Char">
    <w:name w:val="Heading 2 Char"/>
    <w:basedOn w:val="DefaultParagraphFont"/>
    <w:link w:val="Heading2"/>
    <w:uiPriority w:val="9"/>
    <w:rsid w:val="0058270F"/>
    <w:rPr>
      <w:rFonts w:ascii="Myriad Pro" w:hAnsi="Myriad Pro"/>
      <w:b/>
      <w:color w:val="404040" w:themeColor="text1" w:themeTint="BF"/>
      <w:sz w:val="28"/>
      <w:szCs w:val="28"/>
    </w:rPr>
  </w:style>
  <w:style w:type="character" w:styleId="Hyperlink">
    <w:name w:val="Hyperlink"/>
    <w:basedOn w:val="DefaultParagraphFont"/>
    <w:uiPriority w:val="99"/>
    <w:unhideWhenUsed/>
    <w:rsid w:val="00C574C9"/>
    <w:rPr>
      <w:color w:val="0563C1" w:themeColor="hyperlink"/>
      <w:u w:val="single"/>
    </w:rPr>
  </w:style>
  <w:style w:type="character" w:customStyle="1" w:styleId="UnresolvedMention1">
    <w:name w:val="Unresolved Mention1"/>
    <w:basedOn w:val="DefaultParagraphFont"/>
    <w:uiPriority w:val="99"/>
    <w:semiHidden/>
    <w:unhideWhenUsed/>
    <w:rsid w:val="00C574C9"/>
    <w:rPr>
      <w:color w:val="605E5C"/>
      <w:shd w:val="clear" w:color="auto" w:fill="E1DFDD"/>
    </w:rPr>
  </w:style>
  <w:style w:type="paragraph" w:styleId="NoSpacing">
    <w:name w:val="No Spacing"/>
    <w:uiPriority w:val="1"/>
    <w:qFormat/>
    <w:rsid w:val="00120FAA"/>
    <w:rPr>
      <w:rFonts w:ascii="Myriad Pro" w:hAnsi="Myriad Pro"/>
      <w:color w:val="404040" w:themeColor="text1" w:themeTint="BF"/>
    </w:rPr>
  </w:style>
  <w:style w:type="paragraph" w:customStyle="1" w:styleId="BasicParagraph">
    <w:name w:val="[Basic Paragraph]"/>
    <w:basedOn w:val="Normal"/>
    <w:uiPriority w:val="99"/>
    <w:rsid w:val="0040368B"/>
    <w:pPr>
      <w:autoSpaceDE w:val="0"/>
      <w:autoSpaceDN w:val="0"/>
      <w:adjustRightInd w:val="0"/>
      <w:spacing w:after="0" w:line="288" w:lineRule="auto"/>
      <w:textAlignment w:val="center"/>
    </w:pPr>
    <w:rPr>
      <w:rFonts w:ascii="Minion Pro" w:hAnsi="Minion Pro" w:cs="Minion Pro"/>
      <w:color w:val="000000"/>
      <w:lang w:val="en-GB"/>
    </w:rPr>
  </w:style>
  <w:style w:type="paragraph" w:styleId="Subtitle">
    <w:name w:val="Subtitle"/>
    <w:basedOn w:val="Normal"/>
    <w:next w:val="Normal"/>
    <w:link w:val="SubtitleChar"/>
    <w:uiPriority w:val="11"/>
    <w:qFormat/>
    <w:rsid w:val="00832014"/>
    <w:rPr>
      <w:sz w:val="20"/>
      <w:szCs w:val="22"/>
    </w:rPr>
  </w:style>
  <w:style w:type="character" w:customStyle="1" w:styleId="SubtitleChar">
    <w:name w:val="Subtitle Char"/>
    <w:basedOn w:val="DefaultParagraphFont"/>
    <w:link w:val="Subtitle"/>
    <w:uiPriority w:val="11"/>
    <w:rsid w:val="00832014"/>
    <w:rPr>
      <w:rFonts w:ascii="Myriad Pro" w:hAnsi="Myriad Pro"/>
      <w:color w:val="404040" w:themeColor="text1" w:themeTint="BF"/>
      <w:sz w:val="20"/>
      <w:szCs w:val="22"/>
    </w:rPr>
  </w:style>
  <w:style w:type="paragraph" w:styleId="NormalWeb">
    <w:name w:val="Normal (Web)"/>
    <w:basedOn w:val="Normal"/>
    <w:uiPriority w:val="99"/>
    <w:unhideWhenUsed/>
    <w:rsid w:val="00465852"/>
    <w:pPr>
      <w:spacing w:before="100" w:beforeAutospacing="1" w:after="100" w:afterAutospacing="1"/>
    </w:pPr>
    <w:rPr>
      <w:rFonts w:ascii="Times New Roman" w:eastAsia="Times New Roman" w:hAnsi="Times New Roman" w:cs="Times New Roman"/>
      <w:color w:val="auto"/>
    </w:rPr>
  </w:style>
  <w:style w:type="character" w:customStyle="1" w:styleId="Heading3Char">
    <w:name w:val="Heading 3 Char"/>
    <w:basedOn w:val="DefaultParagraphFont"/>
    <w:link w:val="Heading3"/>
    <w:uiPriority w:val="9"/>
    <w:rsid w:val="005249BC"/>
    <w:rPr>
      <w:rFonts w:asciiTheme="majorHAnsi" w:eastAsiaTheme="majorEastAsia" w:hAnsiTheme="majorHAnsi" w:cstheme="majorBidi"/>
      <w:color w:val="1F3763" w:themeColor="accent1" w:themeShade="7F"/>
    </w:rPr>
  </w:style>
  <w:style w:type="character" w:styleId="PageNumber">
    <w:name w:val="page number"/>
    <w:basedOn w:val="DefaultParagraphFont"/>
    <w:uiPriority w:val="99"/>
    <w:semiHidden/>
    <w:unhideWhenUsed/>
    <w:rsid w:val="00C54B23"/>
  </w:style>
  <w:style w:type="character" w:styleId="FollowedHyperlink">
    <w:name w:val="FollowedHyperlink"/>
    <w:basedOn w:val="DefaultParagraphFont"/>
    <w:uiPriority w:val="99"/>
    <w:semiHidden/>
    <w:unhideWhenUsed/>
    <w:rsid w:val="00E14585"/>
    <w:rPr>
      <w:color w:val="954F72" w:themeColor="followedHyperlink"/>
      <w:u w:val="single"/>
    </w:rPr>
  </w:style>
  <w:style w:type="paragraph" w:styleId="BalloonText">
    <w:name w:val="Balloon Text"/>
    <w:basedOn w:val="Normal"/>
    <w:link w:val="BalloonTextChar"/>
    <w:uiPriority w:val="99"/>
    <w:semiHidden/>
    <w:unhideWhenUsed/>
    <w:rsid w:val="00D33A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BF"/>
    <w:rPr>
      <w:rFonts w:ascii="Segoe UI" w:hAnsi="Segoe UI" w:cs="Segoe UI"/>
      <w:color w:val="404040" w:themeColor="text1" w:themeTint="BF"/>
      <w:sz w:val="18"/>
      <w:szCs w:val="18"/>
    </w:rPr>
  </w:style>
  <w:style w:type="character" w:customStyle="1" w:styleId="fontstyle01">
    <w:name w:val="fontstyle01"/>
    <w:basedOn w:val="DefaultParagraphFont"/>
    <w:rsid w:val="00911305"/>
    <w:rPr>
      <w:rFonts w:ascii="MyriadPro-Regular" w:hAnsi="MyriadPro-Regular" w:hint="default"/>
      <w:b w:val="0"/>
      <w:bCs w:val="0"/>
      <w:i w:val="0"/>
      <w:iCs w:val="0"/>
      <w:color w:val="414042"/>
      <w:sz w:val="22"/>
      <w:szCs w:val="22"/>
    </w:rPr>
  </w:style>
  <w:style w:type="character" w:customStyle="1" w:styleId="Heading4Char">
    <w:name w:val="Heading 4 Char"/>
    <w:basedOn w:val="DefaultParagraphFont"/>
    <w:link w:val="Heading4"/>
    <w:uiPriority w:val="9"/>
    <w:rsid w:val="003A0B1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8789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87898"/>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F55784"/>
    <w:pPr>
      <w:keepNext/>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502C2B"/>
    <w:pPr>
      <w:tabs>
        <w:tab w:val="right" w:leader="dot" w:pos="10502"/>
      </w:tabs>
      <w:spacing w:after="100"/>
    </w:pPr>
  </w:style>
  <w:style w:type="paragraph" w:styleId="TOC2">
    <w:name w:val="toc 2"/>
    <w:basedOn w:val="Normal"/>
    <w:next w:val="Normal"/>
    <w:autoRedefine/>
    <w:uiPriority w:val="39"/>
    <w:unhideWhenUsed/>
    <w:rsid w:val="00F55784"/>
    <w:pPr>
      <w:spacing w:after="100"/>
      <w:ind w:left="240"/>
    </w:pPr>
  </w:style>
  <w:style w:type="paragraph" w:styleId="ListParagraph">
    <w:name w:val="List Paragraph"/>
    <w:basedOn w:val="Normal"/>
    <w:uiPriority w:val="34"/>
    <w:qFormat/>
    <w:rsid w:val="0068395A"/>
    <w:pPr>
      <w:ind w:left="720"/>
      <w:contextualSpacing/>
    </w:pPr>
  </w:style>
  <w:style w:type="character" w:styleId="UnresolvedMention">
    <w:name w:val="Unresolved Mention"/>
    <w:basedOn w:val="DefaultParagraphFont"/>
    <w:uiPriority w:val="99"/>
    <w:semiHidden/>
    <w:unhideWhenUsed/>
    <w:rsid w:val="003E3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97">
      <w:bodyDiv w:val="1"/>
      <w:marLeft w:val="0"/>
      <w:marRight w:val="0"/>
      <w:marTop w:val="0"/>
      <w:marBottom w:val="0"/>
      <w:divBdr>
        <w:top w:val="none" w:sz="0" w:space="0" w:color="auto"/>
        <w:left w:val="none" w:sz="0" w:space="0" w:color="auto"/>
        <w:bottom w:val="none" w:sz="0" w:space="0" w:color="auto"/>
        <w:right w:val="none" w:sz="0" w:space="0" w:color="auto"/>
      </w:divBdr>
    </w:div>
    <w:div w:id="20784426">
      <w:bodyDiv w:val="1"/>
      <w:marLeft w:val="0"/>
      <w:marRight w:val="0"/>
      <w:marTop w:val="0"/>
      <w:marBottom w:val="0"/>
      <w:divBdr>
        <w:top w:val="none" w:sz="0" w:space="0" w:color="auto"/>
        <w:left w:val="none" w:sz="0" w:space="0" w:color="auto"/>
        <w:bottom w:val="none" w:sz="0" w:space="0" w:color="auto"/>
        <w:right w:val="none" w:sz="0" w:space="0" w:color="auto"/>
      </w:divBdr>
    </w:div>
    <w:div w:id="21708040">
      <w:bodyDiv w:val="1"/>
      <w:marLeft w:val="0"/>
      <w:marRight w:val="0"/>
      <w:marTop w:val="0"/>
      <w:marBottom w:val="0"/>
      <w:divBdr>
        <w:top w:val="none" w:sz="0" w:space="0" w:color="auto"/>
        <w:left w:val="none" w:sz="0" w:space="0" w:color="auto"/>
        <w:bottom w:val="none" w:sz="0" w:space="0" w:color="auto"/>
        <w:right w:val="none" w:sz="0" w:space="0" w:color="auto"/>
      </w:divBdr>
    </w:div>
    <w:div w:id="26371289">
      <w:bodyDiv w:val="1"/>
      <w:marLeft w:val="0"/>
      <w:marRight w:val="0"/>
      <w:marTop w:val="0"/>
      <w:marBottom w:val="0"/>
      <w:divBdr>
        <w:top w:val="none" w:sz="0" w:space="0" w:color="auto"/>
        <w:left w:val="none" w:sz="0" w:space="0" w:color="auto"/>
        <w:bottom w:val="none" w:sz="0" w:space="0" w:color="auto"/>
        <w:right w:val="none" w:sz="0" w:space="0" w:color="auto"/>
      </w:divBdr>
      <w:divsChild>
        <w:div w:id="908154506">
          <w:marLeft w:val="0"/>
          <w:marRight w:val="0"/>
          <w:marTop w:val="0"/>
          <w:marBottom w:val="0"/>
          <w:divBdr>
            <w:top w:val="none" w:sz="0" w:space="0" w:color="auto"/>
            <w:left w:val="none" w:sz="0" w:space="0" w:color="auto"/>
            <w:bottom w:val="none" w:sz="0" w:space="0" w:color="auto"/>
            <w:right w:val="none" w:sz="0" w:space="0" w:color="auto"/>
          </w:divBdr>
          <w:divsChild>
            <w:div w:id="1129126295">
              <w:marLeft w:val="0"/>
              <w:marRight w:val="0"/>
              <w:marTop w:val="0"/>
              <w:marBottom w:val="0"/>
              <w:divBdr>
                <w:top w:val="none" w:sz="0" w:space="0" w:color="auto"/>
                <w:left w:val="none" w:sz="0" w:space="0" w:color="auto"/>
                <w:bottom w:val="none" w:sz="0" w:space="0" w:color="auto"/>
                <w:right w:val="none" w:sz="0" w:space="0" w:color="auto"/>
              </w:divBdr>
              <w:divsChild>
                <w:div w:id="12669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636">
      <w:bodyDiv w:val="1"/>
      <w:marLeft w:val="0"/>
      <w:marRight w:val="0"/>
      <w:marTop w:val="0"/>
      <w:marBottom w:val="0"/>
      <w:divBdr>
        <w:top w:val="none" w:sz="0" w:space="0" w:color="auto"/>
        <w:left w:val="none" w:sz="0" w:space="0" w:color="auto"/>
        <w:bottom w:val="none" w:sz="0" w:space="0" w:color="auto"/>
        <w:right w:val="none" w:sz="0" w:space="0" w:color="auto"/>
      </w:divBdr>
    </w:div>
    <w:div w:id="42023824">
      <w:bodyDiv w:val="1"/>
      <w:marLeft w:val="0"/>
      <w:marRight w:val="0"/>
      <w:marTop w:val="0"/>
      <w:marBottom w:val="0"/>
      <w:divBdr>
        <w:top w:val="none" w:sz="0" w:space="0" w:color="auto"/>
        <w:left w:val="none" w:sz="0" w:space="0" w:color="auto"/>
        <w:bottom w:val="none" w:sz="0" w:space="0" w:color="auto"/>
        <w:right w:val="none" w:sz="0" w:space="0" w:color="auto"/>
      </w:divBdr>
      <w:divsChild>
        <w:div w:id="2102290966">
          <w:marLeft w:val="0"/>
          <w:marRight w:val="0"/>
          <w:marTop w:val="0"/>
          <w:marBottom w:val="0"/>
          <w:divBdr>
            <w:top w:val="none" w:sz="0" w:space="0" w:color="auto"/>
            <w:left w:val="none" w:sz="0" w:space="0" w:color="auto"/>
            <w:bottom w:val="none" w:sz="0" w:space="0" w:color="auto"/>
            <w:right w:val="none" w:sz="0" w:space="0" w:color="auto"/>
          </w:divBdr>
          <w:divsChild>
            <w:div w:id="971865223">
              <w:marLeft w:val="0"/>
              <w:marRight w:val="0"/>
              <w:marTop w:val="0"/>
              <w:marBottom w:val="0"/>
              <w:divBdr>
                <w:top w:val="none" w:sz="0" w:space="0" w:color="auto"/>
                <w:left w:val="none" w:sz="0" w:space="0" w:color="auto"/>
                <w:bottom w:val="none" w:sz="0" w:space="0" w:color="auto"/>
                <w:right w:val="none" w:sz="0" w:space="0" w:color="auto"/>
              </w:divBdr>
              <w:divsChild>
                <w:div w:id="5653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5603">
      <w:bodyDiv w:val="1"/>
      <w:marLeft w:val="0"/>
      <w:marRight w:val="0"/>
      <w:marTop w:val="0"/>
      <w:marBottom w:val="0"/>
      <w:divBdr>
        <w:top w:val="none" w:sz="0" w:space="0" w:color="auto"/>
        <w:left w:val="none" w:sz="0" w:space="0" w:color="auto"/>
        <w:bottom w:val="none" w:sz="0" w:space="0" w:color="auto"/>
        <w:right w:val="none" w:sz="0" w:space="0" w:color="auto"/>
      </w:divBdr>
      <w:divsChild>
        <w:div w:id="67699108">
          <w:marLeft w:val="0"/>
          <w:marRight w:val="0"/>
          <w:marTop w:val="0"/>
          <w:marBottom w:val="0"/>
          <w:divBdr>
            <w:top w:val="none" w:sz="0" w:space="0" w:color="auto"/>
            <w:left w:val="none" w:sz="0" w:space="0" w:color="auto"/>
            <w:bottom w:val="none" w:sz="0" w:space="0" w:color="auto"/>
            <w:right w:val="none" w:sz="0" w:space="0" w:color="auto"/>
          </w:divBdr>
          <w:divsChild>
            <w:div w:id="1971324938">
              <w:marLeft w:val="0"/>
              <w:marRight w:val="0"/>
              <w:marTop w:val="0"/>
              <w:marBottom w:val="0"/>
              <w:divBdr>
                <w:top w:val="none" w:sz="0" w:space="0" w:color="auto"/>
                <w:left w:val="none" w:sz="0" w:space="0" w:color="auto"/>
                <w:bottom w:val="none" w:sz="0" w:space="0" w:color="auto"/>
                <w:right w:val="none" w:sz="0" w:space="0" w:color="auto"/>
              </w:divBdr>
              <w:divsChild>
                <w:div w:id="10688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411">
      <w:bodyDiv w:val="1"/>
      <w:marLeft w:val="0"/>
      <w:marRight w:val="0"/>
      <w:marTop w:val="0"/>
      <w:marBottom w:val="0"/>
      <w:divBdr>
        <w:top w:val="none" w:sz="0" w:space="0" w:color="auto"/>
        <w:left w:val="none" w:sz="0" w:space="0" w:color="auto"/>
        <w:bottom w:val="none" w:sz="0" w:space="0" w:color="auto"/>
        <w:right w:val="none" w:sz="0" w:space="0" w:color="auto"/>
      </w:divBdr>
    </w:div>
    <w:div w:id="60951333">
      <w:bodyDiv w:val="1"/>
      <w:marLeft w:val="0"/>
      <w:marRight w:val="0"/>
      <w:marTop w:val="0"/>
      <w:marBottom w:val="0"/>
      <w:divBdr>
        <w:top w:val="none" w:sz="0" w:space="0" w:color="auto"/>
        <w:left w:val="none" w:sz="0" w:space="0" w:color="auto"/>
        <w:bottom w:val="none" w:sz="0" w:space="0" w:color="auto"/>
        <w:right w:val="none" w:sz="0" w:space="0" w:color="auto"/>
      </w:divBdr>
    </w:div>
    <w:div w:id="78719454">
      <w:bodyDiv w:val="1"/>
      <w:marLeft w:val="0"/>
      <w:marRight w:val="0"/>
      <w:marTop w:val="0"/>
      <w:marBottom w:val="0"/>
      <w:divBdr>
        <w:top w:val="none" w:sz="0" w:space="0" w:color="auto"/>
        <w:left w:val="none" w:sz="0" w:space="0" w:color="auto"/>
        <w:bottom w:val="none" w:sz="0" w:space="0" w:color="auto"/>
        <w:right w:val="none" w:sz="0" w:space="0" w:color="auto"/>
      </w:divBdr>
    </w:div>
    <w:div w:id="81924281">
      <w:bodyDiv w:val="1"/>
      <w:marLeft w:val="0"/>
      <w:marRight w:val="0"/>
      <w:marTop w:val="0"/>
      <w:marBottom w:val="0"/>
      <w:divBdr>
        <w:top w:val="none" w:sz="0" w:space="0" w:color="auto"/>
        <w:left w:val="none" w:sz="0" w:space="0" w:color="auto"/>
        <w:bottom w:val="none" w:sz="0" w:space="0" w:color="auto"/>
        <w:right w:val="none" w:sz="0" w:space="0" w:color="auto"/>
      </w:divBdr>
    </w:div>
    <w:div w:id="87626699">
      <w:bodyDiv w:val="1"/>
      <w:marLeft w:val="0"/>
      <w:marRight w:val="0"/>
      <w:marTop w:val="0"/>
      <w:marBottom w:val="0"/>
      <w:divBdr>
        <w:top w:val="none" w:sz="0" w:space="0" w:color="auto"/>
        <w:left w:val="none" w:sz="0" w:space="0" w:color="auto"/>
        <w:bottom w:val="none" w:sz="0" w:space="0" w:color="auto"/>
        <w:right w:val="none" w:sz="0" w:space="0" w:color="auto"/>
      </w:divBdr>
    </w:div>
    <w:div w:id="91515162">
      <w:bodyDiv w:val="1"/>
      <w:marLeft w:val="0"/>
      <w:marRight w:val="0"/>
      <w:marTop w:val="0"/>
      <w:marBottom w:val="0"/>
      <w:divBdr>
        <w:top w:val="none" w:sz="0" w:space="0" w:color="auto"/>
        <w:left w:val="none" w:sz="0" w:space="0" w:color="auto"/>
        <w:bottom w:val="none" w:sz="0" w:space="0" w:color="auto"/>
        <w:right w:val="none" w:sz="0" w:space="0" w:color="auto"/>
      </w:divBdr>
    </w:div>
    <w:div w:id="104083207">
      <w:bodyDiv w:val="1"/>
      <w:marLeft w:val="0"/>
      <w:marRight w:val="0"/>
      <w:marTop w:val="0"/>
      <w:marBottom w:val="0"/>
      <w:divBdr>
        <w:top w:val="none" w:sz="0" w:space="0" w:color="auto"/>
        <w:left w:val="none" w:sz="0" w:space="0" w:color="auto"/>
        <w:bottom w:val="none" w:sz="0" w:space="0" w:color="auto"/>
        <w:right w:val="none" w:sz="0" w:space="0" w:color="auto"/>
      </w:divBdr>
    </w:div>
    <w:div w:id="121962928">
      <w:bodyDiv w:val="1"/>
      <w:marLeft w:val="0"/>
      <w:marRight w:val="0"/>
      <w:marTop w:val="0"/>
      <w:marBottom w:val="0"/>
      <w:divBdr>
        <w:top w:val="none" w:sz="0" w:space="0" w:color="auto"/>
        <w:left w:val="none" w:sz="0" w:space="0" w:color="auto"/>
        <w:bottom w:val="none" w:sz="0" w:space="0" w:color="auto"/>
        <w:right w:val="none" w:sz="0" w:space="0" w:color="auto"/>
      </w:divBdr>
    </w:div>
    <w:div w:id="129521385">
      <w:bodyDiv w:val="1"/>
      <w:marLeft w:val="0"/>
      <w:marRight w:val="0"/>
      <w:marTop w:val="0"/>
      <w:marBottom w:val="0"/>
      <w:divBdr>
        <w:top w:val="none" w:sz="0" w:space="0" w:color="auto"/>
        <w:left w:val="none" w:sz="0" w:space="0" w:color="auto"/>
        <w:bottom w:val="none" w:sz="0" w:space="0" w:color="auto"/>
        <w:right w:val="none" w:sz="0" w:space="0" w:color="auto"/>
      </w:divBdr>
    </w:div>
    <w:div w:id="132412781">
      <w:bodyDiv w:val="1"/>
      <w:marLeft w:val="0"/>
      <w:marRight w:val="0"/>
      <w:marTop w:val="0"/>
      <w:marBottom w:val="0"/>
      <w:divBdr>
        <w:top w:val="none" w:sz="0" w:space="0" w:color="auto"/>
        <w:left w:val="none" w:sz="0" w:space="0" w:color="auto"/>
        <w:bottom w:val="none" w:sz="0" w:space="0" w:color="auto"/>
        <w:right w:val="none" w:sz="0" w:space="0" w:color="auto"/>
      </w:divBdr>
    </w:div>
    <w:div w:id="132986868">
      <w:bodyDiv w:val="1"/>
      <w:marLeft w:val="0"/>
      <w:marRight w:val="0"/>
      <w:marTop w:val="0"/>
      <w:marBottom w:val="0"/>
      <w:divBdr>
        <w:top w:val="none" w:sz="0" w:space="0" w:color="auto"/>
        <w:left w:val="none" w:sz="0" w:space="0" w:color="auto"/>
        <w:bottom w:val="none" w:sz="0" w:space="0" w:color="auto"/>
        <w:right w:val="none" w:sz="0" w:space="0" w:color="auto"/>
      </w:divBdr>
    </w:div>
    <w:div w:id="136074597">
      <w:bodyDiv w:val="1"/>
      <w:marLeft w:val="0"/>
      <w:marRight w:val="0"/>
      <w:marTop w:val="0"/>
      <w:marBottom w:val="0"/>
      <w:divBdr>
        <w:top w:val="none" w:sz="0" w:space="0" w:color="auto"/>
        <w:left w:val="none" w:sz="0" w:space="0" w:color="auto"/>
        <w:bottom w:val="none" w:sz="0" w:space="0" w:color="auto"/>
        <w:right w:val="none" w:sz="0" w:space="0" w:color="auto"/>
      </w:divBdr>
      <w:divsChild>
        <w:div w:id="1357195173">
          <w:marLeft w:val="0"/>
          <w:marRight w:val="0"/>
          <w:marTop w:val="0"/>
          <w:marBottom w:val="0"/>
          <w:divBdr>
            <w:top w:val="none" w:sz="0" w:space="0" w:color="auto"/>
            <w:left w:val="none" w:sz="0" w:space="0" w:color="auto"/>
            <w:bottom w:val="none" w:sz="0" w:space="0" w:color="auto"/>
            <w:right w:val="none" w:sz="0" w:space="0" w:color="auto"/>
          </w:divBdr>
          <w:divsChild>
            <w:div w:id="1866557893">
              <w:marLeft w:val="0"/>
              <w:marRight w:val="0"/>
              <w:marTop w:val="0"/>
              <w:marBottom w:val="0"/>
              <w:divBdr>
                <w:top w:val="none" w:sz="0" w:space="0" w:color="auto"/>
                <w:left w:val="none" w:sz="0" w:space="0" w:color="auto"/>
                <w:bottom w:val="none" w:sz="0" w:space="0" w:color="auto"/>
                <w:right w:val="none" w:sz="0" w:space="0" w:color="auto"/>
              </w:divBdr>
              <w:divsChild>
                <w:div w:id="15536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0689">
      <w:bodyDiv w:val="1"/>
      <w:marLeft w:val="0"/>
      <w:marRight w:val="0"/>
      <w:marTop w:val="0"/>
      <w:marBottom w:val="0"/>
      <w:divBdr>
        <w:top w:val="none" w:sz="0" w:space="0" w:color="auto"/>
        <w:left w:val="none" w:sz="0" w:space="0" w:color="auto"/>
        <w:bottom w:val="none" w:sz="0" w:space="0" w:color="auto"/>
        <w:right w:val="none" w:sz="0" w:space="0" w:color="auto"/>
      </w:divBdr>
    </w:div>
    <w:div w:id="139688094">
      <w:bodyDiv w:val="1"/>
      <w:marLeft w:val="0"/>
      <w:marRight w:val="0"/>
      <w:marTop w:val="0"/>
      <w:marBottom w:val="0"/>
      <w:divBdr>
        <w:top w:val="none" w:sz="0" w:space="0" w:color="auto"/>
        <w:left w:val="none" w:sz="0" w:space="0" w:color="auto"/>
        <w:bottom w:val="none" w:sz="0" w:space="0" w:color="auto"/>
        <w:right w:val="none" w:sz="0" w:space="0" w:color="auto"/>
      </w:divBdr>
    </w:div>
    <w:div w:id="143087116">
      <w:bodyDiv w:val="1"/>
      <w:marLeft w:val="0"/>
      <w:marRight w:val="0"/>
      <w:marTop w:val="0"/>
      <w:marBottom w:val="0"/>
      <w:divBdr>
        <w:top w:val="none" w:sz="0" w:space="0" w:color="auto"/>
        <w:left w:val="none" w:sz="0" w:space="0" w:color="auto"/>
        <w:bottom w:val="none" w:sz="0" w:space="0" w:color="auto"/>
        <w:right w:val="none" w:sz="0" w:space="0" w:color="auto"/>
      </w:divBdr>
    </w:div>
    <w:div w:id="149559793">
      <w:bodyDiv w:val="1"/>
      <w:marLeft w:val="0"/>
      <w:marRight w:val="0"/>
      <w:marTop w:val="0"/>
      <w:marBottom w:val="0"/>
      <w:divBdr>
        <w:top w:val="none" w:sz="0" w:space="0" w:color="auto"/>
        <w:left w:val="none" w:sz="0" w:space="0" w:color="auto"/>
        <w:bottom w:val="none" w:sz="0" w:space="0" w:color="auto"/>
        <w:right w:val="none" w:sz="0" w:space="0" w:color="auto"/>
      </w:divBdr>
    </w:div>
    <w:div w:id="151409634">
      <w:bodyDiv w:val="1"/>
      <w:marLeft w:val="0"/>
      <w:marRight w:val="0"/>
      <w:marTop w:val="0"/>
      <w:marBottom w:val="0"/>
      <w:divBdr>
        <w:top w:val="none" w:sz="0" w:space="0" w:color="auto"/>
        <w:left w:val="none" w:sz="0" w:space="0" w:color="auto"/>
        <w:bottom w:val="none" w:sz="0" w:space="0" w:color="auto"/>
        <w:right w:val="none" w:sz="0" w:space="0" w:color="auto"/>
      </w:divBdr>
      <w:divsChild>
        <w:div w:id="171071761">
          <w:marLeft w:val="0"/>
          <w:marRight w:val="0"/>
          <w:marTop w:val="0"/>
          <w:marBottom w:val="0"/>
          <w:divBdr>
            <w:top w:val="none" w:sz="0" w:space="0" w:color="auto"/>
            <w:left w:val="none" w:sz="0" w:space="0" w:color="auto"/>
            <w:bottom w:val="none" w:sz="0" w:space="0" w:color="auto"/>
            <w:right w:val="none" w:sz="0" w:space="0" w:color="auto"/>
          </w:divBdr>
          <w:divsChild>
            <w:div w:id="1657880864">
              <w:marLeft w:val="0"/>
              <w:marRight w:val="0"/>
              <w:marTop w:val="0"/>
              <w:marBottom w:val="0"/>
              <w:divBdr>
                <w:top w:val="none" w:sz="0" w:space="0" w:color="auto"/>
                <w:left w:val="none" w:sz="0" w:space="0" w:color="auto"/>
                <w:bottom w:val="none" w:sz="0" w:space="0" w:color="auto"/>
                <w:right w:val="none" w:sz="0" w:space="0" w:color="auto"/>
              </w:divBdr>
              <w:divsChild>
                <w:div w:id="20988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991">
      <w:bodyDiv w:val="1"/>
      <w:marLeft w:val="0"/>
      <w:marRight w:val="0"/>
      <w:marTop w:val="0"/>
      <w:marBottom w:val="0"/>
      <w:divBdr>
        <w:top w:val="none" w:sz="0" w:space="0" w:color="auto"/>
        <w:left w:val="none" w:sz="0" w:space="0" w:color="auto"/>
        <w:bottom w:val="none" w:sz="0" w:space="0" w:color="auto"/>
        <w:right w:val="none" w:sz="0" w:space="0" w:color="auto"/>
      </w:divBdr>
    </w:div>
    <w:div w:id="165637690">
      <w:bodyDiv w:val="1"/>
      <w:marLeft w:val="0"/>
      <w:marRight w:val="0"/>
      <w:marTop w:val="0"/>
      <w:marBottom w:val="0"/>
      <w:divBdr>
        <w:top w:val="none" w:sz="0" w:space="0" w:color="auto"/>
        <w:left w:val="none" w:sz="0" w:space="0" w:color="auto"/>
        <w:bottom w:val="none" w:sz="0" w:space="0" w:color="auto"/>
        <w:right w:val="none" w:sz="0" w:space="0" w:color="auto"/>
      </w:divBdr>
    </w:div>
    <w:div w:id="176703426">
      <w:bodyDiv w:val="1"/>
      <w:marLeft w:val="0"/>
      <w:marRight w:val="0"/>
      <w:marTop w:val="0"/>
      <w:marBottom w:val="0"/>
      <w:divBdr>
        <w:top w:val="none" w:sz="0" w:space="0" w:color="auto"/>
        <w:left w:val="none" w:sz="0" w:space="0" w:color="auto"/>
        <w:bottom w:val="none" w:sz="0" w:space="0" w:color="auto"/>
        <w:right w:val="none" w:sz="0" w:space="0" w:color="auto"/>
      </w:divBdr>
    </w:div>
    <w:div w:id="177081867">
      <w:bodyDiv w:val="1"/>
      <w:marLeft w:val="0"/>
      <w:marRight w:val="0"/>
      <w:marTop w:val="0"/>
      <w:marBottom w:val="0"/>
      <w:divBdr>
        <w:top w:val="none" w:sz="0" w:space="0" w:color="auto"/>
        <w:left w:val="none" w:sz="0" w:space="0" w:color="auto"/>
        <w:bottom w:val="none" w:sz="0" w:space="0" w:color="auto"/>
        <w:right w:val="none" w:sz="0" w:space="0" w:color="auto"/>
      </w:divBdr>
    </w:div>
    <w:div w:id="181285703">
      <w:bodyDiv w:val="1"/>
      <w:marLeft w:val="0"/>
      <w:marRight w:val="0"/>
      <w:marTop w:val="0"/>
      <w:marBottom w:val="0"/>
      <w:divBdr>
        <w:top w:val="none" w:sz="0" w:space="0" w:color="auto"/>
        <w:left w:val="none" w:sz="0" w:space="0" w:color="auto"/>
        <w:bottom w:val="none" w:sz="0" w:space="0" w:color="auto"/>
        <w:right w:val="none" w:sz="0" w:space="0" w:color="auto"/>
      </w:divBdr>
    </w:div>
    <w:div w:id="213929553">
      <w:bodyDiv w:val="1"/>
      <w:marLeft w:val="0"/>
      <w:marRight w:val="0"/>
      <w:marTop w:val="0"/>
      <w:marBottom w:val="0"/>
      <w:divBdr>
        <w:top w:val="none" w:sz="0" w:space="0" w:color="auto"/>
        <w:left w:val="none" w:sz="0" w:space="0" w:color="auto"/>
        <w:bottom w:val="none" w:sz="0" w:space="0" w:color="auto"/>
        <w:right w:val="none" w:sz="0" w:space="0" w:color="auto"/>
      </w:divBdr>
    </w:div>
    <w:div w:id="217711848">
      <w:bodyDiv w:val="1"/>
      <w:marLeft w:val="0"/>
      <w:marRight w:val="0"/>
      <w:marTop w:val="0"/>
      <w:marBottom w:val="0"/>
      <w:divBdr>
        <w:top w:val="none" w:sz="0" w:space="0" w:color="auto"/>
        <w:left w:val="none" w:sz="0" w:space="0" w:color="auto"/>
        <w:bottom w:val="none" w:sz="0" w:space="0" w:color="auto"/>
        <w:right w:val="none" w:sz="0" w:space="0" w:color="auto"/>
      </w:divBdr>
    </w:div>
    <w:div w:id="219446630">
      <w:bodyDiv w:val="1"/>
      <w:marLeft w:val="0"/>
      <w:marRight w:val="0"/>
      <w:marTop w:val="0"/>
      <w:marBottom w:val="0"/>
      <w:divBdr>
        <w:top w:val="none" w:sz="0" w:space="0" w:color="auto"/>
        <w:left w:val="none" w:sz="0" w:space="0" w:color="auto"/>
        <w:bottom w:val="none" w:sz="0" w:space="0" w:color="auto"/>
        <w:right w:val="none" w:sz="0" w:space="0" w:color="auto"/>
      </w:divBdr>
    </w:div>
    <w:div w:id="223834681">
      <w:bodyDiv w:val="1"/>
      <w:marLeft w:val="0"/>
      <w:marRight w:val="0"/>
      <w:marTop w:val="0"/>
      <w:marBottom w:val="0"/>
      <w:divBdr>
        <w:top w:val="none" w:sz="0" w:space="0" w:color="auto"/>
        <w:left w:val="none" w:sz="0" w:space="0" w:color="auto"/>
        <w:bottom w:val="none" w:sz="0" w:space="0" w:color="auto"/>
        <w:right w:val="none" w:sz="0" w:space="0" w:color="auto"/>
      </w:divBdr>
    </w:div>
    <w:div w:id="224295573">
      <w:bodyDiv w:val="1"/>
      <w:marLeft w:val="0"/>
      <w:marRight w:val="0"/>
      <w:marTop w:val="0"/>
      <w:marBottom w:val="0"/>
      <w:divBdr>
        <w:top w:val="none" w:sz="0" w:space="0" w:color="auto"/>
        <w:left w:val="none" w:sz="0" w:space="0" w:color="auto"/>
        <w:bottom w:val="none" w:sz="0" w:space="0" w:color="auto"/>
        <w:right w:val="none" w:sz="0" w:space="0" w:color="auto"/>
      </w:divBdr>
    </w:div>
    <w:div w:id="238446921">
      <w:bodyDiv w:val="1"/>
      <w:marLeft w:val="0"/>
      <w:marRight w:val="0"/>
      <w:marTop w:val="0"/>
      <w:marBottom w:val="0"/>
      <w:divBdr>
        <w:top w:val="none" w:sz="0" w:space="0" w:color="auto"/>
        <w:left w:val="none" w:sz="0" w:space="0" w:color="auto"/>
        <w:bottom w:val="none" w:sz="0" w:space="0" w:color="auto"/>
        <w:right w:val="none" w:sz="0" w:space="0" w:color="auto"/>
      </w:divBdr>
    </w:div>
    <w:div w:id="248274362">
      <w:bodyDiv w:val="1"/>
      <w:marLeft w:val="0"/>
      <w:marRight w:val="0"/>
      <w:marTop w:val="0"/>
      <w:marBottom w:val="0"/>
      <w:divBdr>
        <w:top w:val="none" w:sz="0" w:space="0" w:color="auto"/>
        <w:left w:val="none" w:sz="0" w:space="0" w:color="auto"/>
        <w:bottom w:val="none" w:sz="0" w:space="0" w:color="auto"/>
        <w:right w:val="none" w:sz="0" w:space="0" w:color="auto"/>
      </w:divBdr>
    </w:div>
    <w:div w:id="251621803">
      <w:bodyDiv w:val="1"/>
      <w:marLeft w:val="0"/>
      <w:marRight w:val="0"/>
      <w:marTop w:val="0"/>
      <w:marBottom w:val="0"/>
      <w:divBdr>
        <w:top w:val="none" w:sz="0" w:space="0" w:color="auto"/>
        <w:left w:val="none" w:sz="0" w:space="0" w:color="auto"/>
        <w:bottom w:val="none" w:sz="0" w:space="0" w:color="auto"/>
        <w:right w:val="none" w:sz="0" w:space="0" w:color="auto"/>
      </w:divBdr>
    </w:div>
    <w:div w:id="256713325">
      <w:bodyDiv w:val="1"/>
      <w:marLeft w:val="0"/>
      <w:marRight w:val="0"/>
      <w:marTop w:val="0"/>
      <w:marBottom w:val="0"/>
      <w:divBdr>
        <w:top w:val="none" w:sz="0" w:space="0" w:color="auto"/>
        <w:left w:val="none" w:sz="0" w:space="0" w:color="auto"/>
        <w:bottom w:val="none" w:sz="0" w:space="0" w:color="auto"/>
        <w:right w:val="none" w:sz="0" w:space="0" w:color="auto"/>
      </w:divBdr>
    </w:div>
    <w:div w:id="271784022">
      <w:bodyDiv w:val="1"/>
      <w:marLeft w:val="0"/>
      <w:marRight w:val="0"/>
      <w:marTop w:val="0"/>
      <w:marBottom w:val="0"/>
      <w:divBdr>
        <w:top w:val="none" w:sz="0" w:space="0" w:color="auto"/>
        <w:left w:val="none" w:sz="0" w:space="0" w:color="auto"/>
        <w:bottom w:val="none" w:sz="0" w:space="0" w:color="auto"/>
        <w:right w:val="none" w:sz="0" w:space="0" w:color="auto"/>
      </w:divBdr>
    </w:div>
    <w:div w:id="303320918">
      <w:bodyDiv w:val="1"/>
      <w:marLeft w:val="0"/>
      <w:marRight w:val="0"/>
      <w:marTop w:val="0"/>
      <w:marBottom w:val="0"/>
      <w:divBdr>
        <w:top w:val="none" w:sz="0" w:space="0" w:color="auto"/>
        <w:left w:val="none" w:sz="0" w:space="0" w:color="auto"/>
        <w:bottom w:val="none" w:sz="0" w:space="0" w:color="auto"/>
        <w:right w:val="none" w:sz="0" w:space="0" w:color="auto"/>
      </w:divBdr>
    </w:div>
    <w:div w:id="304748853">
      <w:bodyDiv w:val="1"/>
      <w:marLeft w:val="0"/>
      <w:marRight w:val="0"/>
      <w:marTop w:val="0"/>
      <w:marBottom w:val="0"/>
      <w:divBdr>
        <w:top w:val="none" w:sz="0" w:space="0" w:color="auto"/>
        <w:left w:val="none" w:sz="0" w:space="0" w:color="auto"/>
        <w:bottom w:val="none" w:sz="0" w:space="0" w:color="auto"/>
        <w:right w:val="none" w:sz="0" w:space="0" w:color="auto"/>
      </w:divBdr>
    </w:div>
    <w:div w:id="306084059">
      <w:bodyDiv w:val="1"/>
      <w:marLeft w:val="0"/>
      <w:marRight w:val="0"/>
      <w:marTop w:val="0"/>
      <w:marBottom w:val="0"/>
      <w:divBdr>
        <w:top w:val="none" w:sz="0" w:space="0" w:color="auto"/>
        <w:left w:val="none" w:sz="0" w:space="0" w:color="auto"/>
        <w:bottom w:val="none" w:sz="0" w:space="0" w:color="auto"/>
        <w:right w:val="none" w:sz="0" w:space="0" w:color="auto"/>
      </w:divBdr>
    </w:div>
    <w:div w:id="320936064">
      <w:bodyDiv w:val="1"/>
      <w:marLeft w:val="0"/>
      <w:marRight w:val="0"/>
      <w:marTop w:val="0"/>
      <w:marBottom w:val="0"/>
      <w:divBdr>
        <w:top w:val="none" w:sz="0" w:space="0" w:color="auto"/>
        <w:left w:val="none" w:sz="0" w:space="0" w:color="auto"/>
        <w:bottom w:val="none" w:sz="0" w:space="0" w:color="auto"/>
        <w:right w:val="none" w:sz="0" w:space="0" w:color="auto"/>
      </w:divBdr>
    </w:div>
    <w:div w:id="321668559">
      <w:bodyDiv w:val="1"/>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580414266">
              <w:marLeft w:val="0"/>
              <w:marRight w:val="0"/>
              <w:marTop w:val="0"/>
              <w:marBottom w:val="0"/>
              <w:divBdr>
                <w:top w:val="none" w:sz="0" w:space="0" w:color="auto"/>
                <w:left w:val="none" w:sz="0" w:space="0" w:color="auto"/>
                <w:bottom w:val="none" w:sz="0" w:space="0" w:color="auto"/>
                <w:right w:val="none" w:sz="0" w:space="0" w:color="auto"/>
              </w:divBdr>
              <w:divsChild>
                <w:div w:id="10833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4550">
      <w:bodyDiv w:val="1"/>
      <w:marLeft w:val="0"/>
      <w:marRight w:val="0"/>
      <w:marTop w:val="0"/>
      <w:marBottom w:val="0"/>
      <w:divBdr>
        <w:top w:val="none" w:sz="0" w:space="0" w:color="auto"/>
        <w:left w:val="none" w:sz="0" w:space="0" w:color="auto"/>
        <w:bottom w:val="none" w:sz="0" w:space="0" w:color="auto"/>
        <w:right w:val="none" w:sz="0" w:space="0" w:color="auto"/>
      </w:divBdr>
    </w:div>
    <w:div w:id="336807511">
      <w:bodyDiv w:val="1"/>
      <w:marLeft w:val="0"/>
      <w:marRight w:val="0"/>
      <w:marTop w:val="0"/>
      <w:marBottom w:val="0"/>
      <w:divBdr>
        <w:top w:val="none" w:sz="0" w:space="0" w:color="auto"/>
        <w:left w:val="none" w:sz="0" w:space="0" w:color="auto"/>
        <w:bottom w:val="none" w:sz="0" w:space="0" w:color="auto"/>
        <w:right w:val="none" w:sz="0" w:space="0" w:color="auto"/>
      </w:divBdr>
    </w:div>
    <w:div w:id="337775028">
      <w:bodyDiv w:val="1"/>
      <w:marLeft w:val="0"/>
      <w:marRight w:val="0"/>
      <w:marTop w:val="0"/>
      <w:marBottom w:val="0"/>
      <w:divBdr>
        <w:top w:val="none" w:sz="0" w:space="0" w:color="auto"/>
        <w:left w:val="none" w:sz="0" w:space="0" w:color="auto"/>
        <w:bottom w:val="none" w:sz="0" w:space="0" w:color="auto"/>
        <w:right w:val="none" w:sz="0" w:space="0" w:color="auto"/>
      </w:divBdr>
    </w:div>
    <w:div w:id="338973780">
      <w:bodyDiv w:val="1"/>
      <w:marLeft w:val="0"/>
      <w:marRight w:val="0"/>
      <w:marTop w:val="0"/>
      <w:marBottom w:val="0"/>
      <w:divBdr>
        <w:top w:val="none" w:sz="0" w:space="0" w:color="auto"/>
        <w:left w:val="none" w:sz="0" w:space="0" w:color="auto"/>
        <w:bottom w:val="none" w:sz="0" w:space="0" w:color="auto"/>
        <w:right w:val="none" w:sz="0" w:space="0" w:color="auto"/>
      </w:divBdr>
    </w:div>
    <w:div w:id="339628742">
      <w:bodyDiv w:val="1"/>
      <w:marLeft w:val="0"/>
      <w:marRight w:val="0"/>
      <w:marTop w:val="0"/>
      <w:marBottom w:val="0"/>
      <w:divBdr>
        <w:top w:val="none" w:sz="0" w:space="0" w:color="auto"/>
        <w:left w:val="none" w:sz="0" w:space="0" w:color="auto"/>
        <w:bottom w:val="none" w:sz="0" w:space="0" w:color="auto"/>
        <w:right w:val="none" w:sz="0" w:space="0" w:color="auto"/>
      </w:divBdr>
    </w:div>
    <w:div w:id="341250502">
      <w:bodyDiv w:val="1"/>
      <w:marLeft w:val="0"/>
      <w:marRight w:val="0"/>
      <w:marTop w:val="0"/>
      <w:marBottom w:val="0"/>
      <w:divBdr>
        <w:top w:val="none" w:sz="0" w:space="0" w:color="auto"/>
        <w:left w:val="none" w:sz="0" w:space="0" w:color="auto"/>
        <w:bottom w:val="none" w:sz="0" w:space="0" w:color="auto"/>
        <w:right w:val="none" w:sz="0" w:space="0" w:color="auto"/>
      </w:divBdr>
    </w:div>
    <w:div w:id="352077116">
      <w:bodyDiv w:val="1"/>
      <w:marLeft w:val="0"/>
      <w:marRight w:val="0"/>
      <w:marTop w:val="0"/>
      <w:marBottom w:val="0"/>
      <w:divBdr>
        <w:top w:val="none" w:sz="0" w:space="0" w:color="auto"/>
        <w:left w:val="none" w:sz="0" w:space="0" w:color="auto"/>
        <w:bottom w:val="none" w:sz="0" w:space="0" w:color="auto"/>
        <w:right w:val="none" w:sz="0" w:space="0" w:color="auto"/>
      </w:divBdr>
    </w:div>
    <w:div w:id="357438065">
      <w:bodyDiv w:val="1"/>
      <w:marLeft w:val="0"/>
      <w:marRight w:val="0"/>
      <w:marTop w:val="0"/>
      <w:marBottom w:val="0"/>
      <w:divBdr>
        <w:top w:val="none" w:sz="0" w:space="0" w:color="auto"/>
        <w:left w:val="none" w:sz="0" w:space="0" w:color="auto"/>
        <w:bottom w:val="none" w:sz="0" w:space="0" w:color="auto"/>
        <w:right w:val="none" w:sz="0" w:space="0" w:color="auto"/>
      </w:divBdr>
    </w:div>
    <w:div w:id="358119136">
      <w:bodyDiv w:val="1"/>
      <w:marLeft w:val="0"/>
      <w:marRight w:val="0"/>
      <w:marTop w:val="0"/>
      <w:marBottom w:val="0"/>
      <w:divBdr>
        <w:top w:val="none" w:sz="0" w:space="0" w:color="auto"/>
        <w:left w:val="none" w:sz="0" w:space="0" w:color="auto"/>
        <w:bottom w:val="none" w:sz="0" w:space="0" w:color="auto"/>
        <w:right w:val="none" w:sz="0" w:space="0" w:color="auto"/>
      </w:divBdr>
      <w:divsChild>
        <w:div w:id="518853597">
          <w:marLeft w:val="0"/>
          <w:marRight w:val="0"/>
          <w:marTop w:val="0"/>
          <w:marBottom w:val="0"/>
          <w:divBdr>
            <w:top w:val="none" w:sz="0" w:space="0" w:color="auto"/>
            <w:left w:val="none" w:sz="0" w:space="0" w:color="auto"/>
            <w:bottom w:val="none" w:sz="0" w:space="0" w:color="auto"/>
            <w:right w:val="none" w:sz="0" w:space="0" w:color="auto"/>
          </w:divBdr>
          <w:divsChild>
            <w:div w:id="295530628">
              <w:marLeft w:val="0"/>
              <w:marRight w:val="0"/>
              <w:marTop w:val="0"/>
              <w:marBottom w:val="0"/>
              <w:divBdr>
                <w:top w:val="none" w:sz="0" w:space="0" w:color="auto"/>
                <w:left w:val="none" w:sz="0" w:space="0" w:color="auto"/>
                <w:bottom w:val="none" w:sz="0" w:space="0" w:color="auto"/>
                <w:right w:val="none" w:sz="0" w:space="0" w:color="auto"/>
              </w:divBdr>
              <w:divsChild>
                <w:div w:id="8514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5200">
      <w:bodyDiv w:val="1"/>
      <w:marLeft w:val="0"/>
      <w:marRight w:val="0"/>
      <w:marTop w:val="0"/>
      <w:marBottom w:val="0"/>
      <w:divBdr>
        <w:top w:val="none" w:sz="0" w:space="0" w:color="auto"/>
        <w:left w:val="none" w:sz="0" w:space="0" w:color="auto"/>
        <w:bottom w:val="none" w:sz="0" w:space="0" w:color="auto"/>
        <w:right w:val="none" w:sz="0" w:space="0" w:color="auto"/>
      </w:divBdr>
    </w:div>
    <w:div w:id="361632445">
      <w:bodyDiv w:val="1"/>
      <w:marLeft w:val="0"/>
      <w:marRight w:val="0"/>
      <w:marTop w:val="0"/>
      <w:marBottom w:val="0"/>
      <w:divBdr>
        <w:top w:val="none" w:sz="0" w:space="0" w:color="auto"/>
        <w:left w:val="none" w:sz="0" w:space="0" w:color="auto"/>
        <w:bottom w:val="none" w:sz="0" w:space="0" w:color="auto"/>
        <w:right w:val="none" w:sz="0" w:space="0" w:color="auto"/>
      </w:divBdr>
    </w:div>
    <w:div w:id="362095814">
      <w:bodyDiv w:val="1"/>
      <w:marLeft w:val="0"/>
      <w:marRight w:val="0"/>
      <w:marTop w:val="0"/>
      <w:marBottom w:val="0"/>
      <w:divBdr>
        <w:top w:val="none" w:sz="0" w:space="0" w:color="auto"/>
        <w:left w:val="none" w:sz="0" w:space="0" w:color="auto"/>
        <w:bottom w:val="none" w:sz="0" w:space="0" w:color="auto"/>
        <w:right w:val="none" w:sz="0" w:space="0" w:color="auto"/>
      </w:divBdr>
    </w:div>
    <w:div w:id="367418232">
      <w:bodyDiv w:val="1"/>
      <w:marLeft w:val="0"/>
      <w:marRight w:val="0"/>
      <w:marTop w:val="0"/>
      <w:marBottom w:val="0"/>
      <w:divBdr>
        <w:top w:val="none" w:sz="0" w:space="0" w:color="auto"/>
        <w:left w:val="none" w:sz="0" w:space="0" w:color="auto"/>
        <w:bottom w:val="none" w:sz="0" w:space="0" w:color="auto"/>
        <w:right w:val="none" w:sz="0" w:space="0" w:color="auto"/>
      </w:divBdr>
    </w:div>
    <w:div w:id="376249000">
      <w:bodyDiv w:val="1"/>
      <w:marLeft w:val="0"/>
      <w:marRight w:val="0"/>
      <w:marTop w:val="0"/>
      <w:marBottom w:val="0"/>
      <w:divBdr>
        <w:top w:val="none" w:sz="0" w:space="0" w:color="auto"/>
        <w:left w:val="none" w:sz="0" w:space="0" w:color="auto"/>
        <w:bottom w:val="none" w:sz="0" w:space="0" w:color="auto"/>
        <w:right w:val="none" w:sz="0" w:space="0" w:color="auto"/>
      </w:divBdr>
    </w:div>
    <w:div w:id="384722326">
      <w:bodyDiv w:val="1"/>
      <w:marLeft w:val="0"/>
      <w:marRight w:val="0"/>
      <w:marTop w:val="0"/>
      <w:marBottom w:val="0"/>
      <w:divBdr>
        <w:top w:val="none" w:sz="0" w:space="0" w:color="auto"/>
        <w:left w:val="none" w:sz="0" w:space="0" w:color="auto"/>
        <w:bottom w:val="none" w:sz="0" w:space="0" w:color="auto"/>
        <w:right w:val="none" w:sz="0" w:space="0" w:color="auto"/>
      </w:divBdr>
    </w:div>
    <w:div w:id="395248814">
      <w:bodyDiv w:val="1"/>
      <w:marLeft w:val="0"/>
      <w:marRight w:val="0"/>
      <w:marTop w:val="0"/>
      <w:marBottom w:val="0"/>
      <w:divBdr>
        <w:top w:val="none" w:sz="0" w:space="0" w:color="auto"/>
        <w:left w:val="none" w:sz="0" w:space="0" w:color="auto"/>
        <w:bottom w:val="none" w:sz="0" w:space="0" w:color="auto"/>
        <w:right w:val="none" w:sz="0" w:space="0" w:color="auto"/>
      </w:divBdr>
    </w:div>
    <w:div w:id="404298665">
      <w:bodyDiv w:val="1"/>
      <w:marLeft w:val="0"/>
      <w:marRight w:val="0"/>
      <w:marTop w:val="0"/>
      <w:marBottom w:val="0"/>
      <w:divBdr>
        <w:top w:val="none" w:sz="0" w:space="0" w:color="auto"/>
        <w:left w:val="none" w:sz="0" w:space="0" w:color="auto"/>
        <w:bottom w:val="none" w:sz="0" w:space="0" w:color="auto"/>
        <w:right w:val="none" w:sz="0" w:space="0" w:color="auto"/>
      </w:divBdr>
    </w:div>
    <w:div w:id="411437782">
      <w:bodyDiv w:val="1"/>
      <w:marLeft w:val="0"/>
      <w:marRight w:val="0"/>
      <w:marTop w:val="0"/>
      <w:marBottom w:val="0"/>
      <w:divBdr>
        <w:top w:val="none" w:sz="0" w:space="0" w:color="auto"/>
        <w:left w:val="none" w:sz="0" w:space="0" w:color="auto"/>
        <w:bottom w:val="none" w:sz="0" w:space="0" w:color="auto"/>
        <w:right w:val="none" w:sz="0" w:space="0" w:color="auto"/>
      </w:divBdr>
    </w:div>
    <w:div w:id="413669222">
      <w:bodyDiv w:val="1"/>
      <w:marLeft w:val="0"/>
      <w:marRight w:val="0"/>
      <w:marTop w:val="0"/>
      <w:marBottom w:val="0"/>
      <w:divBdr>
        <w:top w:val="none" w:sz="0" w:space="0" w:color="auto"/>
        <w:left w:val="none" w:sz="0" w:space="0" w:color="auto"/>
        <w:bottom w:val="none" w:sz="0" w:space="0" w:color="auto"/>
        <w:right w:val="none" w:sz="0" w:space="0" w:color="auto"/>
      </w:divBdr>
    </w:div>
    <w:div w:id="419840813">
      <w:bodyDiv w:val="1"/>
      <w:marLeft w:val="0"/>
      <w:marRight w:val="0"/>
      <w:marTop w:val="0"/>
      <w:marBottom w:val="0"/>
      <w:divBdr>
        <w:top w:val="none" w:sz="0" w:space="0" w:color="auto"/>
        <w:left w:val="none" w:sz="0" w:space="0" w:color="auto"/>
        <w:bottom w:val="none" w:sz="0" w:space="0" w:color="auto"/>
        <w:right w:val="none" w:sz="0" w:space="0" w:color="auto"/>
      </w:divBdr>
    </w:div>
    <w:div w:id="438915973">
      <w:bodyDiv w:val="1"/>
      <w:marLeft w:val="0"/>
      <w:marRight w:val="0"/>
      <w:marTop w:val="0"/>
      <w:marBottom w:val="0"/>
      <w:divBdr>
        <w:top w:val="none" w:sz="0" w:space="0" w:color="auto"/>
        <w:left w:val="none" w:sz="0" w:space="0" w:color="auto"/>
        <w:bottom w:val="none" w:sz="0" w:space="0" w:color="auto"/>
        <w:right w:val="none" w:sz="0" w:space="0" w:color="auto"/>
      </w:divBdr>
    </w:div>
    <w:div w:id="441607194">
      <w:bodyDiv w:val="1"/>
      <w:marLeft w:val="0"/>
      <w:marRight w:val="0"/>
      <w:marTop w:val="0"/>
      <w:marBottom w:val="0"/>
      <w:divBdr>
        <w:top w:val="none" w:sz="0" w:space="0" w:color="auto"/>
        <w:left w:val="none" w:sz="0" w:space="0" w:color="auto"/>
        <w:bottom w:val="none" w:sz="0" w:space="0" w:color="auto"/>
        <w:right w:val="none" w:sz="0" w:space="0" w:color="auto"/>
      </w:divBdr>
      <w:divsChild>
        <w:div w:id="1241059440">
          <w:marLeft w:val="0"/>
          <w:marRight w:val="0"/>
          <w:marTop w:val="0"/>
          <w:marBottom w:val="0"/>
          <w:divBdr>
            <w:top w:val="none" w:sz="0" w:space="0" w:color="auto"/>
            <w:left w:val="none" w:sz="0" w:space="0" w:color="auto"/>
            <w:bottom w:val="none" w:sz="0" w:space="0" w:color="auto"/>
            <w:right w:val="none" w:sz="0" w:space="0" w:color="auto"/>
          </w:divBdr>
          <w:divsChild>
            <w:div w:id="1139810118">
              <w:marLeft w:val="0"/>
              <w:marRight w:val="0"/>
              <w:marTop w:val="0"/>
              <w:marBottom w:val="0"/>
              <w:divBdr>
                <w:top w:val="none" w:sz="0" w:space="0" w:color="auto"/>
                <w:left w:val="none" w:sz="0" w:space="0" w:color="auto"/>
                <w:bottom w:val="none" w:sz="0" w:space="0" w:color="auto"/>
                <w:right w:val="none" w:sz="0" w:space="0" w:color="auto"/>
              </w:divBdr>
              <w:divsChild>
                <w:div w:id="7329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5052">
      <w:bodyDiv w:val="1"/>
      <w:marLeft w:val="0"/>
      <w:marRight w:val="0"/>
      <w:marTop w:val="0"/>
      <w:marBottom w:val="0"/>
      <w:divBdr>
        <w:top w:val="none" w:sz="0" w:space="0" w:color="auto"/>
        <w:left w:val="none" w:sz="0" w:space="0" w:color="auto"/>
        <w:bottom w:val="none" w:sz="0" w:space="0" w:color="auto"/>
        <w:right w:val="none" w:sz="0" w:space="0" w:color="auto"/>
      </w:divBdr>
    </w:div>
    <w:div w:id="457914738">
      <w:bodyDiv w:val="1"/>
      <w:marLeft w:val="0"/>
      <w:marRight w:val="0"/>
      <w:marTop w:val="0"/>
      <w:marBottom w:val="0"/>
      <w:divBdr>
        <w:top w:val="none" w:sz="0" w:space="0" w:color="auto"/>
        <w:left w:val="none" w:sz="0" w:space="0" w:color="auto"/>
        <w:bottom w:val="none" w:sz="0" w:space="0" w:color="auto"/>
        <w:right w:val="none" w:sz="0" w:space="0" w:color="auto"/>
      </w:divBdr>
    </w:div>
    <w:div w:id="466243007">
      <w:bodyDiv w:val="1"/>
      <w:marLeft w:val="0"/>
      <w:marRight w:val="0"/>
      <w:marTop w:val="0"/>
      <w:marBottom w:val="0"/>
      <w:divBdr>
        <w:top w:val="none" w:sz="0" w:space="0" w:color="auto"/>
        <w:left w:val="none" w:sz="0" w:space="0" w:color="auto"/>
        <w:bottom w:val="none" w:sz="0" w:space="0" w:color="auto"/>
        <w:right w:val="none" w:sz="0" w:space="0" w:color="auto"/>
      </w:divBdr>
    </w:div>
    <w:div w:id="466359570">
      <w:bodyDiv w:val="1"/>
      <w:marLeft w:val="0"/>
      <w:marRight w:val="0"/>
      <w:marTop w:val="0"/>
      <w:marBottom w:val="0"/>
      <w:divBdr>
        <w:top w:val="none" w:sz="0" w:space="0" w:color="auto"/>
        <w:left w:val="none" w:sz="0" w:space="0" w:color="auto"/>
        <w:bottom w:val="none" w:sz="0" w:space="0" w:color="auto"/>
        <w:right w:val="none" w:sz="0" w:space="0" w:color="auto"/>
      </w:divBdr>
    </w:div>
    <w:div w:id="470710729">
      <w:bodyDiv w:val="1"/>
      <w:marLeft w:val="0"/>
      <w:marRight w:val="0"/>
      <w:marTop w:val="0"/>
      <w:marBottom w:val="0"/>
      <w:divBdr>
        <w:top w:val="none" w:sz="0" w:space="0" w:color="auto"/>
        <w:left w:val="none" w:sz="0" w:space="0" w:color="auto"/>
        <w:bottom w:val="none" w:sz="0" w:space="0" w:color="auto"/>
        <w:right w:val="none" w:sz="0" w:space="0" w:color="auto"/>
      </w:divBdr>
    </w:div>
    <w:div w:id="499585932">
      <w:bodyDiv w:val="1"/>
      <w:marLeft w:val="0"/>
      <w:marRight w:val="0"/>
      <w:marTop w:val="0"/>
      <w:marBottom w:val="0"/>
      <w:divBdr>
        <w:top w:val="none" w:sz="0" w:space="0" w:color="auto"/>
        <w:left w:val="none" w:sz="0" w:space="0" w:color="auto"/>
        <w:bottom w:val="none" w:sz="0" w:space="0" w:color="auto"/>
        <w:right w:val="none" w:sz="0" w:space="0" w:color="auto"/>
      </w:divBdr>
    </w:div>
    <w:div w:id="502624543">
      <w:bodyDiv w:val="1"/>
      <w:marLeft w:val="0"/>
      <w:marRight w:val="0"/>
      <w:marTop w:val="0"/>
      <w:marBottom w:val="0"/>
      <w:divBdr>
        <w:top w:val="none" w:sz="0" w:space="0" w:color="auto"/>
        <w:left w:val="none" w:sz="0" w:space="0" w:color="auto"/>
        <w:bottom w:val="none" w:sz="0" w:space="0" w:color="auto"/>
        <w:right w:val="none" w:sz="0" w:space="0" w:color="auto"/>
      </w:divBdr>
    </w:div>
    <w:div w:id="503279263">
      <w:bodyDiv w:val="1"/>
      <w:marLeft w:val="0"/>
      <w:marRight w:val="0"/>
      <w:marTop w:val="0"/>
      <w:marBottom w:val="0"/>
      <w:divBdr>
        <w:top w:val="none" w:sz="0" w:space="0" w:color="auto"/>
        <w:left w:val="none" w:sz="0" w:space="0" w:color="auto"/>
        <w:bottom w:val="none" w:sz="0" w:space="0" w:color="auto"/>
        <w:right w:val="none" w:sz="0" w:space="0" w:color="auto"/>
      </w:divBdr>
    </w:div>
    <w:div w:id="522864750">
      <w:bodyDiv w:val="1"/>
      <w:marLeft w:val="0"/>
      <w:marRight w:val="0"/>
      <w:marTop w:val="0"/>
      <w:marBottom w:val="0"/>
      <w:divBdr>
        <w:top w:val="none" w:sz="0" w:space="0" w:color="auto"/>
        <w:left w:val="none" w:sz="0" w:space="0" w:color="auto"/>
        <w:bottom w:val="none" w:sz="0" w:space="0" w:color="auto"/>
        <w:right w:val="none" w:sz="0" w:space="0" w:color="auto"/>
      </w:divBdr>
    </w:div>
    <w:div w:id="533201118">
      <w:bodyDiv w:val="1"/>
      <w:marLeft w:val="0"/>
      <w:marRight w:val="0"/>
      <w:marTop w:val="0"/>
      <w:marBottom w:val="0"/>
      <w:divBdr>
        <w:top w:val="none" w:sz="0" w:space="0" w:color="auto"/>
        <w:left w:val="none" w:sz="0" w:space="0" w:color="auto"/>
        <w:bottom w:val="none" w:sz="0" w:space="0" w:color="auto"/>
        <w:right w:val="none" w:sz="0" w:space="0" w:color="auto"/>
      </w:divBdr>
    </w:div>
    <w:div w:id="553590971">
      <w:bodyDiv w:val="1"/>
      <w:marLeft w:val="0"/>
      <w:marRight w:val="0"/>
      <w:marTop w:val="0"/>
      <w:marBottom w:val="0"/>
      <w:divBdr>
        <w:top w:val="none" w:sz="0" w:space="0" w:color="auto"/>
        <w:left w:val="none" w:sz="0" w:space="0" w:color="auto"/>
        <w:bottom w:val="none" w:sz="0" w:space="0" w:color="auto"/>
        <w:right w:val="none" w:sz="0" w:space="0" w:color="auto"/>
      </w:divBdr>
    </w:div>
    <w:div w:id="561599768">
      <w:bodyDiv w:val="1"/>
      <w:marLeft w:val="0"/>
      <w:marRight w:val="0"/>
      <w:marTop w:val="0"/>
      <w:marBottom w:val="0"/>
      <w:divBdr>
        <w:top w:val="none" w:sz="0" w:space="0" w:color="auto"/>
        <w:left w:val="none" w:sz="0" w:space="0" w:color="auto"/>
        <w:bottom w:val="none" w:sz="0" w:space="0" w:color="auto"/>
        <w:right w:val="none" w:sz="0" w:space="0" w:color="auto"/>
      </w:divBdr>
    </w:div>
    <w:div w:id="566692160">
      <w:bodyDiv w:val="1"/>
      <w:marLeft w:val="0"/>
      <w:marRight w:val="0"/>
      <w:marTop w:val="0"/>
      <w:marBottom w:val="0"/>
      <w:divBdr>
        <w:top w:val="none" w:sz="0" w:space="0" w:color="auto"/>
        <w:left w:val="none" w:sz="0" w:space="0" w:color="auto"/>
        <w:bottom w:val="none" w:sz="0" w:space="0" w:color="auto"/>
        <w:right w:val="none" w:sz="0" w:space="0" w:color="auto"/>
      </w:divBdr>
    </w:div>
    <w:div w:id="577011535">
      <w:bodyDiv w:val="1"/>
      <w:marLeft w:val="0"/>
      <w:marRight w:val="0"/>
      <w:marTop w:val="0"/>
      <w:marBottom w:val="0"/>
      <w:divBdr>
        <w:top w:val="none" w:sz="0" w:space="0" w:color="auto"/>
        <w:left w:val="none" w:sz="0" w:space="0" w:color="auto"/>
        <w:bottom w:val="none" w:sz="0" w:space="0" w:color="auto"/>
        <w:right w:val="none" w:sz="0" w:space="0" w:color="auto"/>
      </w:divBdr>
      <w:divsChild>
        <w:div w:id="943532156">
          <w:marLeft w:val="0"/>
          <w:marRight w:val="0"/>
          <w:marTop w:val="0"/>
          <w:marBottom w:val="0"/>
          <w:divBdr>
            <w:top w:val="none" w:sz="0" w:space="0" w:color="auto"/>
            <w:left w:val="none" w:sz="0" w:space="0" w:color="auto"/>
            <w:bottom w:val="none" w:sz="0" w:space="0" w:color="auto"/>
            <w:right w:val="none" w:sz="0" w:space="0" w:color="auto"/>
          </w:divBdr>
          <w:divsChild>
            <w:div w:id="131019394">
              <w:marLeft w:val="0"/>
              <w:marRight w:val="0"/>
              <w:marTop w:val="0"/>
              <w:marBottom w:val="0"/>
              <w:divBdr>
                <w:top w:val="none" w:sz="0" w:space="0" w:color="auto"/>
                <w:left w:val="none" w:sz="0" w:space="0" w:color="auto"/>
                <w:bottom w:val="none" w:sz="0" w:space="0" w:color="auto"/>
                <w:right w:val="none" w:sz="0" w:space="0" w:color="auto"/>
              </w:divBdr>
              <w:divsChild>
                <w:div w:id="1016611918">
                  <w:marLeft w:val="0"/>
                  <w:marRight w:val="0"/>
                  <w:marTop w:val="0"/>
                  <w:marBottom w:val="0"/>
                  <w:divBdr>
                    <w:top w:val="none" w:sz="0" w:space="0" w:color="auto"/>
                    <w:left w:val="none" w:sz="0" w:space="0" w:color="auto"/>
                    <w:bottom w:val="none" w:sz="0" w:space="0" w:color="auto"/>
                    <w:right w:val="none" w:sz="0" w:space="0" w:color="auto"/>
                  </w:divBdr>
                </w:div>
              </w:divsChild>
            </w:div>
            <w:div w:id="273482006">
              <w:marLeft w:val="0"/>
              <w:marRight w:val="0"/>
              <w:marTop w:val="0"/>
              <w:marBottom w:val="0"/>
              <w:divBdr>
                <w:top w:val="none" w:sz="0" w:space="0" w:color="auto"/>
                <w:left w:val="none" w:sz="0" w:space="0" w:color="auto"/>
                <w:bottom w:val="none" w:sz="0" w:space="0" w:color="auto"/>
                <w:right w:val="none" w:sz="0" w:space="0" w:color="auto"/>
              </w:divBdr>
              <w:divsChild>
                <w:div w:id="19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5705">
      <w:bodyDiv w:val="1"/>
      <w:marLeft w:val="0"/>
      <w:marRight w:val="0"/>
      <w:marTop w:val="0"/>
      <w:marBottom w:val="0"/>
      <w:divBdr>
        <w:top w:val="none" w:sz="0" w:space="0" w:color="auto"/>
        <w:left w:val="none" w:sz="0" w:space="0" w:color="auto"/>
        <w:bottom w:val="none" w:sz="0" w:space="0" w:color="auto"/>
        <w:right w:val="none" w:sz="0" w:space="0" w:color="auto"/>
      </w:divBdr>
      <w:divsChild>
        <w:div w:id="562444029">
          <w:marLeft w:val="0"/>
          <w:marRight w:val="0"/>
          <w:marTop w:val="0"/>
          <w:marBottom w:val="0"/>
          <w:divBdr>
            <w:top w:val="none" w:sz="0" w:space="0" w:color="auto"/>
            <w:left w:val="none" w:sz="0" w:space="0" w:color="auto"/>
            <w:bottom w:val="none" w:sz="0" w:space="0" w:color="auto"/>
            <w:right w:val="none" w:sz="0" w:space="0" w:color="auto"/>
          </w:divBdr>
          <w:divsChild>
            <w:div w:id="1997999696">
              <w:marLeft w:val="0"/>
              <w:marRight w:val="0"/>
              <w:marTop w:val="0"/>
              <w:marBottom w:val="0"/>
              <w:divBdr>
                <w:top w:val="none" w:sz="0" w:space="0" w:color="auto"/>
                <w:left w:val="none" w:sz="0" w:space="0" w:color="auto"/>
                <w:bottom w:val="none" w:sz="0" w:space="0" w:color="auto"/>
                <w:right w:val="none" w:sz="0" w:space="0" w:color="auto"/>
              </w:divBdr>
              <w:divsChild>
                <w:div w:id="16218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62432">
      <w:bodyDiv w:val="1"/>
      <w:marLeft w:val="0"/>
      <w:marRight w:val="0"/>
      <w:marTop w:val="0"/>
      <w:marBottom w:val="0"/>
      <w:divBdr>
        <w:top w:val="none" w:sz="0" w:space="0" w:color="auto"/>
        <w:left w:val="none" w:sz="0" w:space="0" w:color="auto"/>
        <w:bottom w:val="none" w:sz="0" w:space="0" w:color="auto"/>
        <w:right w:val="none" w:sz="0" w:space="0" w:color="auto"/>
      </w:divBdr>
    </w:div>
    <w:div w:id="632637812">
      <w:bodyDiv w:val="1"/>
      <w:marLeft w:val="0"/>
      <w:marRight w:val="0"/>
      <w:marTop w:val="0"/>
      <w:marBottom w:val="0"/>
      <w:divBdr>
        <w:top w:val="none" w:sz="0" w:space="0" w:color="auto"/>
        <w:left w:val="none" w:sz="0" w:space="0" w:color="auto"/>
        <w:bottom w:val="none" w:sz="0" w:space="0" w:color="auto"/>
        <w:right w:val="none" w:sz="0" w:space="0" w:color="auto"/>
      </w:divBdr>
      <w:divsChild>
        <w:div w:id="348798731">
          <w:marLeft w:val="0"/>
          <w:marRight w:val="0"/>
          <w:marTop w:val="0"/>
          <w:marBottom w:val="0"/>
          <w:divBdr>
            <w:top w:val="none" w:sz="0" w:space="0" w:color="auto"/>
            <w:left w:val="none" w:sz="0" w:space="0" w:color="auto"/>
            <w:bottom w:val="none" w:sz="0" w:space="0" w:color="auto"/>
            <w:right w:val="none" w:sz="0" w:space="0" w:color="auto"/>
          </w:divBdr>
          <w:divsChild>
            <w:div w:id="557712174">
              <w:marLeft w:val="0"/>
              <w:marRight w:val="0"/>
              <w:marTop w:val="0"/>
              <w:marBottom w:val="0"/>
              <w:divBdr>
                <w:top w:val="none" w:sz="0" w:space="0" w:color="auto"/>
                <w:left w:val="none" w:sz="0" w:space="0" w:color="auto"/>
                <w:bottom w:val="none" w:sz="0" w:space="0" w:color="auto"/>
                <w:right w:val="none" w:sz="0" w:space="0" w:color="auto"/>
              </w:divBdr>
              <w:divsChild>
                <w:div w:id="17784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19763">
      <w:bodyDiv w:val="1"/>
      <w:marLeft w:val="0"/>
      <w:marRight w:val="0"/>
      <w:marTop w:val="0"/>
      <w:marBottom w:val="0"/>
      <w:divBdr>
        <w:top w:val="none" w:sz="0" w:space="0" w:color="auto"/>
        <w:left w:val="none" w:sz="0" w:space="0" w:color="auto"/>
        <w:bottom w:val="none" w:sz="0" w:space="0" w:color="auto"/>
        <w:right w:val="none" w:sz="0" w:space="0" w:color="auto"/>
      </w:divBdr>
      <w:divsChild>
        <w:div w:id="1557207313">
          <w:marLeft w:val="0"/>
          <w:marRight w:val="0"/>
          <w:marTop w:val="0"/>
          <w:marBottom w:val="0"/>
          <w:divBdr>
            <w:top w:val="none" w:sz="0" w:space="0" w:color="auto"/>
            <w:left w:val="none" w:sz="0" w:space="0" w:color="auto"/>
            <w:bottom w:val="none" w:sz="0" w:space="0" w:color="auto"/>
            <w:right w:val="none" w:sz="0" w:space="0" w:color="auto"/>
          </w:divBdr>
          <w:divsChild>
            <w:div w:id="1269584444">
              <w:marLeft w:val="0"/>
              <w:marRight w:val="0"/>
              <w:marTop w:val="0"/>
              <w:marBottom w:val="0"/>
              <w:divBdr>
                <w:top w:val="none" w:sz="0" w:space="0" w:color="auto"/>
                <w:left w:val="none" w:sz="0" w:space="0" w:color="auto"/>
                <w:bottom w:val="none" w:sz="0" w:space="0" w:color="auto"/>
                <w:right w:val="none" w:sz="0" w:space="0" w:color="auto"/>
              </w:divBdr>
              <w:divsChild>
                <w:div w:id="7490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38874">
      <w:bodyDiv w:val="1"/>
      <w:marLeft w:val="0"/>
      <w:marRight w:val="0"/>
      <w:marTop w:val="0"/>
      <w:marBottom w:val="0"/>
      <w:divBdr>
        <w:top w:val="none" w:sz="0" w:space="0" w:color="auto"/>
        <w:left w:val="none" w:sz="0" w:space="0" w:color="auto"/>
        <w:bottom w:val="none" w:sz="0" w:space="0" w:color="auto"/>
        <w:right w:val="none" w:sz="0" w:space="0" w:color="auto"/>
      </w:divBdr>
    </w:div>
    <w:div w:id="651906851">
      <w:bodyDiv w:val="1"/>
      <w:marLeft w:val="0"/>
      <w:marRight w:val="0"/>
      <w:marTop w:val="0"/>
      <w:marBottom w:val="0"/>
      <w:divBdr>
        <w:top w:val="none" w:sz="0" w:space="0" w:color="auto"/>
        <w:left w:val="none" w:sz="0" w:space="0" w:color="auto"/>
        <w:bottom w:val="none" w:sz="0" w:space="0" w:color="auto"/>
        <w:right w:val="none" w:sz="0" w:space="0" w:color="auto"/>
      </w:divBdr>
      <w:divsChild>
        <w:div w:id="1854025389">
          <w:marLeft w:val="0"/>
          <w:marRight w:val="0"/>
          <w:marTop w:val="0"/>
          <w:marBottom w:val="0"/>
          <w:divBdr>
            <w:top w:val="none" w:sz="0" w:space="0" w:color="auto"/>
            <w:left w:val="none" w:sz="0" w:space="0" w:color="auto"/>
            <w:bottom w:val="none" w:sz="0" w:space="0" w:color="auto"/>
            <w:right w:val="none" w:sz="0" w:space="0" w:color="auto"/>
          </w:divBdr>
          <w:divsChild>
            <w:div w:id="576482658">
              <w:marLeft w:val="0"/>
              <w:marRight w:val="0"/>
              <w:marTop w:val="0"/>
              <w:marBottom w:val="0"/>
              <w:divBdr>
                <w:top w:val="none" w:sz="0" w:space="0" w:color="auto"/>
                <w:left w:val="none" w:sz="0" w:space="0" w:color="auto"/>
                <w:bottom w:val="none" w:sz="0" w:space="0" w:color="auto"/>
                <w:right w:val="none" w:sz="0" w:space="0" w:color="auto"/>
              </w:divBdr>
              <w:divsChild>
                <w:div w:id="13227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685">
      <w:bodyDiv w:val="1"/>
      <w:marLeft w:val="0"/>
      <w:marRight w:val="0"/>
      <w:marTop w:val="0"/>
      <w:marBottom w:val="0"/>
      <w:divBdr>
        <w:top w:val="none" w:sz="0" w:space="0" w:color="auto"/>
        <w:left w:val="none" w:sz="0" w:space="0" w:color="auto"/>
        <w:bottom w:val="none" w:sz="0" w:space="0" w:color="auto"/>
        <w:right w:val="none" w:sz="0" w:space="0" w:color="auto"/>
      </w:divBdr>
      <w:divsChild>
        <w:div w:id="177475156">
          <w:marLeft w:val="0"/>
          <w:marRight w:val="0"/>
          <w:marTop w:val="0"/>
          <w:marBottom w:val="0"/>
          <w:divBdr>
            <w:top w:val="none" w:sz="0" w:space="0" w:color="auto"/>
            <w:left w:val="none" w:sz="0" w:space="0" w:color="auto"/>
            <w:bottom w:val="none" w:sz="0" w:space="0" w:color="auto"/>
            <w:right w:val="none" w:sz="0" w:space="0" w:color="auto"/>
          </w:divBdr>
        </w:div>
      </w:divsChild>
    </w:div>
    <w:div w:id="657730676">
      <w:bodyDiv w:val="1"/>
      <w:marLeft w:val="0"/>
      <w:marRight w:val="0"/>
      <w:marTop w:val="0"/>
      <w:marBottom w:val="0"/>
      <w:divBdr>
        <w:top w:val="none" w:sz="0" w:space="0" w:color="auto"/>
        <w:left w:val="none" w:sz="0" w:space="0" w:color="auto"/>
        <w:bottom w:val="none" w:sz="0" w:space="0" w:color="auto"/>
        <w:right w:val="none" w:sz="0" w:space="0" w:color="auto"/>
      </w:divBdr>
    </w:div>
    <w:div w:id="658387614">
      <w:bodyDiv w:val="1"/>
      <w:marLeft w:val="0"/>
      <w:marRight w:val="0"/>
      <w:marTop w:val="0"/>
      <w:marBottom w:val="0"/>
      <w:divBdr>
        <w:top w:val="none" w:sz="0" w:space="0" w:color="auto"/>
        <w:left w:val="none" w:sz="0" w:space="0" w:color="auto"/>
        <w:bottom w:val="none" w:sz="0" w:space="0" w:color="auto"/>
        <w:right w:val="none" w:sz="0" w:space="0" w:color="auto"/>
      </w:divBdr>
    </w:div>
    <w:div w:id="660086859">
      <w:bodyDiv w:val="1"/>
      <w:marLeft w:val="0"/>
      <w:marRight w:val="0"/>
      <w:marTop w:val="0"/>
      <w:marBottom w:val="0"/>
      <w:divBdr>
        <w:top w:val="none" w:sz="0" w:space="0" w:color="auto"/>
        <w:left w:val="none" w:sz="0" w:space="0" w:color="auto"/>
        <w:bottom w:val="none" w:sz="0" w:space="0" w:color="auto"/>
        <w:right w:val="none" w:sz="0" w:space="0" w:color="auto"/>
      </w:divBdr>
    </w:div>
    <w:div w:id="661279563">
      <w:bodyDiv w:val="1"/>
      <w:marLeft w:val="0"/>
      <w:marRight w:val="0"/>
      <w:marTop w:val="0"/>
      <w:marBottom w:val="0"/>
      <w:divBdr>
        <w:top w:val="none" w:sz="0" w:space="0" w:color="auto"/>
        <w:left w:val="none" w:sz="0" w:space="0" w:color="auto"/>
        <w:bottom w:val="none" w:sz="0" w:space="0" w:color="auto"/>
        <w:right w:val="none" w:sz="0" w:space="0" w:color="auto"/>
      </w:divBdr>
    </w:div>
    <w:div w:id="661810612">
      <w:bodyDiv w:val="1"/>
      <w:marLeft w:val="0"/>
      <w:marRight w:val="0"/>
      <w:marTop w:val="0"/>
      <w:marBottom w:val="0"/>
      <w:divBdr>
        <w:top w:val="none" w:sz="0" w:space="0" w:color="auto"/>
        <w:left w:val="none" w:sz="0" w:space="0" w:color="auto"/>
        <w:bottom w:val="none" w:sz="0" w:space="0" w:color="auto"/>
        <w:right w:val="none" w:sz="0" w:space="0" w:color="auto"/>
      </w:divBdr>
    </w:div>
    <w:div w:id="661859328">
      <w:bodyDiv w:val="1"/>
      <w:marLeft w:val="0"/>
      <w:marRight w:val="0"/>
      <w:marTop w:val="0"/>
      <w:marBottom w:val="0"/>
      <w:divBdr>
        <w:top w:val="none" w:sz="0" w:space="0" w:color="auto"/>
        <w:left w:val="none" w:sz="0" w:space="0" w:color="auto"/>
        <w:bottom w:val="none" w:sz="0" w:space="0" w:color="auto"/>
        <w:right w:val="none" w:sz="0" w:space="0" w:color="auto"/>
      </w:divBdr>
    </w:div>
    <w:div w:id="665207230">
      <w:bodyDiv w:val="1"/>
      <w:marLeft w:val="0"/>
      <w:marRight w:val="0"/>
      <w:marTop w:val="0"/>
      <w:marBottom w:val="0"/>
      <w:divBdr>
        <w:top w:val="none" w:sz="0" w:space="0" w:color="auto"/>
        <w:left w:val="none" w:sz="0" w:space="0" w:color="auto"/>
        <w:bottom w:val="none" w:sz="0" w:space="0" w:color="auto"/>
        <w:right w:val="none" w:sz="0" w:space="0" w:color="auto"/>
      </w:divBdr>
    </w:div>
    <w:div w:id="680473165">
      <w:bodyDiv w:val="1"/>
      <w:marLeft w:val="0"/>
      <w:marRight w:val="0"/>
      <w:marTop w:val="0"/>
      <w:marBottom w:val="0"/>
      <w:divBdr>
        <w:top w:val="none" w:sz="0" w:space="0" w:color="auto"/>
        <w:left w:val="none" w:sz="0" w:space="0" w:color="auto"/>
        <w:bottom w:val="none" w:sz="0" w:space="0" w:color="auto"/>
        <w:right w:val="none" w:sz="0" w:space="0" w:color="auto"/>
      </w:divBdr>
    </w:div>
    <w:div w:id="681007337">
      <w:bodyDiv w:val="1"/>
      <w:marLeft w:val="0"/>
      <w:marRight w:val="0"/>
      <w:marTop w:val="0"/>
      <w:marBottom w:val="0"/>
      <w:divBdr>
        <w:top w:val="none" w:sz="0" w:space="0" w:color="auto"/>
        <w:left w:val="none" w:sz="0" w:space="0" w:color="auto"/>
        <w:bottom w:val="none" w:sz="0" w:space="0" w:color="auto"/>
        <w:right w:val="none" w:sz="0" w:space="0" w:color="auto"/>
      </w:divBdr>
    </w:div>
    <w:div w:id="694188854">
      <w:bodyDiv w:val="1"/>
      <w:marLeft w:val="0"/>
      <w:marRight w:val="0"/>
      <w:marTop w:val="0"/>
      <w:marBottom w:val="0"/>
      <w:divBdr>
        <w:top w:val="none" w:sz="0" w:space="0" w:color="auto"/>
        <w:left w:val="none" w:sz="0" w:space="0" w:color="auto"/>
        <w:bottom w:val="none" w:sz="0" w:space="0" w:color="auto"/>
        <w:right w:val="none" w:sz="0" w:space="0" w:color="auto"/>
      </w:divBdr>
    </w:div>
    <w:div w:id="694889507">
      <w:bodyDiv w:val="1"/>
      <w:marLeft w:val="0"/>
      <w:marRight w:val="0"/>
      <w:marTop w:val="0"/>
      <w:marBottom w:val="0"/>
      <w:divBdr>
        <w:top w:val="none" w:sz="0" w:space="0" w:color="auto"/>
        <w:left w:val="none" w:sz="0" w:space="0" w:color="auto"/>
        <w:bottom w:val="none" w:sz="0" w:space="0" w:color="auto"/>
        <w:right w:val="none" w:sz="0" w:space="0" w:color="auto"/>
      </w:divBdr>
    </w:div>
    <w:div w:id="695276353">
      <w:bodyDiv w:val="1"/>
      <w:marLeft w:val="0"/>
      <w:marRight w:val="0"/>
      <w:marTop w:val="0"/>
      <w:marBottom w:val="0"/>
      <w:divBdr>
        <w:top w:val="none" w:sz="0" w:space="0" w:color="auto"/>
        <w:left w:val="none" w:sz="0" w:space="0" w:color="auto"/>
        <w:bottom w:val="none" w:sz="0" w:space="0" w:color="auto"/>
        <w:right w:val="none" w:sz="0" w:space="0" w:color="auto"/>
      </w:divBdr>
    </w:div>
    <w:div w:id="705524007">
      <w:bodyDiv w:val="1"/>
      <w:marLeft w:val="0"/>
      <w:marRight w:val="0"/>
      <w:marTop w:val="0"/>
      <w:marBottom w:val="0"/>
      <w:divBdr>
        <w:top w:val="none" w:sz="0" w:space="0" w:color="auto"/>
        <w:left w:val="none" w:sz="0" w:space="0" w:color="auto"/>
        <w:bottom w:val="none" w:sz="0" w:space="0" w:color="auto"/>
        <w:right w:val="none" w:sz="0" w:space="0" w:color="auto"/>
      </w:divBdr>
      <w:divsChild>
        <w:div w:id="696006657">
          <w:marLeft w:val="0"/>
          <w:marRight w:val="0"/>
          <w:marTop w:val="0"/>
          <w:marBottom w:val="0"/>
          <w:divBdr>
            <w:top w:val="none" w:sz="0" w:space="0" w:color="auto"/>
            <w:left w:val="none" w:sz="0" w:space="0" w:color="auto"/>
            <w:bottom w:val="none" w:sz="0" w:space="0" w:color="auto"/>
            <w:right w:val="none" w:sz="0" w:space="0" w:color="auto"/>
          </w:divBdr>
          <w:divsChild>
            <w:div w:id="1882747910">
              <w:marLeft w:val="0"/>
              <w:marRight w:val="0"/>
              <w:marTop w:val="0"/>
              <w:marBottom w:val="0"/>
              <w:divBdr>
                <w:top w:val="none" w:sz="0" w:space="0" w:color="auto"/>
                <w:left w:val="none" w:sz="0" w:space="0" w:color="auto"/>
                <w:bottom w:val="none" w:sz="0" w:space="0" w:color="auto"/>
                <w:right w:val="none" w:sz="0" w:space="0" w:color="auto"/>
              </w:divBdr>
              <w:divsChild>
                <w:div w:id="8722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64289">
      <w:bodyDiv w:val="1"/>
      <w:marLeft w:val="0"/>
      <w:marRight w:val="0"/>
      <w:marTop w:val="0"/>
      <w:marBottom w:val="0"/>
      <w:divBdr>
        <w:top w:val="none" w:sz="0" w:space="0" w:color="auto"/>
        <w:left w:val="none" w:sz="0" w:space="0" w:color="auto"/>
        <w:bottom w:val="none" w:sz="0" w:space="0" w:color="auto"/>
        <w:right w:val="none" w:sz="0" w:space="0" w:color="auto"/>
      </w:divBdr>
    </w:div>
    <w:div w:id="746077644">
      <w:bodyDiv w:val="1"/>
      <w:marLeft w:val="0"/>
      <w:marRight w:val="0"/>
      <w:marTop w:val="0"/>
      <w:marBottom w:val="0"/>
      <w:divBdr>
        <w:top w:val="none" w:sz="0" w:space="0" w:color="auto"/>
        <w:left w:val="none" w:sz="0" w:space="0" w:color="auto"/>
        <w:bottom w:val="none" w:sz="0" w:space="0" w:color="auto"/>
        <w:right w:val="none" w:sz="0" w:space="0" w:color="auto"/>
      </w:divBdr>
    </w:div>
    <w:div w:id="757407681">
      <w:bodyDiv w:val="1"/>
      <w:marLeft w:val="0"/>
      <w:marRight w:val="0"/>
      <w:marTop w:val="0"/>
      <w:marBottom w:val="0"/>
      <w:divBdr>
        <w:top w:val="none" w:sz="0" w:space="0" w:color="auto"/>
        <w:left w:val="none" w:sz="0" w:space="0" w:color="auto"/>
        <w:bottom w:val="none" w:sz="0" w:space="0" w:color="auto"/>
        <w:right w:val="none" w:sz="0" w:space="0" w:color="auto"/>
      </w:divBdr>
    </w:div>
    <w:div w:id="794835483">
      <w:bodyDiv w:val="1"/>
      <w:marLeft w:val="0"/>
      <w:marRight w:val="0"/>
      <w:marTop w:val="0"/>
      <w:marBottom w:val="0"/>
      <w:divBdr>
        <w:top w:val="none" w:sz="0" w:space="0" w:color="auto"/>
        <w:left w:val="none" w:sz="0" w:space="0" w:color="auto"/>
        <w:bottom w:val="none" w:sz="0" w:space="0" w:color="auto"/>
        <w:right w:val="none" w:sz="0" w:space="0" w:color="auto"/>
      </w:divBdr>
    </w:div>
    <w:div w:id="797989338">
      <w:bodyDiv w:val="1"/>
      <w:marLeft w:val="0"/>
      <w:marRight w:val="0"/>
      <w:marTop w:val="0"/>
      <w:marBottom w:val="0"/>
      <w:divBdr>
        <w:top w:val="none" w:sz="0" w:space="0" w:color="auto"/>
        <w:left w:val="none" w:sz="0" w:space="0" w:color="auto"/>
        <w:bottom w:val="none" w:sz="0" w:space="0" w:color="auto"/>
        <w:right w:val="none" w:sz="0" w:space="0" w:color="auto"/>
      </w:divBdr>
    </w:div>
    <w:div w:id="798181238">
      <w:bodyDiv w:val="1"/>
      <w:marLeft w:val="0"/>
      <w:marRight w:val="0"/>
      <w:marTop w:val="0"/>
      <w:marBottom w:val="0"/>
      <w:divBdr>
        <w:top w:val="none" w:sz="0" w:space="0" w:color="auto"/>
        <w:left w:val="none" w:sz="0" w:space="0" w:color="auto"/>
        <w:bottom w:val="none" w:sz="0" w:space="0" w:color="auto"/>
        <w:right w:val="none" w:sz="0" w:space="0" w:color="auto"/>
      </w:divBdr>
      <w:divsChild>
        <w:div w:id="1859847546">
          <w:marLeft w:val="0"/>
          <w:marRight w:val="0"/>
          <w:marTop w:val="0"/>
          <w:marBottom w:val="0"/>
          <w:divBdr>
            <w:top w:val="none" w:sz="0" w:space="0" w:color="auto"/>
            <w:left w:val="none" w:sz="0" w:space="0" w:color="auto"/>
            <w:bottom w:val="none" w:sz="0" w:space="0" w:color="auto"/>
            <w:right w:val="none" w:sz="0" w:space="0" w:color="auto"/>
          </w:divBdr>
          <w:divsChild>
            <w:div w:id="888030936">
              <w:marLeft w:val="0"/>
              <w:marRight w:val="0"/>
              <w:marTop w:val="0"/>
              <w:marBottom w:val="0"/>
              <w:divBdr>
                <w:top w:val="none" w:sz="0" w:space="0" w:color="auto"/>
                <w:left w:val="none" w:sz="0" w:space="0" w:color="auto"/>
                <w:bottom w:val="none" w:sz="0" w:space="0" w:color="auto"/>
                <w:right w:val="none" w:sz="0" w:space="0" w:color="auto"/>
              </w:divBdr>
              <w:divsChild>
                <w:div w:id="3311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3590">
      <w:bodyDiv w:val="1"/>
      <w:marLeft w:val="0"/>
      <w:marRight w:val="0"/>
      <w:marTop w:val="0"/>
      <w:marBottom w:val="0"/>
      <w:divBdr>
        <w:top w:val="none" w:sz="0" w:space="0" w:color="auto"/>
        <w:left w:val="none" w:sz="0" w:space="0" w:color="auto"/>
        <w:bottom w:val="none" w:sz="0" w:space="0" w:color="auto"/>
        <w:right w:val="none" w:sz="0" w:space="0" w:color="auto"/>
      </w:divBdr>
    </w:div>
    <w:div w:id="805583285">
      <w:bodyDiv w:val="1"/>
      <w:marLeft w:val="0"/>
      <w:marRight w:val="0"/>
      <w:marTop w:val="0"/>
      <w:marBottom w:val="0"/>
      <w:divBdr>
        <w:top w:val="none" w:sz="0" w:space="0" w:color="auto"/>
        <w:left w:val="none" w:sz="0" w:space="0" w:color="auto"/>
        <w:bottom w:val="none" w:sz="0" w:space="0" w:color="auto"/>
        <w:right w:val="none" w:sz="0" w:space="0" w:color="auto"/>
      </w:divBdr>
    </w:div>
    <w:div w:id="807285859">
      <w:bodyDiv w:val="1"/>
      <w:marLeft w:val="0"/>
      <w:marRight w:val="0"/>
      <w:marTop w:val="0"/>
      <w:marBottom w:val="0"/>
      <w:divBdr>
        <w:top w:val="none" w:sz="0" w:space="0" w:color="auto"/>
        <w:left w:val="none" w:sz="0" w:space="0" w:color="auto"/>
        <w:bottom w:val="none" w:sz="0" w:space="0" w:color="auto"/>
        <w:right w:val="none" w:sz="0" w:space="0" w:color="auto"/>
      </w:divBdr>
    </w:div>
    <w:div w:id="820272266">
      <w:bodyDiv w:val="1"/>
      <w:marLeft w:val="0"/>
      <w:marRight w:val="0"/>
      <w:marTop w:val="0"/>
      <w:marBottom w:val="0"/>
      <w:divBdr>
        <w:top w:val="none" w:sz="0" w:space="0" w:color="auto"/>
        <w:left w:val="none" w:sz="0" w:space="0" w:color="auto"/>
        <w:bottom w:val="none" w:sz="0" w:space="0" w:color="auto"/>
        <w:right w:val="none" w:sz="0" w:space="0" w:color="auto"/>
      </w:divBdr>
    </w:div>
    <w:div w:id="825829192">
      <w:bodyDiv w:val="1"/>
      <w:marLeft w:val="0"/>
      <w:marRight w:val="0"/>
      <w:marTop w:val="0"/>
      <w:marBottom w:val="0"/>
      <w:divBdr>
        <w:top w:val="none" w:sz="0" w:space="0" w:color="auto"/>
        <w:left w:val="none" w:sz="0" w:space="0" w:color="auto"/>
        <w:bottom w:val="none" w:sz="0" w:space="0" w:color="auto"/>
        <w:right w:val="none" w:sz="0" w:space="0" w:color="auto"/>
      </w:divBdr>
    </w:div>
    <w:div w:id="840002317">
      <w:bodyDiv w:val="1"/>
      <w:marLeft w:val="0"/>
      <w:marRight w:val="0"/>
      <w:marTop w:val="0"/>
      <w:marBottom w:val="0"/>
      <w:divBdr>
        <w:top w:val="none" w:sz="0" w:space="0" w:color="auto"/>
        <w:left w:val="none" w:sz="0" w:space="0" w:color="auto"/>
        <w:bottom w:val="none" w:sz="0" w:space="0" w:color="auto"/>
        <w:right w:val="none" w:sz="0" w:space="0" w:color="auto"/>
      </w:divBdr>
    </w:div>
    <w:div w:id="842016075">
      <w:bodyDiv w:val="1"/>
      <w:marLeft w:val="0"/>
      <w:marRight w:val="0"/>
      <w:marTop w:val="0"/>
      <w:marBottom w:val="0"/>
      <w:divBdr>
        <w:top w:val="none" w:sz="0" w:space="0" w:color="auto"/>
        <w:left w:val="none" w:sz="0" w:space="0" w:color="auto"/>
        <w:bottom w:val="none" w:sz="0" w:space="0" w:color="auto"/>
        <w:right w:val="none" w:sz="0" w:space="0" w:color="auto"/>
      </w:divBdr>
    </w:div>
    <w:div w:id="843781795">
      <w:bodyDiv w:val="1"/>
      <w:marLeft w:val="0"/>
      <w:marRight w:val="0"/>
      <w:marTop w:val="0"/>
      <w:marBottom w:val="0"/>
      <w:divBdr>
        <w:top w:val="none" w:sz="0" w:space="0" w:color="auto"/>
        <w:left w:val="none" w:sz="0" w:space="0" w:color="auto"/>
        <w:bottom w:val="none" w:sz="0" w:space="0" w:color="auto"/>
        <w:right w:val="none" w:sz="0" w:space="0" w:color="auto"/>
      </w:divBdr>
    </w:div>
    <w:div w:id="862865434">
      <w:bodyDiv w:val="1"/>
      <w:marLeft w:val="0"/>
      <w:marRight w:val="0"/>
      <w:marTop w:val="0"/>
      <w:marBottom w:val="0"/>
      <w:divBdr>
        <w:top w:val="none" w:sz="0" w:space="0" w:color="auto"/>
        <w:left w:val="none" w:sz="0" w:space="0" w:color="auto"/>
        <w:bottom w:val="none" w:sz="0" w:space="0" w:color="auto"/>
        <w:right w:val="none" w:sz="0" w:space="0" w:color="auto"/>
      </w:divBdr>
    </w:div>
    <w:div w:id="874392589">
      <w:bodyDiv w:val="1"/>
      <w:marLeft w:val="0"/>
      <w:marRight w:val="0"/>
      <w:marTop w:val="0"/>
      <w:marBottom w:val="0"/>
      <w:divBdr>
        <w:top w:val="none" w:sz="0" w:space="0" w:color="auto"/>
        <w:left w:val="none" w:sz="0" w:space="0" w:color="auto"/>
        <w:bottom w:val="none" w:sz="0" w:space="0" w:color="auto"/>
        <w:right w:val="none" w:sz="0" w:space="0" w:color="auto"/>
      </w:divBdr>
    </w:div>
    <w:div w:id="895362499">
      <w:bodyDiv w:val="1"/>
      <w:marLeft w:val="0"/>
      <w:marRight w:val="0"/>
      <w:marTop w:val="0"/>
      <w:marBottom w:val="0"/>
      <w:divBdr>
        <w:top w:val="none" w:sz="0" w:space="0" w:color="auto"/>
        <w:left w:val="none" w:sz="0" w:space="0" w:color="auto"/>
        <w:bottom w:val="none" w:sz="0" w:space="0" w:color="auto"/>
        <w:right w:val="none" w:sz="0" w:space="0" w:color="auto"/>
      </w:divBdr>
    </w:div>
    <w:div w:id="911617409">
      <w:bodyDiv w:val="1"/>
      <w:marLeft w:val="0"/>
      <w:marRight w:val="0"/>
      <w:marTop w:val="0"/>
      <w:marBottom w:val="0"/>
      <w:divBdr>
        <w:top w:val="none" w:sz="0" w:space="0" w:color="auto"/>
        <w:left w:val="none" w:sz="0" w:space="0" w:color="auto"/>
        <w:bottom w:val="none" w:sz="0" w:space="0" w:color="auto"/>
        <w:right w:val="none" w:sz="0" w:space="0" w:color="auto"/>
      </w:divBdr>
      <w:divsChild>
        <w:div w:id="1462845246">
          <w:marLeft w:val="0"/>
          <w:marRight w:val="0"/>
          <w:marTop w:val="0"/>
          <w:marBottom w:val="0"/>
          <w:divBdr>
            <w:top w:val="none" w:sz="0" w:space="0" w:color="auto"/>
            <w:left w:val="none" w:sz="0" w:space="0" w:color="auto"/>
            <w:bottom w:val="none" w:sz="0" w:space="0" w:color="auto"/>
            <w:right w:val="none" w:sz="0" w:space="0" w:color="auto"/>
          </w:divBdr>
          <w:divsChild>
            <w:div w:id="1764183168">
              <w:marLeft w:val="0"/>
              <w:marRight w:val="0"/>
              <w:marTop w:val="0"/>
              <w:marBottom w:val="0"/>
              <w:divBdr>
                <w:top w:val="none" w:sz="0" w:space="0" w:color="auto"/>
                <w:left w:val="none" w:sz="0" w:space="0" w:color="auto"/>
                <w:bottom w:val="none" w:sz="0" w:space="0" w:color="auto"/>
                <w:right w:val="none" w:sz="0" w:space="0" w:color="auto"/>
              </w:divBdr>
              <w:divsChild>
                <w:div w:id="15636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3787">
      <w:bodyDiv w:val="1"/>
      <w:marLeft w:val="0"/>
      <w:marRight w:val="0"/>
      <w:marTop w:val="0"/>
      <w:marBottom w:val="0"/>
      <w:divBdr>
        <w:top w:val="none" w:sz="0" w:space="0" w:color="auto"/>
        <w:left w:val="none" w:sz="0" w:space="0" w:color="auto"/>
        <w:bottom w:val="none" w:sz="0" w:space="0" w:color="auto"/>
        <w:right w:val="none" w:sz="0" w:space="0" w:color="auto"/>
      </w:divBdr>
    </w:div>
    <w:div w:id="924535189">
      <w:bodyDiv w:val="1"/>
      <w:marLeft w:val="0"/>
      <w:marRight w:val="0"/>
      <w:marTop w:val="0"/>
      <w:marBottom w:val="0"/>
      <w:divBdr>
        <w:top w:val="none" w:sz="0" w:space="0" w:color="auto"/>
        <w:left w:val="none" w:sz="0" w:space="0" w:color="auto"/>
        <w:bottom w:val="none" w:sz="0" w:space="0" w:color="auto"/>
        <w:right w:val="none" w:sz="0" w:space="0" w:color="auto"/>
      </w:divBdr>
    </w:div>
    <w:div w:id="925504158">
      <w:bodyDiv w:val="1"/>
      <w:marLeft w:val="0"/>
      <w:marRight w:val="0"/>
      <w:marTop w:val="0"/>
      <w:marBottom w:val="0"/>
      <w:divBdr>
        <w:top w:val="none" w:sz="0" w:space="0" w:color="auto"/>
        <w:left w:val="none" w:sz="0" w:space="0" w:color="auto"/>
        <w:bottom w:val="none" w:sz="0" w:space="0" w:color="auto"/>
        <w:right w:val="none" w:sz="0" w:space="0" w:color="auto"/>
      </w:divBdr>
      <w:divsChild>
        <w:div w:id="1656178644">
          <w:marLeft w:val="0"/>
          <w:marRight w:val="0"/>
          <w:marTop w:val="0"/>
          <w:marBottom w:val="0"/>
          <w:divBdr>
            <w:top w:val="none" w:sz="0" w:space="0" w:color="auto"/>
            <w:left w:val="none" w:sz="0" w:space="0" w:color="auto"/>
            <w:bottom w:val="none" w:sz="0" w:space="0" w:color="auto"/>
            <w:right w:val="none" w:sz="0" w:space="0" w:color="auto"/>
          </w:divBdr>
          <w:divsChild>
            <w:div w:id="1636372457">
              <w:marLeft w:val="0"/>
              <w:marRight w:val="0"/>
              <w:marTop w:val="0"/>
              <w:marBottom w:val="0"/>
              <w:divBdr>
                <w:top w:val="none" w:sz="0" w:space="0" w:color="auto"/>
                <w:left w:val="none" w:sz="0" w:space="0" w:color="auto"/>
                <w:bottom w:val="none" w:sz="0" w:space="0" w:color="auto"/>
                <w:right w:val="none" w:sz="0" w:space="0" w:color="auto"/>
              </w:divBdr>
              <w:divsChild>
                <w:div w:id="18567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5666">
      <w:bodyDiv w:val="1"/>
      <w:marLeft w:val="0"/>
      <w:marRight w:val="0"/>
      <w:marTop w:val="0"/>
      <w:marBottom w:val="0"/>
      <w:divBdr>
        <w:top w:val="none" w:sz="0" w:space="0" w:color="auto"/>
        <w:left w:val="none" w:sz="0" w:space="0" w:color="auto"/>
        <w:bottom w:val="none" w:sz="0" w:space="0" w:color="auto"/>
        <w:right w:val="none" w:sz="0" w:space="0" w:color="auto"/>
      </w:divBdr>
      <w:divsChild>
        <w:div w:id="146172373">
          <w:marLeft w:val="0"/>
          <w:marRight w:val="0"/>
          <w:marTop w:val="0"/>
          <w:marBottom w:val="0"/>
          <w:divBdr>
            <w:top w:val="none" w:sz="0" w:space="0" w:color="auto"/>
            <w:left w:val="none" w:sz="0" w:space="0" w:color="auto"/>
            <w:bottom w:val="none" w:sz="0" w:space="0" w:color="auto"/>
            <w:right w:val="none" w:sz="0" w:space="0" w:color="auto"/>
          </w:divBdr>
          <w:divsChild>
            <w:div w:id="53311063">
              <w:marLeft w:val="0"/>
              <w:marRight w:val="0"/>
              <w:marTop w:val="0"/>
              <w:marBottom w:val="0"/>
              <w:divBdr>
                <w:top w:val="none" w:sz="0" w:space="0" w:color="auto"/>
                <w:left w:val="none" w:sz="0" w:space="0" w:color="auto"/>
                <w:bottom w:val="none" w:sz="0" w:space="0" w:color="auto"/>
                <w:right w:val="none" w:sz="0" w:space="0" w:color="auto"/>
              </w:divBdr>
              <w:divsChild>
                <w:div w:id="2878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8636">
      <w:bodyDiv w:val="1"/>
      <w:marLeft w:val="0"/>
      <w:marRight w:val="0"/>
      <w:marTop w:val="0"/>
      <w:marBottom w:val="0"/>
      <w:divBdr>
        <w:top w:val="none" w:sz="0" w:space="0" w:color="auto"/>
        <w:left w:val="none" w:sz="0" w:space="0" w:color="auto"/>
        <w:bottom w:val="none" w:sz="0" w:space="0" w:color="auto"/>
        <w:right w:val="none" w:sz="0" w:space="0" w:color="auto"/>
      </w:divBdr>
    </w:div>
    <w:div w:id="939487470">
      <w:bodyDiv w:val="1"/>
      <w:marLeft w:val="0"/>
      <w:marRight w:val="0"/>
      <w:marTop w:val="0"/>
      <w:marBottom w:val="0"/>
      <w:divBdr>
        <w:top w:val="none" w:sz="0" w:space="0" w:color="auto"/>
        <w:left w:val="none" w:sz="0" w:space="0" w:color="auto"/>
        <w:bottom w:val="none" w:sz="0" w:space="0" w:color="auto"/>
        <w:right w:val="none" w:sz="0" w:space="0" w:color="auto"/>
      </w:divBdr>
    </w:div>
    <w:div w:id="955218682">
      <w:bodyDiv w:val="1"/>
      <w:marLeft w:val="0"/>
      <w:marRight w:val="0"/>
      <w:marTop w:val="0"/>
      <w:marBottom w:val="0"/>
      <w:divBdr>
        <w:top w:val="none" w:sz="0" w:space="0" w:color="auto"/>
        <w:left w:val="none" w:sz="0" w:space="0" w:color="auto"/>
        <w:bottom w:val="none" w:sz="0" w:space="0" w:color="auto"/>
        <w:right w:val="none" w:sz="0" w:space="0" w:color="auto"/>
      </w:divBdr>
    </w:div>
    <w:div w:id="959604046">
      <w:bodyDiv w:val="1"/>
      <w:marLeft w:val="0"/>
      <w:marRight w:val="0"/>
      <w:marTop w:val="0"/>
      <w:marBottom w:val="0"/>
      <w:divBdr>
        <w:top w:val="none" w:sz="0" w:space="0" w:color="auto"/>
        <w:left w:val="none" w:sz="0" w:space="0" w:color="auto"/>
        <w:bottom w:val="none" w:sz="0" w:space="0" w:color="auto"/>
        <w:right w:val="none" w:sz="0" w:space="0" w:color="auto"/>
      </w:divBdr>
      <w:divsChild>
        <w:div w:id="963660536">
          <w:marLeft w:val="0"/>
          <w:marRight w:val="0"/>
          <w:marTop w:val="0"/>
          <w:marBottom w:val="0"/>
          <w:divBdr>
            <w:top w:val="none" w:sz="0" w:space="0" w:color="auto"/>
            <w:left w:val="none" w:sz="0" w:space="0" w:color="auto"/>
            <w:bottom w:val="none" w:sz="0" w:space="0" w:color="auto"/>
            <w:right w:val="none" w:sz="0" w:space="0" w:color="auto"/>
          </w:divBdr>
          <w:divsChild>
            <w:div w:id="117185703">
              <w:marLeft w:val="0"/>
              <w:marRight w:val="0"/>
              <w:marTop w:val="0"/>
              <w:marBottom w:val="0"/>
              <w:divBdr>
                <w:top w:val="none" w:sz="0" w:space="0" w:color="auto"/>
                <w:left w:val="none" w:sz="0" w:space="0" w:color="auto"/>
                <w:bottom w:val="none" w:sz="0" w:space="0" w:color="auto"/>
                <w:right w:val="none" w:sz="0" w:space="0" w:color="auto"/>
              </w:divBdr>
              <w:divsChild>
                <w:div w:id="20684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0291">
      <w:bodyDiv w:val="1"/>
      <w:marLeft w:val="0"/>
      <w:marRight w:val="0"/>
      <w:marTop w:val="0"/>
      <w:marBottom w:val="0"/>
      <w:divBdr>
        <w:top w:val="none" w:sz="0" w:space="0" w:color="auto"/>
        <w:left w:val="none" w:sz="0" w:space="0" w:color="auto"/>
        <w:bottom w:val="none" w:sz="0" w:space="0" w:color="auto"/>
        <w:right w:val="none" w:sz="0" w:space="0" w:color="auto"/>
      </w:divBdr>
    </w:div>
    <w:div w:id="968124873">
      <w:bodyDiv w:val="1"/>
      <w:marLeft w:val="0"/>
      <w:marRight w:val="0"/>
      <w:marTop w:val="0"/>
      <w:marBottom w:val="0"/>
      <w:divBdr>
        <w:top w:val="none" w:sz="0" w:space="0" w:color="auto"/>
        <w:left w:val="none" w:sz="0" w:space="0" w:color="auto"/>
        <w:bottom w:val="none" w:sz="0" w:space="0" w:color="auto"/>
        <w:right w:val="none" w:sz="0" w:space="0" w:color="auto"/>
      </w:divBdr>
    </w:div>
    <w:div w:id="975137723">
      <w:bodyDiv w:val="1"/>
      <w:marLeft w:val="0"/>
      <w:marRight w:val="0"/>
      <w:marTop w:val="0"/>
      <w:marBottom w:val="0"/>
      <w:divBdr>
        <w:top w:val="none" w:sz="0" w:space="0" w:color="auto"/>
        <w:left w:val="none" w:sz="0" w:space="0" w:color="auto"/>
        <w:bottom w:val="none" w:sz="0" w:space="0" w:color="auto"/>
        <w:right w:val="none" w:sz="0" w:space="0" w:color="auto"/>
      </w:divBdr>
    </w:div>
    <w:div w:id="986132633">
      <w:bodyDiv w:val="1"/>
      <w:marLeft w:val="0"/>
      <w:marRight w:val="0"/>
      <w:marTop w:val="0"/>
      <w:marBottom w:val="0"/>
      <w:divBdr>
        <w:top w:val="none" w:sz="0" w:space="0" w:color="auto"/>
        <w:left w:val="none" w:sz="0" w:space="0" w:color="auto"/>
        <w:bottom w:val="none" w:sz="0" w:space="0" w:color="auto"/>
        <w:right w:val="none" w:sz="0" w:space="0" w:color="auto"/>
      </w:divBdr>
    </w:div>
    <w:div w:id="989167169">
      <w:bodyDiv w:val="1"/>
      <w:marLeft w:val="0"/>
      <w:marRight w:val="0"/>
      <w:marTop w:val="0"/>
      <w:marBottom w:val="0"/>
      <w:divBdr>
        <w:top w:val="none" w:sz="0" w:space="0" w:color="auto"/>
        <w:left w:val="none" w:sz="0" w:space="0" w:color="auto"/>
        <w:bottom w:val="none" w:sz="0" w:space="0" w:color="auto"/>
        <w:right w:val="none" w:sz="0" w:space="0" w:color="auto"/>
      </w:divBdr>
    </w:div>
    <w:div w:id="989673599">
      <w:bodyDiv w:val="1"/>
      <w:marLeft w:val="0"/>
      <w:marRight w:val="0"/>
      <w:marTop w:val="0"/>
      <w:marBottom w:val="0"/>
      <w:divBdr>
        <w:top w:val="none" w:sz="0" w:space="0" w:color="auto"/>
        <w:left w:val="none" w:sz="0" w:space="0" w:color="auto"/>
        <w:bottom w:val="none" w:sz="0" w:space="0" w:color="auto"/>
        <w:right w:val="none" w:sz="0" w:space="0" w:color="auto"/>
      </w:divBdr>
      <w:divsChild>
        <w:div w:id="1085877683">
          <w:marLeft w:val="30"/>
          <w:marRight w:val="0"/>
          <w:marTop w:val="0"/>
          <w:marBottom w:val="0"/>
          <w:divBdr>
            <w:top w:val="none" w:sz="0" w:space="0" w:color="auto"/>
            <w:left w:val="none" w:sz="0" w:space="0" w:color="auto"/>
            <w:bottom w:val="none" w:sz="0" w:space="0" w:color="auto"/>
            <w:right w:val="none" w:sz="0" w:space="0" w:color="auto"/>
          </w:divBdr>
        </w:div>
      </w:divsChild>
    </w:div>
    <w:div w:id="992101098">
      <w:bodyDiv w:val="1"/>
      <w:marLeft w:val="0"/>
      <w:marRight w:val="0"/>
      <w:marTop w:val="0"/>
      <w:marBottom w:val="0"/>
      <w:divBdr>
        <w:top w:val="none" w:sz="0" w:space="0" w:color="auto"/>
        <w:left w:val="none" w:sz="0" w:space="0" w:color="auto"/>
        <w:bottom w:val="none" w:sz="0" w:space="0" w:color="auto"/>
        <w:right w:val="none" w:sz="0" w:space="0" w:color="auto"/>
      </w:divBdr>
    </w:div>
    <w:div w:id="1000305346">
      <w:bodyDiv w:val="1"/>
      <w:marLeft w:val="0"/>
      <w:marRight w:val="0"/>
      <w:marTop w:val="0"/>
      <w:marBottom w:val="0"/>
      <w:divBdr>
        <w:top w:val="none" w:sz="0" w:space="0" w:color="auto"/>
        <w:left w:val="none" w:sz="0" w:space="0" w:color="auto"/>
        <w:bottom w:val="none" w:sz="0" w:space="0" w:color="auto"/>
        <w:right w:val="none" w:sz="0" w:space="0" w:color="auto"/>
      </w:divBdr>
    </w:div>
    <w:div w:id="1007099403">
      <w:bodyDiv w:val="1"/>
      <w:marLeft w:val="0"/>
      <w:marRight w:val="0"/>
      <w:marTop w:val="0"/>
      <w:marBottom w:val="0"/>
      <w:divBdr>
        <w:top w:val="none" w:sz="0" w:space="0" w:color="auto"/>
        <w:left w:val="none" w:sz="0" w:space="0" w:color="auto"/>
        <w:bottom w:val="none" w:sz="0" w:space="0" w:color="auto"/>
        <w:right w:val="none" w:sz="0" w:space="0" w:color="auto"/>
      </w:divBdr>
    </w:div>
    <w:div w:id="1022055396">
      <w:bodyDiv w:val="1"/>
      <w:marLeft w:val="0"/>
      <w:marRight w:val="0"/>
      <w:marTop w:val="0"/>
      <w:marBottom w:val="0"/>
      <w:divBdr>
        <w:top w:val="none" w:sz="0" w:space="0" w:color="auto"/>
        <w:left w:val="none" w:sz="0" w:space="0" w:color="auto"/>
        <w:bottom w:val="none" w:sz="0" w:space="0" w:color="auto"/>
        <w:right w:val="none" w:sz="0" w:space="0" w:color="auto"/>
      </w:divBdr>
    </w:div>
    <w:div w:id="1031148421">
      <w:bodyDiv w:val="1"/>
      <w:marLeft w:val="0"/>
      <w:marRight w:val="0"/>
      <w:marTop w:val="0"/>
      <w:marBottom w:val="0"/>
      <w:divBdr>
        <w:top w:val="none" w:sz="0" w:space="0" w:color="auto"/>
        <w:left w:val="none" w:sz="0" w:space="0" w:color="auto"/>
        <w:bottom w:val="none" w:sz="0" w:space="0" w:color="auto"/>
        <w:right w:val="none" w:sz="0" w:space="0" w:color="auto"/>
      </w:divBdr>
    </w:div>
    <w:div w:id="1039209417">
      <w:bodyDiv w:val="1"/>
      <w:marLeft w:val="0"/>
      <w:marRight w:val="0"/>
      <w:marTop w:val="0"/>
      <w:marBottom w:val="0"/>
      <w:divBdr>
        <w:top w:val="none" w:sz="0" w:space="0" w:color="auto"/>
        <w:left w:val="none" w:sz="0" w:space="0" w:color="auto"/>
        <w:bottom w:val="none" w:sz="0" w:space="0" w:color="auto"/>
        <w:right w:val="none" w:sz="0" w:space="0" w:color="auto"/>
      </w:divBdr>
    </w:div>
    <w:div w:id="1041785130">
      <w:bodyDiv w:val="1"/>
      <w:marLeft w:val="0"/>
      <w:marRight w:val="0"/>
      <w:marTop w:val="0"/>
      <w:marBottom w:val="0"/>
      <w:divBdr>
        <w:top w:val="none" w:sz="0" w:space="0" w:color="auto"/>
        <w:left w:val="none" w:sz="0" w:space="0" w:color="auto"/>
        <w:bottom w:val="none" w:sz="0" w:space="0" w:color="auto"/>
        <w:right w:val="none" w:sz="0" w:space="0" w:color="auto"/>
      </w:divBdr>
    </w:div>
    <w:div w:id="1073619707">
      <w:bodyDiv w:val="1"/>
      <w:marLeft w:val="0"/>
      <w:marRight w:val="0"/>
      <w:marTop w:val="0"/>
      <w:marBottom w:val="0"/>
      <w:divBdr>
        <w:top w:val="none" w:sz="0" w:space="0" w:color="auto"/>
        <w:left w:val="none" w:sz="0" w:space="0" w:color="auto"/>
        <w:bottom w:val="none" w:sz="0" w:space="0" w:color="auto"/>
        <w:right w:val="none" w:sz="0" w:space="0" w:color="auto"/>
      </w:divBdr>
    </w:div>
    <w:div w:id="1078021249">
      <w:bodyDiv w:val="1"/>
      <w:marLeft w:val="0"/>
      <w:marRight w:val="0"/>
      <w:marTop w:val="0"/>
      <w:marBottom w:val="0"/>
      <w:divBdr>
        <w:top w:val="none" w:sz="0" w:space="0" w:color="auto"/>
        <w:left w:val="none" w:sz="0" w:space="0" w:color="auto"/>
        <w:bottom w:val="none" w:sz="0" w:space="0" w:color="auto"/>
        <w:right w:val="none" w:sz="0" w:space="0" w:color="auto"/>
      </w:divBdr>
    </w:div>
    <w:div w:id="1085685087">
      <w:bodyDiv w:val="1"/>
      <w:marLeft w:val="0"/>
      <w:marRight w:val="0"/>
      <w:marTop w:val="0"/>
      <w:marBottom w:val="0"/>
      <w:divBdr>
        <w:top w:val="none" w:sz="0" w:space="0" w:color="auto"/>
        <w:left w:val="none" w:sz="0" w:space="0" w:color="auto"/>
        <w:bottom w:val="none" w:sz="0" w:space="0" w:color="auto"/>
        <w:right w:val="none" w:sz="0" w:space="0" w:color="auto"/>
      </w:divBdr>
    </w:div>
    <w:div w:id="1102413561">
      <w:bodyDiv w:val="1"/>
      <w:marLeft w:val="0"/>
      <w:marRight w:val="0"/>
      <w:marTop w:val="0"/>
      <w:marBottom w:val="0"/>
      <w:divBdr>
        <w:top w:val="none" w:sz="0" w:space="0" w:color="auto"/>
        <w:left w:val="none" w:sz="0" w:space="0" w:color="auto"/>
        <w:bottom w:val="none" w:sz="0" w:space="0" w:color="auto"/>
        <w:right w:val="none" w:sz="0" w:space="0" w:color="auto"/>
      </w:divBdr>
    </w:div>
    <w:div w:id="1127242440">
      <w:bodyDiv w:val="1"/>
      <w:marLeft w:val="0"/>
      <w:marRight w:val="0"/>
      <w:marTop w:val="0"/>
      <w:marBottom w:val="0"/>
      <w:divBdr>
        <w:top w:val="none" w:sz="0" w:space="0" w:color="auto"/>
        <w:left w:val="none" w:sz="0" w:space="0" w:color="auto"/>
        <w:bottom w:val="none" w:sz="0" w:space="0" w:color="auto"/>
        <w:right w:val="none" w:sz="0" w:space="0" w:color="auto"/>
      </w:divBdr>
    </w:div>
    <w:div w:id="1129202381">
      <w:bodyDiv w:val="1"/>
      <w:marLeft w:val="0"/>
      <w:marRight w:val="0"/>
      <w:marTop w:val="0"/>
      <w:marBottom w:val="0"/>
      <w:divBdr>
        <w:top w:val="none" w:sz="0" w:space="0" w:color="auto"/>
        <w:left w:val="none" w:sz="0" w:space="0" w:color="auto"/>
        <w:bottom w:val="none" w:sz="0" w:space="0" w:color="auto"/>
        <w:right w:val="none" w:sz="0" w:space="0" w:color="auto"/>
      </w:divBdr>
    </w:div>
    <w:div w:id="1133982281">
      <w:bodyDiv w:val="1"/>
      <w:marLeft w:val="0"/>
      <w:marRight w:val="0"/>
      <w:marTop w:val="0"/>
      <w:marBottom w:val="0"/>
      <w:divBdr>
        <w:top w:val="none" w:sz="0" w:space="0" w:color="auto"/>
        <w:left w:val="none" w:sz="0" w:space="0" w:color="auto"/>
        <w:bottom w:val="none" w:sz="0" w:space="0" w:color="auto"/>
        <w:right w:val="none" w:sz="0" w:space="0" w:color="auto"/>
      </w:divBdr>
    </w:div>
    <w:div w:id="1135173839">
      <w:bodyDiv w:val="1"/>
      <w:marLeft w:val="0"/>
      <w:marRight w:val="0"/>
      <w:marTop w:val="0"/>
      <w:marBottom w:val="0"/>
      <w:divBdr>
        <w:top w:val="none" w:sz="0" w:space="0" w:color="auto"/>
        <w:left w:val="none" w:sz="0" w:space="0" w:color="auto"/>
        <w:bottom w:val="none" w:sz="0" w:space="0" w:color="auto"/>
        <w:right w:val="none" w:sz="0" w:space="0" w:color="auto"/>
      </w:divBdr>
    </w:div>
    <w:div w:id="1137263817">
      <w:bodyDiv w:val="1"/>
      <w:marLeft w:val="0"/>
      <w:marRight w:val="0"/>
      <w:marTop w:val="0"/>
      <w:marBottom w:val="0"/>
      <w:divBdr>
        <w:top w:val="none" w:sz="0" w:space="0" w:color="auto"/>
        <w:left w:val="none" w:sz="0" w:space="0" w:color="auto"/>
        <w:bottom w:val="none" w:sz="0" w:space="0" w:color="auto"/>
        <w:right w:val="none" w:sz="0" w:space="0" w:color="auto"/>
      </w:divBdr>
    </w:div>
    <w:div w:id="1138839742">
      <w:bodyDiv w:val="1"/>
      <w:marLeft w:val="0"/>
      <w:marRight w:val="0"/>
      <w:marTop w:val="0"/>
      <w:marBottom w:val="0"/>
      <w:divBdr>
        <w:top w:val="none" w:sz="0" w:space="0" w:color="auto"/>
        <w:left w:val="none" w:sz="0" w:space="0" w:color="auto"/>
        <w:bottom w:val="none" w:sz="0" w:space="0" w:color="auto"/>
        <w:right w:val="none" w:sz="0" w:space="0" w:color="auto"/>
      </w:divBdr>
    </w:div>
    <w:div w:id="1143304646">
      <w:bodyDiv w:val="1"/>
      <w:marLeft w:val="0"/>
      <w:marRight w:val="0"/>
      <w:marTop w:val="0"/>
      <w:marBottom w:val="0"/>
      <w:divBdr>
        <w:top w:val="none" w:sz="0" w:space="0" w:color="auto"/>
        <w:left w:val="none" w:sz="0" w:space="0" w:color="auto"/>
        <w:bottom w:val="none" w:sz="0" w:space="0" w:color="auto"/>
        <w:right w:val="none" w:sz="0" w:space="0" w:color="auto"/>
      </w:divBdr>
    </w:div>
    <w:div w:id="1145120863">
      <w:bodyDiv w:val="1"/>
      <w:marLeft w:val="0"/>
      <w:marRight w:val="0"/>
      <w:marTop w:val="0"/>
      <w:marBottom w:val="0"/>
      <w:divBdr>
        <w:top w:val="none" w:sz="0" w:space="0" w:color="auto"/>
        <w:left w:val="none" w:sz="0" w:space="0" w:color="auto"/>
        <w:bottom w:val="none" w:sz="0" w:space="0" w:color="auto"/>
        <w:right w:val="none" w:sz="0" w:space="0" w:color="auto"/>
      </w:divBdr>
    </w:div>
    <w:div w:id="1146774314">
      <w:bodyDiv w:val="1"/>
      <w:marLeft w:val="0"/>
      <w:marRight w:val="0"/>
      <w:marTop w:val="0"/>
      <w:marBottom w:val="0"/>
      <w:divBdr>
        <w:top w:val="none" w:sz="0" w:space="0" w:color="auto"/>
        <w:left w:val="none" w:sz="0" w:space="0" w:color="auto"/>
        <w:bottom w:val="none" w:sz="0" w:space="0" w:color="auto"/>
        <w:right w:val="none" w:sz="0" w:space="0" w:color="auto"/>
      </w:divBdr>
    </w:div>
    <w:div w:id="1147473795">
      <w:bodyDiv w:val="1"/>
      <w:marLeft w:val="0"/>
      <w:marRight w:val="0"/>
      <w:marTop w:val="0"/>
      <w:marBottom w:val="0"/>
      <w:divBdr>
        <w:top w:val="none" w:sz="0" w:space="0" w:color="auto"/>
        <w:left w:val="none" w:sz="0" w:space="0" w:color="auto"/>
        <w:bottom w:val="none" w:sz="0" w:space="0" w:color="auto"/>
        <w:right w:val="none" w:sz="0" w:space="0" w:color="auto"/>
      </w:divBdr>
    </w:div>
    <w:div w:id="1152255180">
      <w:bodyDiv w:val="1"/>
      <w:marLeft w:val="0"/>
      <w:marRight w:val="0"/>
      <w:marTop w:val="0"/>
      <w:marBottom w:val="0"/>
      <w:divBdr>
        <w:top w:val="none" w:sz="0" w:space="0" w:color="auto"/>
        <w:left w:val="none" w:sz="0" w:space="0" w:color="auto"/>
        <w:bottom w:val="none" w:sz="0" w:space="0" w:color="auto"/>
        <w:right w:val="none" w:sz="0" w:space="0" w:color="auto"/>
      </w:divBdr>
    </w:div>
    <w:div w:id="1160536678">
      <w:bodyDiv w:val="1"/>
      <w:marLeft w:val="0"/>
      <w:marRight w:val="0"/>
      <w:marTop w:val="0"/>
      <w:marBottom w:val="0"/>
      <w:divBdr>
        <w:top w:val="none" w:sz="0" w:space="0" w:color="auto"/>
        <w:left w:val="none" w:sz="0" w:space="0" w:color="auto"/>
        <w:bottom w:val="none" w:sz="0" w:space="0" w:color="auto"/>
        <w:right w:val="none" w:sz="0" w:space="0" w:color="auto"/>
      </w:divBdr>
      <w:divsChild>
        <w:div w:id="183056650">
          <w:marLeft w:val="0"/>
          <w:marRight w:val="0"/>
          <w:marTop w:val="0"/>
          <w:marBottom w:val="0"/>
          <w:divBdr>
            <w:top w:val="none" w:sz="0" w:space="0" w:color="auto"/>
            <w:left w:val="none" w:sz="0" w:space="0" w:color="auto"/>
            <w:bottom w:val="none" w:sz="0" w:space="0" w:color="auto"/>
            <w:right w:val="none" w:sz="0" w:space="0" w:color="auto"/>
          </w:divBdr>
          <w:divsChild>
            <w:div w:id="1015111096">
              <w:marLeft w:val="0"/>
              <w:marRight w:val="0"/>
              <w:marTop w:val="0"/>
              <w:marBottom w:val="0"/>
              <w:divBdr>
                <w:top w:val="none" w:sz="0" w:space="0" w:color="auto"/>
                <w:left w:val="none" w:sz="0" w:space="0" w:color="auto"/>
                <w:bottom w:val="none" w:sz="0" w:space="0" w:color="auto"/>
                <w:right w:val="none" w:sz="0" w:space="0" w:color="auto"/>
              </w:divBdr>
              <w:divsChild>
                <w:div w:id="2100521793">
                  <w:marLeft w:val="0"/>
                  <w:marRight w:val="0"/>
                  <w:marTop w:val="0"/>
                  <w:marBottom w:val="0"/>
                  <w:divBdr>
                    <w:top w:val="none" w:sz="0" w:space="0" w:color="auto"/>
                    <w:left w:val="none" w:sz="0" w:space="0" w:color="auto"/>
                    <w:bottom w:val="none" w:sz="0" w:space="0" w:color="auto"/>
                    <w:right w:val="none" w:sz="0" w:space="0" w:color="auto"/>
                  </w:divBdr>
                </w:div>
              </w:divsChild>
            </w:div>
            <w:div w:id="2000038912">
              <w:marLeft w:val="0"/>
              <w:marRight w:val="0"/>
              <w:marTop w:val="0"/>
              <w:marBottom w:val="0"/>
              <w:divBdr>
                <w:top w:val="none" w:sz="0" w:space="0" w:color="auto"/>
                <w:left w:val="none" w:sz="0" w:space="0" w:color="auto"/>
                <w:bottom w:val="none" w:sz="0" w:space="0" w:color="auto"/>
                <w:right w:val="none" w:sz="0" w:space="0" w:color="auto"/>
              </w:divBdr>
              <w:divsChild>
                <w:div w:id="2231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7511">
      <w:bodyDiv w:val="1"/>
      <w:marLeft w:val="0"/>
      <w:marRight w:val="0"/>
      <w:marTop w:val="0"/>
      <w:marBottom w:val="0"/>
      <w:divBdr>
        <w:top w:val="none" w:sz="0" w:space="0" w:color="auto"/>
        <w:left w:val="none" w:sz="0" w:space="0" w:color="auto"/>
        <w:bottom w:val="none" w:sz="0" w:space="0" w:color="auto"/>
        <w:right w:val="none" w:sz="0" w:space="0" w:color="auto"/>
      </w:divBdr>
    </w:div>
    <w:div w:id="1187985472">
      <w:bodyDiv w:val="1"/>
      <w:marLeft w:val="0"/>
      <w:marRight w:val="0"/>
      <w:marTop w:val="0"/>
      <w:marBottom w:val="0"/>
      <w:divBdr>
        <w:top w:val="none" w:sz="0" w:space="0" w:color="auto"/>
        <w:left w:val="none" w:sz="0" w:space="0" w:color="auto"/>
        <w:bottom w:val="none" w:sz="0" w:space="0" w:color="auto"/>
        <w:right w:val="none" w:sz="0" w:space="0" w:color="auto"/>
      </w:divBdr>
    </w:div>
    <w:div w:id="1190873430">
      <w:bodyDiv w:val="1"/>
      <w:marLeft w:val="0"/>
      <w:marRight w:val="0"/>
      <w:marTop w:val="0"/>
      <w:marBottom w:val="0"/>
      <w:divBdr>
        <w:top w:val="none" w:sz="0" w:space="0" w:color="auto"/>
        <w:left w:val="none" w:sz="0" w:space="0" w:color="auto"/>
        <w:bottom w:val="none" w:sz="0" w:space="0" w:color="auto"/>
        <w:right w:val="none" w:sz="0" w:space="0" w:color="auto"/>
      </w:divBdr>
    </w:div>
    <w:div w:id="1191845655">
      <w:bodyDiv w:val="1"/>
      <w:marLeft w:val="0"/>
      <w:marRight w:val="0"/>
      <w:marTop w:val="0"/>
      <w:marBottom w:val="0"/>
      <w:divBdr>
        <w:top w:val="none" w:sz="0" w:space="0" w:color="auto"/>
        <w:left w:val="none" w:sz="0" w:space="0" w:color="auto"/>
        <w:bottom w:val="none" w:sz="0" w:space="0" w:color="auto"/>
        <w:right w:val="none" w:sz="0" w:space="0" w:color="auto"/>
      </w:divBdr>
    </w:div>
    <w:div w:id="1191918284">
      <w:bodyDiv w:val="1"/>
      <w:marLeft w:val="0"/>
      <w:marRight w:val="0"/>
      <w:marTop w:val="0"/>
      <w:marBottom w:val="0"/>
      <w:divBdr>
        <w:top w:val="none" w:sz="0" w:space="0" w:color="auto"/>
        <w:left w:val="none" w:sz="0" w:space="0" w:color="auto"/>
        <w:bottom w:val="none" w:sz="0" w:space="0" w:color="auto"/>
        <w:right w:val="none" w:sz="0" w:space="0" w:color="auto"/>
      </w:divBdr>
    </w:div>
    <w:div w:id="1209419242">
      <w:bodyDiv w:val="1"/>
      <w:marLeft w:val="0"/>
      <w:marRight w:val="0"/>
      <w:marTop w:val="0"/>
      <w:marBottom w:val="0"/>
      <w:divBdr>
        <w:top w:val="none" w:sz="0" w:space="0" w:color="auto"/>
        <w:left w:val="none" w:sz="0" w:space="0" w:color="auto"/>
        <w:bottom w:val="none" w:sz="0" w:space="0" w:color="auto"/>
        <w:right w:val="none" w:sz="0" w:space="0" w:color="auto"/>
      </w:divBdr>
    </w:div>
    <w:div w:id="1215308198">
      <w:bodyDiv w:val="1"/>
      <w:marLeft w:val="0"/>
      <w:marRight w:val="0"/>
      <w:marTop w:val="0"/>
      <w:marBottom w:val="0"/>
      <w:divBdr>
        <w:top w:val="none" w:sz="0" w:space="0" w:color="auto"/>
        <w:left w:val="none" w:sz="0" w:space="0" w:color="auto"/>
        <w:bottom w:val="none" w:sz="0" w:space="0" w:color="auto"/>
        <w:right w:val="none" w:sz="0" w:space="0" w:color="auto"/>
      </w:divBdr>
    </w:div>
    <w:div w:id="1219633614">
      <w:bodyDiv w:val="1"/>
      <w:marLeft w:val="0"/>
      <w:marRight w:val="0"/>
      <w:marTop w:val="0"/>
      <w:marBottom w:val="0"/>
      <w:divBdr>
        <w:top w:val="none" w:sz="0" w:space="0" w:color="auto"/>
        <w:left w:val="none" w:sz="0" w:space="0" w:color="auto"/>
        <w:bottom w:val="none" w:sz="0" w:space="0" w:color="auto"/>
        <w:right w:val="none" w:sz="0" w:space="0" w:color="auto"/>
      </w:divBdr>
      <w:divsChild>
        <w:div w:id="1557206403">
          <w:marLeft w:val="0"/>
          <w:marRight w:val="0"/>
          <w:marTop w:val="0"/>
          <w:marBottom w:val="0"/>
          <w:divBdr>
            <w:top w:val="none" w:sz="0" w:space="0" w:color="auto"/>
            <w:left w:val="none" w:sz="0" w:space="0" w:color="auto"/>
            <w:bottom w:val="none" w:sz="0" w:space="0" w:color="auto"/>
            <w:right w:val="none" w:sz="0" w:space="0" w:color="auto"/>
          </w:divBdr>
          <w:divsChild>
            <w:div w:id="1348170012">
              <w:marLeft w:val="0"/>
              <w:marRight w:val="0"/>
              <w:marTop w:val="0"/>
              <w:marBottom w:val="0"/>
              <w:divBdr>
                <w:top w:val="none" w:sz="0" w:space="0" w:color="auto"/>
                <w:left w:val="none" w:sz="0" w:space="0" w:color="auto"/>
                <w:bottom w:val="none" w:sz="0" w:space="0" w:color="auto"/>
                <w:right w:val="none" w:sz="0" w:space="0" w:color="auto"/>
              </w:divBdr>
              <w:divsChild>
                <w:div w:id="17488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4640">
      <w:bodyDiv w:val="1"/>
      <w:marLeft w:val="0"/>
      <w:marRight w:val="0"/>
      <w:marTop w:val="0"/>
      <w:marBottom w:val="0"/>
      <w:divBdr>
        <w:top w:val="none" w:sz="0" w:space="0" w:color="auto"/>
        <w:left w:val="none" w:sz="0" w:space="0" w:color="auto"/>
        <w:bottom w:val="none" w:sz="0" w:space="0" w:color="auto"/>
        <w:right w:val="none" w:sz="0" w:space="0" w:color="auto"/>
      </w:divBdr>
    </w:div>
    <w:div w:id="1222059124">
      <w:bodyDiv w:val="1"/>
      <w:marLeft w:val="0"/>
      <w:marRight w:val="0"/>
      <w:marTop w:val="0"/>
      <w:marBottom w:val="0"/>
      <w:divBdr>
        <w:top w:val="none" w:sz="0" w:space="0" w:color="auto"/>
        <w:left w:val="none" w:sz="0" w:space="0" w:color="auto"/>
        <w:bottom w:val="none" w:sz="0" w:space="0" w:color="auto"/>
        <w:right w:val="none" w:sz="0" w:space="0" w:color="auto"/>
      </w:divBdr>
    </w:div>
    <w:div w:id="1246957715">
      <w:bodyDiv w:val="1"/>
      <w:marLeft w:val="0"/>
      <w:marRight w:val="0"/>
      <w:marTop w:val="0"/>
      <w:marBottom w:val="0"/>
      <w:divBdr>
        <w:top w:val="none" w:sz="0" w:space="0" w:color="auto"/>
        <w:left w:val="none" w:sz="0" w:space="0" w:color="auto"/>
        <w:bottom w:val="none" w:sz="0" w:space="0" w:color="auto"/>
        <w:right w:val="none" w:sz="0" w:space="0" w:color="auto"/>
      </w:divBdr>
    </w:div>
    <w:div w:id="1247609795">
      <w:bodyDiv w:val="1"/>
      <w:marLeft w:val="0"/>
      <w:marRight w:val="0"/>
      <w:marTop w:val="0"/>
      <w:marBottom w:val="0"/>
      <w:divBdr>
        <w:top w:val="none" w:sz="0" w:space="0" w:color="auto"/>
        <w:left w:val="none" w:sz="0" w:space="0" w:color="auto"/>
        <w:bottom w:val="none" w:sz="0" w:space="0" w:color="auto"/>
        <w:right w:val="none" w:sz="0" w:space="0" w:color="auto"/>
      </w:divBdr>
      <w:divsChild>
        <w:div w:id="22944031">
          <w:marLeft w:val="0"/>
          <w:marRight w:val="0"/>
          <w:marTop w:val="0"/>
          <w:marBottom w:val="0"/>
          <w:divBdr>
            <w:top w:val="none" w:sz="0" w:space="0" w:color="auto"/>
            <w:left w:val="none" w:sz="0" w:space="0" w:color="auto"/>
            <w:bottom w:val="none" w:sz="0" w:space="0" w:color="auto"/>
            <w:right w:val="none" w:sz="0" w:space="0" w:color="auto"/>
          </w:divBdr>
          <w:divsChild>
            <w:div w:id="1529755829">
              <w:marLeft w:val="0"/>
              <w:marRight w:val="0"/>
              <w:marTop w:val="0"/>
              <w:marBottom w:val="0"/>
              <w:divBdr>
                <w:top w:val="none" w:sz="0" w:space="0" w:color="auto"/>
                <w:left w:val="none" w:sz="0" w:space="0" w:color="auto"/>
                <w:bottom w:val="none" w:sz="0" w:space="0" w:color="auto"/>
                <w:right w:val="none" w:sz="0" w:space="0" w:color="auto"/>
              </w:divBdr>
              <w:divsChild>
                <w:div w:id="17934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7537">
      <w:bodyDiv w:val="1"/>
      <w:marLeft w:val="0"/>
      <w:marRight w:val="0"/>
      <w:marTop w:val="0"/>
      <w:marBottom w:val="0"/>
      <w:divBdr>
        <w:top w:val="none" w:sz="0" w:space="0" w:color="auto"/>
        <w:left w:val="none" w:sz="0" w:space="0" w:color="auto"/>
        <w:bottom w:val="none" w:sz="0" w:space="0" w:color="auto"/>
        <w:right w:val="none" w:sz="0" w:space="0" w:color="auto"/>
      </w:divBdr>
    </w:div>
    <w:div w:id="1292401336">
      <w:bodyDiv w:val="1"/>
      <w:marLeft w:val="0"/>
      <w:marRight w:val="0"/>
      <w:marTop w:val="0"/>
      <w:marBottom w:val="0"/>
      <w:divBdr>
        <w:top w:val="none" w:sz="0" w:space="0" w:color="auto"/>
        <w:left w:val="none" w:sz="0" w:space="0" w:color="auto"/>
        <w:bottom w:val="none" w:sz="0" w:space="0" w:color="auto"/>
        <w:right w:val="none" w:sz="0" w:space="0" w:color="auto"/>
      </w:divBdr>
    </w:div>
    <w:div w:id="1303265512">
      <w:bodyDiv w:val="1"/>
      <w:marLeft w:val="0"/>
      <w:marRight w:val="0"/>
      <w:marTop w:val="0"/>
      <w:marBottom w:val="0"/>
      <w:divBdr>
        <w:top w:val="none" w:sz="0" w:space="0" w:color="auto"/>
        <w:left w:val="none" w:sz="0" w:space="0" w:color="auto"/>
        <w:bottom w:val="none" w:sz="0" w:space="0" w:color="auto"/>
        <w:right w:val="none" w:sz="0" w:space="0" w:color="auto"/>
      </w:divBdr>
    </w:div>
    <w:div w:id="1304039609">
      <w:bodyDiv w:val="1"/>
      <w:marLeft w:val="0"/>
      <w:marRight w:val="0"/>
      <w:marTop w:val="0"/>
      <w:marBottom w:val="0"/>
      <w:divBdr>
        <w:top w:val="none" w:sz="0" w:space="0" w:color="auto"/>
        <w:left w:val="none" w:sz="0" w:space="0" w:color="auto"/>
        <w:bottom w:val="none" w:sz="0" w:space="0" w:color="auto"/>
        <w:right w:val="none" w:sz="0" w:space="0" w:color="auto"/>
      </w:divBdr>
    </w:div>
    <w:div w:id="1305963451">
      <w:bodyDiv w:val="1"/>
      <w:marLeft w:val="0"/>
      <w:marRight w:val="0"/>
      <w:marTop w:val="0"/>
      <w:marBottom w:val="0"/>
      <w:divBdr>
        <w:top w:val="none" w:sz="0" w:space="0" w:color="auto"/>
        <w:left w:val="none" w:sz="0" w:space="0" w:color="auto"/>
        <w:bottom w:val="none" w:sz="0" w:space="0" w:color="auto"/>
        <w:right w:val="none" w:sz="0" w:space="0" w:color="auto"/>
      </w:divBdr>
    </w:div>
    <w:div w:id="1311179660">
      <w:bodyDiv w:val="1"/>
      <w:marLeft w:val="0"/>
      <w:marRight w:val="0"/>
      <w:marTop w:val="0"/>
      <w:marBottom w:val="0"/>
      <w:divBdr>
        <w:top w:val="none" w:sz="0" w:space="0" w:color="auto"/>
        <w:left w:val="none" w:sz="0" w:space="0" w:color="auto"/>
        <w:bottom w:val="none" w:sz="0" w:space="0" w:color="auto"/>
        <w:right w:val="none" w:sz="0" w:space="0" w:color="auto"/>
      </w:divBdr>
    </w:div>
    <w:div w:id="1313757134">
      <w:bodyDiv w:val="1"/>
      <w:marLeft w:val="0"/>
      <w:marRight w:val="0"/>
      <w:marTop w:val="0"/>
      <w:marBottom w:val="0"/>
      <w:divBdr>
        <w:top w:val="none" w:sz="0" w:space="0" w:color="auto"/>
        <w:left w:val="none" w:sz="0" w:space="0" w:color="auto"/>
        <w:bottom w:val="none" w:sz="0" w:space="0" w:color="auto"/>
        <w:right w:val="none" w:sz="0" w:space="0" w:color="auto"/>
      </w:divBdr>
    </w:div>
    <w:div w:id="1341590728">
      <w:bodyDiv w:val="1"/>
      <w:marLeft w:val="0"/>
      <w:marRight w:val="0"/>
      <w:marTop w:val="0"/>
      <w:marBottom w:val="0"/>
      <w:divBdr>
        <w:top w:val="none" w:sz="0" w:space="0" w:color="auto"/>
        <w:left w:val="none" w:sz="0" w:space="0" w:color="auto"/>
        <w:bottom w:val="none" w:sz="0" w:space="0" w:color="auto"/>
        <w:right w:val="none" w:sz="0" w:space="0" w:color="auto"/>
      </w:divBdr>
    </w:div>
    <w:div w:id="1358462565">
      <w:bodyDiv w:val="1"/>
      <w:marLeft w:val="0"/>
      <w:marRight w:val="0"/>
      <w:marTop w:val="0"/>
      <w:marBottom w:val="0"/>
      <w:divBdr>
        <w:top w:val="none" w:sz="0" w:space="0" w:color="auto"/>
        <w:left w:val="none" w:sz="0" w:space="0" w:color="auto"/>
        <w:bottom w:val="none" w:sz="0" w:space="0" w:color="auto"/>
        <w:right w:val="none" w:sz="0" w:space="0" w:color="auto"/>
      </w:divBdr>
    </w:div>
    <w:div w:id="1361737488">
      <w:bodyDiv w:val="1"/>
      <w:marLeft w:val="0"/>
      <w:marRight w:val="0"/>
      <w:marTop w:val="0"/>
      <w:marBottom w:val="0"/>
      <w:divBdr>
        <w:top w:val="none" w:sz="0" w:space="0" w:color="auto"/>
        <w:left w:val="none" w:sz="0" w:space="0" w:color="auto"/>
        <w:bottom w:val="none" w:sz="0" w:space="0" w:color="auto"/>
        <w:right w:val="none" w:sz="0" w:space="0" w:color="auto"/>
      </w:divBdr>
    </w:div>
    <w:div w:id="1371687292">
      <w:bodyDiv w:val="1"/>
      <w:marLeft w:val="0"/>
      <w:marRight w:val="0"/>
      <w:marTop w:val="0"/>
      <w:marBottom w:val="0"/>
      <w:divBdr>
        <w:top w:val="none" w:sz="0" w:space="0" w:color="auto"/>
        <w:left w:val="none" w:sz="0" w:space="0" w:color="auto"/>
        <w:bottom w:val="none" w:sz="0" w:space="0" w:color="auto"/>
        <w:right w:val="none" w:sz="0" w:space="0" w:color="auto"/>
      </w:divBdr>
    </w:div>
    <w:div w:id="1385300937">
      <w:bodyDiv w:val="1"/>
      <w:marLeft w:val="0"/>
      <w:marRight w:val="0"/>
      <w:marTop w:val="0"/>
      <w:marBottom w:val="0"/>
      <w:divBdr>
        <w:top w:val="none" w:sz="0" w:space="0" w:color="auto"/>
        <w:left w:val="none" w:sz="0" w:space="0" w:color="auto"/>
        <w:bottom w:val="none" w:sz="0" w:space="0" w:color="auto"/>
        <w:right w:val="none" w:sz="0" w:space="0" w:color="auto"/>
      </w:divBdr>
    </w:div>
    <w:div w:id="1386485695">
      <w:bodyDiv w:val="1"/>
      <w:marLeft w:val="0"/>
      <w:marRight w:val="0"/>
      <w:marTop w:val="0"/>
      <w:marBottom w:val="0"/>
      <w:divBdr>
        <w:top w:val="none" w:sz="0" w:space="0" w:color="auto"/>
        <w:left w:val="none" w:sz="0" w:space="0" w:color="auto"/>
        <w:bottom w:val="none" w:sz="0" w:space="0" w:color="auto"/>
        <w:right w:val="none" w:sz="0" w:space="0" w:color="auto"/>
      </w:divBdr>
    </w:div>
    <w:div w:id="1407918100">
      <w:bodyDiv w:val="1"/>
      <w:marLeft w:val="0"/>
      <w:marRight w:val="0"/>
      <w:marTop w:val="0"/>
      <w:marBottom w:val="0"/>
      <w:divBdr>
        <w:top w:val="none" w:sz="0" w:space="0" w:color="auto"/>
        <w:left w:val="none" w:sz="0" w:space="0" w:color="auto"/>
        <w:bottom w:val="none" w:sz="0" w:space="0" w:color="auto"/>
        <w:right w:val="none" w:sz="0" w:space="0" w:color="auto"/>
      </w:divBdr>
      <w:divsChild>
        <w:div w:id="1341815285">
          <w:marLeft w:val="0"/>
          <w:marRight w:val="0"/>
          <w:marTop w:val="0"/>
          <w:marBottom w:val="0"/>
          <w:divBdr>
            <w:top w:val="none" w:sz="0" w:space="0" w:color="auto"/>
            <w:left w:val="none" w:sz="0" w:space="0" w:color="auto"/>
            <w:bottom w:val="none" w:sz="0" w:space="0" w:color="auto"/>
            <w:right w:val="none" w:sz="0" w:space="0" w:color="auto"/>
          </w:divBdr>
          <w:divsChild>
            <w:div w:id="1906404999">
              <w:marLeft w:val="0"/>
              <w:marRight w:val="0"/>
              <w:marTop w:val="0"/>
              <w:marBottom w:val="0"/>
              <w:divBdr>
                <w:top w:val="none" w:sz="0" w:space="0" w:color="auto"/>
                <w:left w:val="none" w:sz="0" w:space="0" w:color="auto"/>
                <w:bottom w:val="none" w:sz="0" w:space="0" w:color="auto"/>
                <w:right w:val="none" w:sz="0" w:space="0" w:color="auto"/>
              </w:divBdr>
              <w:divsChild>
                <w:div w:id="10607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8288">
      <w:bodyDiv w:val="1"/>
      <w:marLeft w:val="0"/>
      <w:marRight w:val="0"/>
      <w:marTop w:val="0"/>
      <w:marBottom w:val="0"/>
      <w:divBdr>
        <w:top w:val="none" w:sz="0" w:space="0" w:color="auto"/>
        <w:left w:val="none" w:sz="0" w:space="0" w:color="auto"/>
        <w:bottom w:val="none" w:sz="0" w:space="0" w:color="auto"/>
        <w:right w:val="none" w:sz="0" w:space="0" w:color="auto"/>
      </w:divBdr>
    </w:div>
    <w:div w:id="1436245725">
      <w:bodyDiv w:val="1"/>
      <w:marLeft w:val="0"/>
      <w:marRight w:val="0"/>
      <w:marTop w:val="0"/>
      <w:marBottom w:val="0"/>
      <w:divBdr>
        <w:top w:val="none" w:sz="0" w:space="0" w:color="auto"/>
        <w:left w:val="none" w:sz="0" w:space="0" w:color="auto"/>
        <w:bottom w:val="none" w:sz="0" w:space="0" w:color="auto"/>
        <w:right w:val="none" w:sz="0" w:space="0" w:color="auto"/>
      </w:divBdr>
    </w:div>
    <w:div w:id="143782433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0734804">
      <w:bodyDiv w:val="1"/>
      <w:marLeft w:val="0"/>
      <w:marRight w:val="0"/>
      <w:marTop w:val="0"/>
      <w:marBottom w:val="0"/>
      <w:divBdr>
        <w:top w:val="none" w:sz="0" w:space="0" w:color="auto"/>
        <w:left w:val="none" w:sz="0" w:space="0" w:color="auto"/>
        <w:bottom w:val="none" w:sz="0" w:space="0" w:color="auto"/>
        <w:right w:val="none" w:sz="0" w:space="0" w:color="auto"/>
      </w:divBdr>
    </w:div>
    <w:div w:id="1453548924">
      <w:bodyDiv w:val="1"/>
      <w:marLeft w:val="0"/>
      <w:marRight w:val="0"/>
      <w:marTop w:val="0"/>
      <w:marBottom w:val="0"/>
      <w:divBdr>
        <w:top w:val="none" w:sz="0" w:space="0" w:color="auto"/>
        <w:left w:val="none" w:sz="0" w:space="0" w:color="auto"/>
        <w:bottom w:val="none" w:sz="0" w:space="0" w:color="auto"/>
        <w:right w:val="none" w:sz="0" w:space="0" w:color="auto"/>
      </w:divBdr>
    </w:div>
    <w:div w:id="1457410401">
      <w:bodyDiv w:val="1"/>
      <w:marLeft w:val="0"/>
      <w:marRight w:val="0"/>
      <w:marTop w:val="0"/>
      <w:marBottom w:val="0"/>
      <w:divBdr>
        <w:top w:val="none" w:sz="0" w:space="0" w:color="auto"/>
        <w:left w:val="none" w:sz="0" w:space="0" w:color="auto"/>
        <w:bottom w:val="none" w:sz="0" w:space="0" w:color="auto"/>
        <w:right w:val="none" w:sz="0" w:space="0" w:color="auto"/>
      </w:divBdr>
    </w:div>
    <w:div w:id="1465585547">
      <w:bodyDiv w:val="1"/>
      <w:marLeft w:val="0"/>
      <w:marRight w:val="0"/>
      <w:marTop w:val="0"/>
      <w:marBottom w:val="0"/>
      <w:divBdr>
        <w:top w:val="none" w:sz="0" w:space="0" w:color="auto"/>
        <w:left w:val="none" w:sz="0" w:space="0" w:color="auto"/>
        <w:bottom w:val="none" w:sz="0" w:space="0" w:color="auto"/>
        <w:right w:val="none" w:sz="0" w:space="0" w:color="auto"/>
      </w:divBdr>
      <w:divsChild>
        <w:div w:id="451285456">
          <w:marLeft w:val="0"/>
          <w:marRight w:val="0"/>
          <w:marTop w:val="0"/>
          <w:marBottom w:val="0"/>
          <w:divBdr>
            <w:top w:val="none" w:sz="0" w:space="0" w:color="auto"/>
            <w:left w:val="none" w:sz="0" w:space="0" w:color="auto"/>
            <w:bottom w:val="none" w:sz="0" w:space="0" w:color="auto"/>
            <w:right w:val="none" w:sz="0" w:space="0" w:color="auto"/>
          </w:divBdr>
          <w:divsChild>
            <w:div w:id="1250117484">
              <w:marLeft w:val="0"/>
              <w:marRight w:val="0"/>
              <w:marTop w:val="0"/>
              <w:marBottom w:val="0"/>
              <w:divBdr>
                <w:top w:val="none" w:sz="0" w:space="0" w:color="auto"/>
                <w:left w:val="none" w:sz="0" w:space="0" w:color="auto"/>
                <w:bottom w:val="none" w:sz="0" w:space="0" w:color="auto"/>
                <w:right w:val="none" w:sz="0" w:space="0" w:color="auto"/>
              </w:divBdr>
              <w:divsChild>
                <w:div w:id="19299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24328">
      <w:bodyDiv w:val="1"/>
      <w:marLeft w:val="0"/>
      <w:marRight w:val="0"/>
      <w:marTop w:val="0"/>
      <w:marBottom w:val="0"/>
      <w:divBdr>
        <w:top w:val="none" w:sz="0" w:space="0" w:color="auto"/>
        <w:left w:val="none" w:sz="0" w:space="0" w:color="auto"/>
        <w:bottom w:val="none" w:sz="0" w:space="0" w:color="auto"/>
        <w:right w:val="none" w:sz="0" w:space="0" w:color="auto"/>
      </w:divBdr>
    </w:div>
    <w:div w:id="1467160628">
      <w:bodyDiv w:val="1"/>
      <w:marLeft w:val="0"/>
      <w:marRight w:val="0"/>
      <w:marTop w:val="0"/>
      <w:marBottom w:val="0"/>
      <w:divBdr>
        <w:top w:val="none" w:sz="0" w:space="0" w:color="auto"/>
        <w:left w:val="none" w:sz="0" w:space="0" w:color="auto"/>
        <w:bottom w:val="none" w:sz="0" w:space="0" w:color="auto"/>
        <w:right w:val="none" w:sz="0" w:space="0" w:color="auto"/>
      </w:divBdr>
    </w:div>
    <w:div w:id="1471240733">
      <w:bodyDiv w:val="1"/>
      <w:marLeft w:val="0"/>
      <w:marRight w:val="0"/>
      <w:marTop w:val="0"/>
      <w:marBottom w:val="0"/>
      <w:divBdr>
        <w:top w:val="none" w:sz="0" w:space="0" w:color="auto"/>
        <w:left w:val="none" w:sz="0" w:space="0" w:color="auto"/>
        <w:bottom w:val="none" w:sz="0" w:space="0" w:color="auto"/>
        <w:right w:val="none" w:sz="0" w:space="0" w:color="auto"/>
      </w:divBdr>
    </w:div>
    <w:div w:id="1479423384">
      <w:bodyDiv w:val="1"/>
      <w:marLeft w:val="0"/>
      <w:marRight w:val="0"/>
      <w:marTop w:val="0"/>
      <w:marBottom w:val="0"/>
      <w:divBdr>
        <w:top w:val="none" w:sz="0" w:space="0" w:color="auto"/>
        <w:left w:val="none" w:sz="0" w:space="0" w:color="auto"/>
        <w:bottom w:val="none" w:sz="0" w:space="0" w:color="auto"/>
        <w:right w:val="none" w:sz="0" w:space="0" w:color="auto"/>
      </w:divBdr>
    </w:div>
    <w:div w:id="1482964393">
      <w:bodyDiv w:val="1"/>
      <w:marLeft w:val="0"/>
      <w:marRight w:val="0"/>
      <w:marTop w:val="0"/>
      <w:marBottom w:val="0"/>
      <w:divBdr>
        <w:top w:val="none" w:sz="0" w:space="0" w:color="auto"/>
        <w:left w:val="none" w:sz="0" w:space="0" w:color="auto"/>
        <w:bottom w:val="none" w:sz="0" w:space="0" w:color="auto"/>
        <w:right w:val="none" w:sz="0" w:space="0" w:color="auto"/>
      </w:divBdr>
    </w:div>
    <w:div w:id="1493646234">
      <w:bodyDiv w:val="1"/>
      <w:marLeft w:val="0"/>
      <w:marRight w:val="0"/>
      <w:marTop w:val="0"/>
      <w:marBottom w:val="0"/>
      <w:divBdr>
        <w:top w:val="none" w:sz="0" w:space="0" w:color="auto"/>
        <w:left w:val="none" w:sz="0" w:space="0" w:color="auto"/>
        <w:bottom w:val="none" w:sz="0" w:space="0" w:color="auto"/>
        <w:right w:val="none" w:sz="0" w:space="0" w:color="auto"/>
      </w:divBdr>
    </w:div>
    <w:div w:id="1499923510">
      <w:bodyDiv w:val="1"/>
      <w:marLeft w:val="0"/>
      <w:marRight w:val="0"/>
      <w:marTop w:val="0"/>
      <w:marBottom w:val="0"/>
      <w:divBdr>
        <w:top w:val="none" w:sz="0" w:space="0" w:color="auto"/>
        <w:left w:val="none" w:sz="0" w:space="0" w:color="auto"/>
        <w:bottom w:val="none" w:sz="0" w:space="0" w:color="auto"/>
        <w:right w:val="none" w:sz="0" w:space="0" w:color="auto"/>
      </w:divBdr>
      <w:divsChild>
        <w:div w:id="1432235660">
          <w:marLeft w:val="0"/>
          <w:marRight w:val="0"/>
          <w:marTop w:val="0"/>
          <w:marBottom w:val="0"/>
          <w:divBdr>
            <w:top w:val="none" w:sz="0" w:space="0" w:color="auto"/>
            <w:left w:val="none" w:sz="0" w:space="0" w:color="auto"/>
            <w:bottom w:val="none" w:sz="0" w:space="0" w:color="auto"/>
            <w:right w:val="none" w:sz="0" w:space="0" w:color="auto"/>
          </w:divBdr>
          <w:divsChild>
            <w:div w:id="1426802038">
              <w:marLeft w:val="0"/>
              <w:marRight w:val="0"/>
              <w:marTop w:val="0"/>
              <w:marBottom w:val="0"/>
              <w:divBdr>
                <w:top w:val="none" w:sz="0" w:space="0" w:color="auto"/>
                <w:left w:val="none" w:sz="0" w:space="0" w:color="auto"/>
                <w:bottom w:val="none" w:sz="0" w:space="0" w:color="auto"/>
                <w:right w:val="none" w:sz="0" w:space="0" w:color="auto"/>
              </w:divBdr>
              <w:divsChild>
                <w:div w:id="14914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3853">
      <w:bodyDiv w:val="1"/>
      <w:marLeft w:val="0"/>
      <w:marRight w:val="0"/>
      <w:marTop w:val="0"/>
      <w:marBottom w:val="0"/>
      <w:divBdr>
        <w:top w:val="none" w:sz="0" w:space="0" w:color="auto"/>
        <w:left w:val="none" w:sz="0" w:space="0" w:color="auto"/>
        <w:bottom w:val="none" w:sz="0" w:space="0" w:color="auto"/>
        <w:right w:val="none" w:sz="0" w:space="0" w:color="auto"/>
      </w:divBdr>
    </w:div>
    <w:div w:id="1505824104">
      <w:bodyDiv w:val="1"/>
      <w:marLeft w:val="0"/>
      <w:marRight w:val="0"/>
      <w:marTop w:val="0"/>
      <w:marBottom w:val="0"/>
      <w:divBdr>
        <w:top w:val="none" w:sz="0" w:space="0" w:color="auto"/>
        <w:left w:val="none" w:sz="0" w:space="0" w:color="auto"/>
        <w:bottom w:val="none" w:sz="0" w:space="0" w:color="auto"/>
        <w:right w:val="none" w:sz="0" w:space="0" w:color="auto"/>
      </w:divBdr>
    </w:div>
    <w:div w:id="1522664328">
      <w:bodyDiv w:val="1"/>
      <w:marLeft w:val="0"/>
      <w:marRight w:val="0"/>
      <w:marTop w:val="0"/>
      <w:marBottom w:val="0"/>
      <w:divBdr>
        <w:top w:val="none" w:sz="0" w:space="0" w:color="auto"/>
        <w:left w:val="none" w:sz="0" w:space="0" w:color="auto"/>
        <w:bottom w:val="none" w:sz="0" w:space="0" w:color="auto"/>
        <w:right w:val="none" w:sz="0" w:space="0" w:color="auto"/>
      </w:divBdr>
    </w:div>
    <w:div w:id="1523283766">
      <w:bodyDiv w:val="1"/>
      <w:marLeft w:val="0"/>
      <w:marRight w:val="0"/>
      <w:marTop w:val="0"/>
      <w:marBottom w:val="0"/>
      <w:divBdr>
        <w:top w:val="none" w:sz="0" w:space="0" w:color="auto"/>
        <w:left w:val="none" w:sz="0" w:space="0" w:color="auto"/>
        <w:bottom w:val="none" w:sz="0" w:space="0" w:color="auto"/>
        <w:right w:val="none" w:sz="0" w:space="0" w:color="auto"/>
      </w:divBdr>
    </w:div>
    <w:div w:id="1529562123">
      <w:bodyDiv w:val="1"/>
      <w:marLeft w:val="0"/>
      <w:marRight w:val="0"/>
      <w:marTop w:val="0"/>
      <w:marBottom w:val="0"/>
      <w:divBdr>
        <w:top w:val="none" w:sz="0" w:space="0" w:color="auto"/>
        <w:left w:val="none" w:sz="0" w:space="0" w:color="auto"/>
        <w:bottom w:val="none" w:sz="0" w:space="0" w:color="auto"/>
        <w:right w:val="none" w:sz="0" w:space="0" w:color="auto"/>
      </w:divBdr>
    </w:div>
    <w:div w:id="1547445087">
      <w:bodyDiv w:val="1"/>
      <w:marLeft w:val="0"/>
      <w:marRight w:val="0"/>
      <w:marTop w:val="0"/>
      <w:marBottom w:val="0"/>
      <w:divBdr>
        <w:top w:val="none" w:sz="0" w:space="0" w:color="auto"/>
        <w:left w:val="none" w:sz="0" w:space="0" w:color="auto"/>
        <w:bottom w:val="none" w:sz="0" w:space="0" w:color="auto"/>
        <w:right w:val="none" w:sz="0" w:space="0" w:color="auto"/>
      </w:divBdr>
    </w:div>
    <w:div w:id="1548685892">
      <w:bodyDiv w:val="1"/>
      <w:marLeft w:val="0"/>
      <w:marRight w:val="0"/>
      <w:marTop w:val="0"/>
      <w:marBottom w:val="0"/>
      <w:divBdr>
        <w:top w:val="none" w:sz="0" w:space="0" w:color="auto"/>
        <w:left w:val="none" w:sz="0" w:space="0" w:color="auto"/>
        <w:bottom w:val="none" w:sz="0" w:space="0" w:color="auto"/>
        <w:right w:val="none" w:sz="0" w:space="0" w:color="auto"/>
      </w:divBdr>
    </w:div>
    <w:div w:id="1549682243">
      <w:bodyDiv w:val="1"/>
      <w:marLeft w:val="0"/>
      <w:marRight w:val="0"/>
      <w:marTop w:val="0"/>
      <w:marBottom w:val="0"/>
      <w:divBdr>
        <w:top w:val="none" w:sz="0" w:space="0" w:color="auto"/>
        <w:left w:val="none" w:sz="0" w:space="0" w:color="auto"/>
        <w:bottom w:val="none" w:sz="0" w:space="0" w:color="auto"/>
        <w:right w:val="none" w:sz="0" w:space="0" w:color="auto"/>
      </w:divBdr>
    </w:div>
    <w:div w:id="1566408636">
      <w:bodyDiv w:val="1"/>
      <w:marLeft w:val="0"/>
      <w:marRight w:val="0"/>
      <w:marTop w:val="0"/>
      <w:marBottom w:val="0"/>
      <w:divBdr>
        <w:top w:val="none" w:sz="0" w:space="0" w:color="auto"/>
        <w:left w:val="none" w:sz="0" w:space="0" w:color="auto"/>
        <w:bottom w:val="none" w:sz="0" w:space="0" w:color="auto"/>
        <w:right w:val="none" w:sz="0" w:space="0" w:color="auto"/>
      </w:divBdr>
    </w:div>
    <w:div w:id="1569924398">
      <w:bodyDiv w:val="1"/>
      <w:marLeft w:val="0"/>
      <w:marRight w:val="0"/>
      <w:marTop w:val="0"/>
      <w:marBottom w:val="0"/>
      <w:divBdr>
        <w:top w:val="none" w:sz="0" w:space="0" w:color="auto"/>
        <w:left w:val="none" w:sz="0" w:space="0" w:color="auto"/>
        <w:bottom w:val="none" w:sz="0" w:space="0" w:color="auto"/>
        <w:right w:val="none" w:sz="0" w:space="0" w:color="auto"/>
      </w:divBdr>
    </w:div>
    <w:div w:id="1570077138">
      <w:bodyDiv w:val="1"/>
      <w:marLeft w:val="0"/>
      <w:marRight w:val="0"/>
      <w:marTop w:val="0"/>
      <w:marBottom w:val="0"/>
      <w:divBdr>
        <w:top w:val="none" w:sz="0" w:space="0" w:color="auto"/>
        <w:left w:val="none" w:sz="0" w:space="0" w:color="auto"/>
        <w:bottom w:val="none" w:sz="0" w:space="0" w:color="auto"/>
        <w:right w:val="none" w:sz="0" w:space="0" w:color="auto"/>
      </w:divBdr>
    </w:div>
    <w:div w:id="1584954412">
      <w:bodyDiv w:val="1"/>
      <w:marLeft w:val="0"/>
      <w:marRight w:val="0"/>
      <w:marTop w:val="0"/>
      <w:marBottom w:val="0"/>
      <w:divBdr>
        <w:top w:val="none" w:sz="0" w:space="0" w:color="auto"/>
        <w:left w:val="none" w:sz="0" w:space="0" w:color="auto"/>
        <w:bottom w:val="none" w:sz="0" w:space="0" w:color="auto"/>
        <w:right w:val="none" w:sz="0" w:space="0" w:color="auto"/>
      </w:divBdr>
      <w:divsChild>
        <w:div w:id="1813714851">
          <w:marLeft w:val="0"/>
          <w:marRight w:val="0"/>
          <w:marTop w:val="0"/>
          <w:marBottom w:val="0"/>
          <w:divBdr>
            <w:top w:val="none" w:sz="0" w:space="0" w:color="auto"/>
            <w:left w:val="none" w:sz="0" w:space="0" w:color="auto"/>
            <w:bottom w:val="none" w:sz="0" w:space="0" w:color="auto"/>
            <w:right w:val="none" w:sz="0" w:space="0" w:color="auto"/>
          </w:divBdr>
          <w:divsChild>
            <w:div w:id="1590773848">
              <w:marLeft w:val="0"/>
              <w:marRight w:val="0"/>
              <w:marTop w:val="0"/>
              <w:marBottom w:val="0"/>
              <w:divBdr>
                <w:top w:val="none" w:sz="0" w:space="0" w:color="auto"/>
                <w:left w:val="none" w:sz="0" w:space="0" w:color="auto"/>
                <w:bottom w:val="none" w:sz="0" w:space="0" w:color="auto"/>
                <w:right w:val="none" w:sz="0" w:space="0" w:color="auto"/>
              </w:divBdr>
              <w:divsChild>
                <w:div w:id="14404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7998">
      <w:bodyDiv w:val="1"/>
      <w:marLeft w:val="0"/>
      <w:marRight w:val="0"/>
      <w:marTop w:val="0"/>
      <w:marBottom w:val="0"/>
      <w:divBdr>
        <w:top w:val="none" w:sz="0" w:space="0" w:color="auto"/>
        <w:left w:val="none" w:sz="0" w:space="0" w:color="auto"/>
        <w:bottom w:val="none" w:sz="0" w:space="0" w:color="auto"/>
        <w:right w:val="none" w:sz="0" w:space="0" w:color="auto"/>
      </w:divBdr>
    </w:div>
    <w:div w:id="1619214116">
      <w:bodyDiv w:val="1"/>
      <w:marLeft w:val="0"/>
      <w:marRight w:val="0"/>
      <w:marTop w:val="0"/>
      <w:marBottom w:val="0"/>
      <w:divBdr>
        <w:top w:val="none" w:sz="0" w:space="0" w:color="auto"/>
        <w:left w:val="none" w:sz="0" w:space="0" w:color="auto"/>
        <w:bottom w:val="none" w:sz="0" w:space="0" w:color="auto"/>
        <w:right w:val="none" w:sz="0" w:space="0" w:color="auto"/>
      </w:divBdr>
      <w:divsChild>
        <w:div w:id="2009598932">
          <w:marLeft w:val="0"/>
          <w:marRight w:val="0"/>
          <w:marTop w:val="0"/>
          <w:marBottom w:val="0"/>
          <w:divBdr>
            <w:top w:val="none" w:sz="0" w:space="0" w:color="auto"/>
            <w:left w:val="none" w:sz="0" w:space="0" w:color="auto"/>
            <w:bottom w:val="none" w:sz="0" w:space="0" w:color="auto"/>
            <w:right w:val="none" w:sz="0" w:space="0" w:color="auto"/>
          </w:divBdr>
          <w:divsChild>
            <w:div w:id="636228802">
              <w:marLeft w:val="0"/>
              <w:marRight w:val="0"/>
              <w:marTop w:val="0"/>
              <w:marBottom w:val="0"/>
              <w:divBdr>
                <w:top w:val="none" w:sz="0" w:space="0" w:color="auto"/>
                <w:left w:val="none" w:sz="0" w:space="0" w:color="auto"/>
                <w:bottom w:val="none" w:sz="0" w:space="0" w:color="auto"/>
                <w:right w:val="none" w:sz="0" w:space="0" w:color="auto"/>
              </w:divBdr>
              <w:divsChild>
                <w:div w:id="528378234">
                  <w:marLeft w:val="0"/>
                  <w:marRight w:val="0"/>
                  <w:marTop w:val="0"/>
                  <w:marBottom w:val="0"/>
                  <w:divBdr>
                    <w:top w:val="none" w:sz="0" w:space="0" w:color="auto"/>
                    <w:left w:val="none" w:sz="0" w:space="0" w:color="auto"/>
                    <w:bottom w:val="none" w:sz="0" w:space="0" w:color="auto"/>
                    <w:right w:val="none" w:sz="0" w:space="0" w:color="auto"/>
                  </w:divBdr>
                </w:div>
              </w:divsChild>
            </w:div>
            <w:div w:id="1117944553">
              <w:marLeft w:val="0"/>
              <w:marRight w:val="0"/>
              <w:marTop w:val="0"/>
              <w:marBottom w:val="0"/>
              <w:divBdr>
                <w:top w:val="none" w:sz="0" w:space="0" w:color="auto"/>
                <w:left w:val="none" w:sz="0" w:space="0" w:color="auto"/>
                <w:bottom w:val="none" w:sz="0" w:space="0" w:color="auto"/>
                <w:right w:val="none" w:sz="0" w:space="0" w:color="auto"/>
              </w:divBdr>
              <w:divsChild>
                <w:div w:id="17597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36936">
      <w:bodyDiv w:val="1"/>
      <w:marLeft w:val="0"/>
      <w:marRight w:val="0"/>
      <w:marTop w:val="0"/>
      <w:marBottom w:val="0"/>
      <w:divBdr>
        <w:top w:val="none" w:sz="0" w:space="0" w:color="auto"/>
        <w:left w:val="none" w:sz="0" w:space="0" w:color="auto"/>
        <w:bottom w:val="none" w:sz="0" w:space="0" w:color="auto"/>
        <w:right w:val="none" w:sz="0" w:space="0" w:color="auto"/>
      </w:divBdr>
    </w:div>
    <w:div w:id="1627737680">
      <w:bodyDiv w:val="1"/>
      <w:marLeft w:val="0"/>
      <w:marRight w:val="0"/>
      <w:marTop w:val="0"/>
      <w:marBottom w:val="0"/>
      <w:divBdr>
        <w:top w:val="none" w:sz="0" w:space="0" w:color="auto"/>
        <w:left w:val="none" w:sz="0" w:space="0" w:color="auto"/>
        <w:bottom w:val="none" w:sz="0" w:space="0" w:color="auto"/>
        <w:right w:val="none" w:sz="0" w:space="0" w:color="auto"/>
      </w:divBdr>
      <w:divsChild>
        <w:div w:id="1480464518">
          <w:marLeft w:val="0"/>
          <w:marRight w:val="0"/>
          <w:marTop w:val="0"/>
          <w:marBottom w:val="0"/>
          <w:divBdr>
            <w:top w:val="none" w:sz="0" w:space="0" w:color="auto"/>
            <w:left w:val="none" w:sz="0" w:space="0" w:color="auto"/>
            <w:bottom w:val="none" w:sz="0" w:space="0" w:color="auto"/>
            <w:right w:val="none" w:sz="0" w:space="0" w:color="auto"/>
          </w:divBdr>
          <w:divsChild>
            <w:div w:id="391929120">
              <w:marLeft w:val="0"/>
              <w:marRight w:val="0"/>
              <w:marTop w:val="0"/>
              <w:marBottom w:val="0"/>
              <w:divBdr>
                <w:top w:val="none" w:sz="0" w:space="0" w:color="auto"/>
                <w:left w:val="none" w:sz="0" w:space="0" w:color="auto"/>
                <w:bottom w:val="none" w:sz="0" w:space="0" w:color="auto"/>
                <w:right w:val="none" w:sz="0" w:space="0" w:color="auto"/>
              </w:divBdr>
              <w:divsChild>
                <w:div w:id="1243026314">
                  <w:marLeft w:val="0"/>
                  <w:marRight w:val="0"/>
                  <w:marTop w:val="0"/>
                  <w:marBottom w:val="0"/>
                  <w:divBdr>
                    <w:top w:val="none" w:sz="0" w:space="0" w:color="auto"/>
                    <w:left w:val="none" w:sz="0" w:space="0" w:color="auto"/>
                    <w:bottom w:val="none" w:sz="0" w:space="0" w:color="auto"/>
                    <w:right w:val="none" w:sz="0" w:space="0" w:color="auto"/>
                  </w:divBdr>
                </w:div>
              </w:divsChild>
            </w:div>
            <w:div w:id="495146172">
              <w:marLeft w:val="0"/>
              <w:marRight w:val="0"/>
              <w:marTop w:val="0"/>
              <w:marBottom w:val="0"/>
              <w:divBdr>
                <w:top w:val="none" w:sz="0" w:space="0" w:color="auto"/>
                <w:left w:val="none" w:sz="0" w:space="0" w:color="auto"/>
                <w:bottom w:val="none" w:sz="0" w:space="0" w:color="auto"/>
                <w:right w:val="none" w:sz="0" w:space="0" w:color="auto"/>
              </w:divBdr>
              <w:divsChild>
                <w:div w:id="541135267">
                  <w:marLeft w:val="0"/>
                  <w:marRight w:val="0"/>
                  <w:marTop w:val="0"/>
                  <w:marBottom w:val="0"/>
                  <w:divBdr>
                    <w:top w:val="none" w:sz="0" w:space="0" w:color="auto"/>
                    <w:left w:val="none" w:sz="0" w:space="0" w:color="auto"/>
                    <w:bottom w:val="none" w:sz="0" w:space="0" w:color="auto"/>
                    <w:right w:val="none" w:sz="0" w:space="0" w:color="auto"/>
                  </w:divBdr>
                </w:div>
              </w:divsChild>
            </w:div>
            <w:div w:id="752430020">
              <w:marLeft w:val="0"/>
              <w:marRight w:val="0"/>
              <w:marTop w:val="0"/>
              <w:marBottom w:val="0"/>
              <w:divBdr>
                <w:top w:val="none" w:sz="0" w:space="0" w:color="auto"/>
                <w:left w:val="none" w:sz="0" w:space="0" w:color="auto"/>
                <w:bottom w:val="none" w:sz="0" w:space="0" w:color="auto"/>
                <w:right w:val="none" w:sz="0" w:space="0" w:color="auto"/>
              </w:divBdr>
              <w:divsChild>
                <w:div w:id="1553033341">
                  <w:marLeft w:val="0"/>
                  <w:marRight w:val="0"/>
                  <w:marTop w:val="0"/>
                  <w:marBottom w:val="0"/>
                  <w:divBdr>
                    <w:top w:val="none" w:sz="0" w:space="0" w:color="auto"/>
                    <w:left w:val="none" w:sz="0" w:space="0" w:color="auto"/>
                    <w:bottom w:val="none" w:sz="0" w:space="0" w:color="auto"/>
                    <w:right w:val="none" w:sz="0" w:space="0" w:color="auto"/>
                  </w:divBdr>
                </w:div>
              </w:divsChild>
            </w:div>
            <w:div w:id="1371567978">
              <w:marLeft w:val="0"/>
              <w:marRight w:val="0"/>
              <w:marTop w:val="0"/>
              <w:marBottom w:val="0"/>
              <w:divBdr>
                <w:top w:val="none" w:sz="0" w:space="0" w:color="auto"/>
                <w:left w:val="none" w:sz="0" w:space="0" w:color="auto"/>
                <w:bottom w:val="none" w:sz="0" w:space="0" w:color="auto"/>
                <w:right w:val="none" w:sz="0" w:space="0" w:color="auto"/>
              </w:divBdr>
              <w:divsChild>
                <w:div w:id="1203785819">
                  <w:marLeft w:val="0"/>
                  <w:marRight w:val="0"/>
                  <w:marTop w:val="0"/>
                  <w:marBottom w:val="0"/>
                  <w:divBdr>
                    <w:top w:val="none" w:sz="0" w:space="0" w:color="auto"/>
                    <w:left w:val="none" w:sz="0" w:space="0" w:color="auto"/>
                    <w:bottom w:val="none" w:sz="0" w:space="0" w:color="auto"/>
                    <w:right w:val="none" w:sz="0" w:space="0" w:color="auto"/>
                  </w:divBdr>
                </w:div>
              </w:divsChild>
            </w:div>
            <w:div w:id="1429427041">
              <w:marLeft w:val="0"/>
              <w:marRight w:val="0"/>
              <w:marTop w:val="0"/>
              <w:marBottom w:val="0"/>
              <w:divBdr>
                <w:top w:val="none" w:sz="0" w:space="0" w:color="auto"/>
                <w:left w:val="none" w:sz="0" w:space="0" w:color="auto"/>
                <w:bottom w:val="none" w:sz="0" w:space="0" w:color="auto"/>
                <w:right w:val="none" w:sz="0" w:space="0" w:color="auto"/>
              </w:divBdr>
              <w:divsChild>
                <w:div w:id="866792667">
                  <w:marLeft w:val="0"/>
                  <w:marRight w:val="0"/>
                  <w:marTop w:val="0"/>
                  <w:marBottom w:val="0"/>
                  <w:divBdr>
                    <w:top w:val="none" w:sz="0" w:space="0" w:color="auto"/>
                    <w:left w:val="none" w:sz="0" w:space="0" w:color="auto"/>
                    <w:bottom w:val="none" w:sz="0" w:space="0" w:color="auto"/>
                    <w:right w:val="none" w:sz="0" w:space="0" w:color="auto"/>
                  </w:divBdr>
                </w:div>
              </w:divsChild>
            </w:div>
            <w:div w:id="1689257013">
              <w:marLeft w:val="0"/>
              <w:marRight w:val="0"/>
              <w:marTop w:val="0"/>
              <w:marBottom w:val="0"/>
              <w:divBdr>
                <w:top w:val="none" w:sz="0" w:space="0" w:color="auto"/>
                <w:left w:val="none" w:sz="0" w:space="0" w:color="auto"/>
                <w:bottom w:val="none" w:sz="0" w:space="0" w:color="auto"/>
                <w:right w:val="none" w:sz="0" w:space="0" w:color="auto"/>
              </w:divBdr>
              <w:divsChild>
                <w:div w:id="11019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1748">
      <w:bodyDiv w:val="1"/>
      <w:marLeft w:val="0"/>
      <w:marRight w:val="0"/>
      <w:marTop w:val="0"/>
      <w:marBottom w:val="0"/>
      <w:divBdr>
        <w:top w:val="none" w:sz="0" w:space="0" w:color="auto"/>
        <w:left w:val="none" w:sz="0" w:space="0" w:color="auto"/>
        <w:bottom w:val="none" w:sz="0" w:space="0" w:color="auto"/>
        <w:right w:val="none" w:sz="0" w:space="0" w:color="auto"/>
      </w:divBdr>
    </w:div>
    <w:div w:id="1636183381">
      <w:bodyDiv w:val="1"/>
      <w:marLeft w:val="0"/>
      <w:marRight w:val="0"/>
      <w:marTop w:val="0"/>
      <w:marBottom w:val="0"/>
      <w:divBdr>
        <w:top w:val="none" w:sz="0" w:space="0" w:color="auto"/>
        <w:left w:val="none" w:sz="0" w:space="0" w:color="auto"/>
        <w:bottom w:val="none" w:sz="0" w:space="0" w:color="auto"/>
        <w:right w:val="none" w:sz="0" w:space="0" w:color="auto"/>
      </w:divBdr>
    </w:div>
    <w:div w:id="1636719898">
      <w:bodyDiv w:val="1"/>
      <w:marLeft w:val="0"/>
      <w:marRight w:val="0"/>
      <w:marTop w:val="0"/>
      <w:marBottom w:val="0"/>
      <w:divBdr>
        <w:top w:val="none" w:sz="0" w:space="0" w:color="auto"/>
        <w:left w:val="none" w:sz="0" w:space="0" w:color="auto"/>
        <w:bottom w:val="none" w:sz="0" w:space="0" w:color="auto"/>
        <w:right w:val="none" w:sz="0" w:space="0" w:color="auto"/>
      </w:divBdr>
    </w:div>
    <w:div w:id="1640572646">
      <w:bodyDiv w:val="1"/>
      <w:marLeft w:val="0"/>
      <w:marRight w:val="0"/>
      <w:marTop w:val="0"/>
      <w:marBottom w:val="0"/>
      <w:divBdr>
        <w:top w:val="none" w:sz="0" w:space="0" w:color="auto"/>
        <w:left w:val="none" w:sz="0" w:space="0" w:color="auto"/>
        <w:bottom w:val="none" w:sz="0" w:space="0" w:color="auto"/>
        <w:right w:val="none" w:sz="0" w:space="0" w:color="auto"/>
      </w:divBdr>
    </w:div>
    <w:div w:id="1641232742">
      <w:bodyDiv w:val="1"/>
      <w:marLeft w:val="0"/>
      <w:marRight w:val="0"/>
      <w:marTop w:val="0"/>
      <w:marBottom w:val="0"/>
      <w:divBdr>
        <w:top w:val="none" w:sz="0" w:space="0" w:color="auto"/>
        <w:left w:val="none" w:sz="0" w:space="0" w:color="auto"/>
        <w:bottom w:val="none" w:sz="0" w:space="0" w:color="auto"/>
        <w:right w:val="none" w:sz="0" w:space="0" w:color="auto"/>
      </w:divBdr>
    </w:div>
    <w:div w:id="1643583826">
      <w:bodyDiv w:val="1"/>
      <w:marLeft w:val="0"/>
      <w:marRight w:val="0"/>
      <w:marTop w:val="0"/>
      <w:marBottom w:val="0"/>
      <w:divBdr>
        <w:top w:val="none" w:sz="0" w:space="0" w:color="auto"/>
        <w:left w:val="none" w:sz="0" w:space="0" w:color="auto"/>
        <w:bottom w:val="none" w:sz="0" w:space="0" w:color="auto"/>
        <w:right w:val="none" w:sz="0" w:space="0" w:color="auto"/>
      </w:divBdr>
    </w:div>
    <w:div w:id="1644502673">
      <w:bodyDiv w:val="1"/>
      <w:marLeft w:val="0"/>
      <w:marRight w:val="0"/>
      <w:marTop w:val="0"/>
      <w:marBottom w:val="0"/>
      <w:divBdr>
        <w:top w:val="none" w:sz="0" w:space="0" w:color="auto"/>
        <w:left w:val="none" w:sz="0" w:space="0" w:color="auto"/>
        <w:bottom w:val="none" w:sz="0" w:space="0" w:color="auto"/>
        <w:right w:val="none" w:sz="0" w:space="0" w:color="auto"/>
      </w:divBdr>
    </w:div>
    <w:div w:id="1647589859">
      <w:bodyDiv w:val="1"/>
      <w:marLeft w:val="0"/>
      <w:marRight w:val="0"/>
      <w:marTop w:val="0"/>
      <w:marBottom w:val="0"/>
      <w:divBdr>
        <w:top w:val="none" w:sz="0" w:space="0" w:color="auto"/>
        <w:left w:val="none" w:sz="0" w:space="0" w:color="auto"/>
        <w:bottom w:val="none" w:sz="0" w:space="0" w:color="auto"/>
        <w:right w:val="none" w:sz="0" w:space="0" w:color="auto"/>
      </w:divBdr>
    </w:div>
    <w:div w:id="1650479117">
      <w:bodyDiv w:val="1"/>
      <w:marLeft w:val="0"/>
      <w:marRight w:val="0"/>
      <w:marTop w:val="0"/>
      <w:marBottom w:val="0"/>
      <w:divBdr>
        <w:top w:val="none" w:sz="0" w:space="0" w:color="auto"/>
        <w:left w:val="none" w:sz="0" w:space="0" w:color="auto"/>
        <w:bottom w:val="none" w:sz="0" w:space="0" w:color="auto"/>
        <w:right w:val="none" w:sz="0" w:space="0" w:color="auto"/>
      </w:divBdr>
    </w:div>
    <w:div w:id="1651596765">
      <w:bodyDiv w:val="1"/>
      <w:marLeft w:val="0"/>
      <w:marRight w:val="0"/>
      <w:marTop w:val="0"/>
      <w:marBottom w:val="0"/>
      <w:divBdr>
        <w:top w:val="none" w:sz="0" w:space="0" w:color="auto"/>
        <w:left w:val="none" w:sz="0" w:space="0" w:color="auto"/>
        <w:bottom w:val="none" w:sz="0" w:space="0" w:color="auto"/>
        <w:right w:val="none" w:sz="0" w:space="0" w:color="auto"/>
      </w:divBdr>
    </w:div>
    <w:div w:id="1654329328">
      <w:bodyDiv w:val="1"/>
      <w:marLeft w:val="0"/>
      <w:marRight w:val="0"/>
      <w:marTop w:val="0"/>
      <w:marBottom w:val="0"/>
      <w:divBdr>
        <w:top w:val="none" w:sz="0" w:space="0" w:color="auto"/>
        <w:left w:val="none" w:sz="0" w:space="0" w:color="auto"/>
        <w:bottom w:val="none" w:sz="0" w:space="0" w:color="auto"/>
        <w:right w:val="none" w:sz="0" w:space="0" w:color="auto"/>
      </w:divBdr>
    </w:div>
    <w:div w:id="1664628766">
      <w:bodyDiv w:val="1"/>
      <w:marLeft w:val="0"/>
      <w:marRight w:val="0"/>
      <w:marTop w:val="0"/>
      <w:marBottom w:val="0"/>
      <w:divBdr>
        <w:top w:val="none" w:sz="0" w:space="0" w:color="auto"/>
        <w:left w:val="none" w:sz="0" w:space="0" w:color="auto"/>
        <w:bottom w:val="none" w:sz="0" w:space="0" w:color="auto"/>
        <w:right w:val="none" w:sz="0" w:space="0" w:color="auto"/>
      </w:divBdr>
    </w:div>
    <w:div w:id="1669675528">
      <w:bodyDiv w:val="1"/>
      <w:marLeft w:val="0"/>
      <w:marRight w:val="0"/>
      <w:marTop w:val="0"/>
      <w:marBottom w:val="0"/>
      <w:divBdr>
        <w:top w:val="none" w:sz="0" w:space="0" w:color="auto"/>
        <w:left w:val="none" w:sz="0" w:space="0" w:color="auto"/>
        <w:bottom w:val="none" w:sz="0" w:space="0" w:color="auto"/>
        <w:right w:val="none" w:sz="0" w:space="0" w:color="auto"/>
      </w:divBdr>
    </w:div>
    <w:div w:id="1672178813">
      <w:bodyDiv w:val="1"/>
      <w:marLeft w:val="0"/>
      <w:marRight w:val="0"/>
      <w:marTop w:val="0"/>
      <w:marBottom w:val="0"/>
      <w:divBdr>
        <w:top w:val="none" w:sz="0" w:space="0" w:color="auto"/>
        <w:left w:val="none" w:sz="0" w:space="0" w:color="auto"/>
        <w:bottom w:val="none" w:sz="0" w:space="0" w:color="auto"/>
        <w:right w:val="none" w:sz="0" w:space="0" w:color="auto"/>
      </w:divBdr>
    </w:div>
    <w:div w:id="1679230881">
      <w:bodyDiv w:val="1"/>
      <w:marLeft w:val="0"/>
      <w:marRight w:val="0"/>
      <w:marTop w:val="0"/>
      <w:marBottom w:val="0"/>
      <w:divBdr>
        <w:top w:val="none" w:sz="0" w:space="0" w:color="auto"/>
        <w:left w:val="none" w:sz="0" w:space="0" w:color="auto"/>
        <w:bottom w:val="none" w:sz="0" w:space="0" w:color="auto"/>
        <w:right w:val="none" w:sz="0" w:space="0" w:color="auto"/>
      </w:divBdr>
    </w:div>
    <w:div w:id="1682048793">
      <w:bodyDiv w:val="1"/>
      <w:marLeft w:val="0"/>
      <w:marRight w:val="0"/>
      <w:marTop w:val="0"/>
      <w:marBottom w:val="0"/>
      <w:divBdr>
        <w:top w:val="none" w:sz="0" w:space="0" w:color="auto"/>
        <w:left w:val="none" w:sz="0" w:space="0" w:color="auto"/>
        <w:bottom w:val="none" w:sz="0" w:space="0" w:color="auto"/>
        <w:right w:val="none" w:sz="0" w:space="0" w:color="auto"/>
      </w:divBdr>
    </w:div>
    <w:div w:id="1685013999">
      <w:bodyDiv w:val="1"/>
      <w:marLeft w:val="0"/>
      <w:marRight w:val="0"/>
      <w:marTop w:val="0"/>
      <w:marBottom w:val="0"/>
      <w:divBdr>
        <w:top w:val="none" w:sz="0" w:space="0" w:color="auto"/>
        <w:left w:val="none" w:sz="0" w:space="0" w:color="auto"/>
        <w:bottom w:val="none" w:sz="0" w:space="0" w:color="auto"/>
        <w:right w:val="none" w:sz="0" w:space="0" w:color="auto"/>
      </w:divBdr>
    </w:div>
    <w:div w:id="1685017976">
      <w:bodyDiv w:val="1"/>
      <w:marLeft w:val="0"/>
      <w:marRight w:val="0"/>
      <w:marTop w:val="0"/>
      <w:marBottom w:val="0"/>
      <w:divBdr>
        <w:top w:val="none" w:sz="0" w:space="0" w:color="auto"/>
        <w:left w:val="none" w:sz="0" w:space="0" w:color="auto"/>
        <w:bottom w:val="none" w:sz="0" w:space="0" w:color="auto"/>
        <w:right w:val="none" w:sz="0" w:space="0" w:color="auto"/>
      </w:divBdr>
    </w:div>
    <w:div w:id="1685588450">
      <w:bodyDiv w:val="1"/>
      <w:marLeft w:val="0"/>
      <w:marRight w:val="0"/>
      <w:marTop w:val="0"/>
      <w:marBottom w:val="0"/>
      <w:divBdr>
        <w:top w:val="none" w:sz="0" w:space="0" w:color="auto"/>
        <w:left w:val="none" w:sz="0" w:space="0" w:color="auto"/>
        <w:bottom w:val="none" w:sz="0" w:space="0" w:color="auto"/>
        <w:right w:val="none" w:sz="0" w:space="0" w:color="auto"/>
      </w:divBdr>
    </w:div>
    <w:div w:id="1692563919">
      <w:bodyDiv w:val="1"/>
      <w:marLeft w:val="0"/>
      <w:marRight w:val="0"/>
      <w:marTop w:val="0"/>
      <w:marBottom w:val="0"/>
      <w:divBdr>
        <w:top w:val="none" w:sz="0" w:space="0" w:color="auto"/>
        <w:left w:val="none" w:sz="0" w:space="0" w:color="auto"/>
        <w:bottom w:val="none" w:sz="0" w:space="0" w:color="auto"/>
        <w:right w:val="none" w:sz="0" w:space="0" w:color="auto"/>
      </w:divBdr>
    </w:div>
    <w:div w:id="1693411328">
      <w:bodyDiv w:val="1"/>
      <w:marLeft w:val="0"/>
      <w:marRight w:val="0"/>
      <w:marTop w:val="0"/>
      <w:marBottom w:val="0"/>
      <w:divBdr>
        <w:top w:val="none" w:sz="0" w:space="0" w:color="auto"/>
        <w:left w:val="none" w:sz="0" w:space="0" w:color="auto"/>
        <w:bottom w:val="none" w:sz="0" w:space="0" w:color="auto"/>
        <w:right w:val="none" w:sz="0" w:space="0" w:color="auto"/>
      </w:divBdr>
    </w:div>
    <w:div w:id="1695422586">
      <w:bodyDiv w:val="1"/>
      <w:marLeft w:val="0"/>
      <w:marRight w:val="0"/>
      <w:marTop w:val="0"/>
      <w:marBottom w:val="0"/>
      <w:divBdr>
        <w:top w:val="none" w:sz="0" w:space="0" w:color="auto"/>
        <w:left w:val="none" w:sz="0" w:space="0" w:color="auto"/>
        <w:bottom w:val="none" w:sz="0" w:space="0" w:color="auto"/>
        <w:right w:val="none" w:sz="0" w:space="0" w:color="auto"/>
      </w:divBdr>
    </w:div>
    <w:div w:id="1700004203">
      <w:bodyDiv w:val="1"/>
      <w:marLeft w:val="0"/>
      <w:marRight w:val="0"/>
      <w:marTop w:val="0"/>
      <w:marBottom w:val="0"/>
      <w:divBdr>
        <w:top w:val="none" w:sz="0" w:space="0" w:color="auto"/>
        <w:left w:val="none" w:sz="0" w:space="0" w:color="auto"/>
        <w:bottom w:val="none" w:sz="0" w:space="0" w:color="auto"/>
        <w:right w:val="none" w:sz="0" w:space="0" w:color="auto"/>
      </w:divBdr>
    </w:div>
    <w:div w:id="1700819799">
      <w:bodyDiv w:val="1"/>
      <w:marLeft w:val="0"/>
      <w:marRight w:val="0"/>
      <w:marTop w:val="0"/>
      <w:marBottom w:val="0"/>
      <w:divBdr>
        <w:top w:val="none" w:sz="0" w:space="0" w:color="auto"/>
        <w:left w:val="none" w:sz="0" w:space="0" w:color="auto"/>
        <w:bottom w:val="none" w:sz="0" w:space="0" w:color="auto"/>
        <w:right w:val="none" w:sz="0" w:space="0" w:color="auto"/>
      </w:divBdr>
    </w:div>
    <w:div w:id="1706439403">
      <w:bodyDiv w:val="1"/>
      <w:marLeft w:val="0"/>
      <w:marRight w:val="0"/>
      <w:marTop w:val="0"/>
      <w:marBottom w:val="0"/>
      <w:divBdr>
        <w:top w:val="none" w:sz="0" w:space="0" w:color="auto"/>
        <w:left w:val="none" w:sz="0" w:space="0" w:color="auto"/>
        <w:bottom w:val="none" w:sz="0" w:space="0" w:color="auto"/>
        <w:right w:val="none" w:sz="0" w:space="0" w:color="auto"/>
      </w:divBdr>
    </w:div>
    <w:div w:id="1709260946">
      <w:bodyDiv w:val="1"/>
      <w:marLeft w:val="0"/>
      <w:marRight w:val="0"/>
      <w:marTop w:val="0"/>
      <w:marBottom w:val="0"/>
      <w:divBdr>
        <w:top w:val="none" w:sz="0" w:space="0" w:color="auto"/>
        <w:left w:val="none" w:sz="0" w:space="0" w:color="auto"/>
        <w:bottom w:val="none" w:sz="0" w:space="0" w:color="auto"/>
        <w:right w:val="none" w:sz="0" w:space="0" w:color="auto"/>
      </w:divBdr>
    </w:div>
    <w:div w:id="1711756730">
      <w:bodyDiv w:val="1"/>
      <w:marLeft w:val="0"/>
      <w:marRight w:val="0"/>
      <w:marTop w:val="0"/>
      <w:marBottom w:val="0"/>
      <w:divBdr>
        <w:top w:val="none" w:sz="0" w:space="0" w:color="auto"/>
        <w:left w:val="none" w:sz="0" w:space="0" w:color="auto"/>
        <w:bottom w:val="none" w:sz="0" w:space="0" w:color="auto"/>
        <w:right w:val="none" w:sz="0" w:space="0" w:color="auto"/>
      </w:divBdr>
      <w:divsChild>
        <w:div w:id="2066173606">
          <w:marLeft w:val="0"/>
          <w:marRight w:val="0"/>
          <w:marTop w:val="0"/>
          <w:marBottom w:val="0"/>
          <w:divBdr>
            <w:top w:val="none" w:sz="0" w:space="0" w:color="auto"/>
            <w:left w:val="none" w:sz="0" w:space="0" w:color="auto"/>
            <w:bottom w:val="none" w:sz="0" w:space="0" w:color="auto"/>
            <w:right w:val="none" w:sz="0" w:space="0" w:color="auto"/>
          </w:divBdr>
          <w:divsChild>
            <w:div w:id="1850295938">
              <w:marLeft w:val="0"/>
              <w:marRight w:val="0"/>
              <w:marTop w:val="0"/>
              <w:marBottom w:val="0"/>
              <w:divBdr>
                <w:top w:val="none" w:sz="0" w:space="0" w:color="auto"/>
                <w:left w:val="none" w:sz="0" w:space="0" w:color="auto"/>
                <w:bottom w:val="none" w:sz="0" w:space="0" w:color="auto"/>
                <w:right w:val="none" w:sz="0" w:space="0" w:color="auto"/>
              </w:divBdr>
              <w:divsChild>
                <w:div w:id="6900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4169">
      <w:bodyDiv w:val="1"/>
      <w:marLeft w:val="0"/>
      <w:marRight w:val="0"/>
      <w:marTop w:val="0"/>
      <w:marBottom w:val="0"/>
      <w:divBdr>
        <w:top w:val="none" w:sz="0" w:space="0" w:color="auto"/>
        <w:left w:val="none" w:sz="0" w:space="0" w:color="auto"/>
        <w:bottom w:val="none" w:sz="0" w:space="0" w:color="auto"/>
        <w:right w:val="none" w:sz="0" w:space="0" w:color="auto"/>
      </w:divBdr>
      <w:divsChild>
        <w:div w:id="429552007">
          <w:marLeft w:val="0"/>
          <w:marRight w:val="0"/>
          <w:marTop w:val="0"/>
          <w:marBottom w:val="0"/>
          <w:divBdr>
            <w:top w:val="none" w:sz="0" w:space="0" w:color="auto"/>
            <w:left w:val="none" w:sz="0" w:space="0" w:color="auto"/>
            <w:bottom w:val="none" w:sz="0" w:space="0" w:color="auto"/>
            <w:right w:val="none" w:sz="0" w:space="0" w:color="auto"/>
          </w:divBdr>
          <w:divsChild>
            <w:div w:id="119417659">
              <w:marLeft w:val="0"/>
              <w:marRight w:val="0"/>
              <w:marTop w:val="0"/>
              <w:marBottom w:val="0"/>
              <w:divBdr>
                <w:top w:val="none" w:sz="0" w:space="0" w:color="auto"/>
                <w:left w:val="none" w:sz="0" w:space="0" w:color="auto"/>
                <w:bottom w:val="none" w:sz="0" w:space="0" w:color="auto"/>
                <w:right w:val="none" w:sz="0" w:space="0" w:color="auto"/>
              </w:divBdr>
              <w:divsChild>
                <w:div w:id="12257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6411">
      <w:bodyDiv w:val="1"/>
      <w:marLeft w:val="0"/>
      <w:marRight w:val="0"/>
      <w:marTop w:val="0"/>
      <w:marBottom w:val="0"/>
      <w:divBdr>
        <w:top w:val="none" w:sz="0" w:space="0" w:color="auto"/>
        <w:left w:val="none" w:sz="0" w:space="0" w:color="auto"/>
        <w:bottom w:val="none" w:sz="0" w:space="0" w:color="auto"/>
        <w:right w:val="none" w:sz="0" w:space="0" w:color="auto"/>
      </w:divBdr>
    </w:div>
    <w:div w:id="1726374778">
      <w:bodyDiv w:val="1"/>
      <w:marLeft w:val="0"/>
      <w:marRight w:val="0"/>
      <w:marTop w:val="0"/>
      <w:marBottom w:val="0"/>
      <w:divBdr>
        <w:top w:val="none" w:sz="0" w:space="0" w:color="auto"/>
        <w:left w:val="none" w:sz="0" w:space="0" w:color="auto"/>
        <w:bottom w:val="none" w:sz="0" w:space="0" w:color="auto"/>
        <w:right w:val="none" w:sz="0" w:space="0" w:color="auto"/>
      </w:divBdr>
    </w:div>
    <w:div w:id="1733309507">
      <w:bodyDiv w:val="1"/>
      <w:marLeft w:val="0"/>
      <w:marRight w:val="0"/>
      <w:marTop w:val="0"/>
      <w:marBottom w:val="0"/>
      <w:divBdr>
        <w:top w:val="none" w:sz="0" w:space="0" w:color="auto"/>
        <w:left w:val="none" w:sz="0" w:space="0" w:color="auto"/>
        <w:bottom w:val="none" w:sz="0" w:space="0" w:color="auto"/>
        <w:right w:val="none" w:sz="0" w:space="0" w:color="auto"/>
      </w:divBdr>
    </w:div>
    <w:div w:id="1743598901">
      <w:bodyDiv w:val="1"/>
      <w:marLeft w:val="0"/>
      <w:marRight w:val="0"/>
      <w:marTop w:val="0"/>
      <w:marBottom w:val="0"/>
      <w:divBdr>
        <w:top w:val="none" w:sz="0" w:space="0" w:color="auto"/>
        <w:left w:val="none" w:sz="0" w:space="0" w:color="auto"/>
        <w:bottom w:val="none" w:sz="0" w:space="0" w:color="auto"/>
        <w:right w:val="none" w:sz="0" w:space="0" w:color="auto"/>
      </w:divBdr>
      <w:divsChild>
        <w:div w:id="1431198382">
          <w:marLeft w:val="0"/>
          <w:marRight w:val="0"/>
          <w:marTop w:val="0"/>
          <w:marBottom w:val="0"/>
          <w:divBdr>
            <w:top w:val="none" w:sz="0" w:space="0" w:color="auto"/>
            <w:left w:val="none" w:sz="0" w:space="0" w:color="auto"/>
            <w:bottom w:val="none" w:sz="0" w:space="0" w:color="auto"/>
            <w:right w:val="none" w:sz="0" w:space="0" w:color="auto"/>
          </w:divBdr>
          <w:divsChild>
            <w:div w:id="1062211814">
              <w:marLeft w:val="0"/>
              <w:marRight w:val="0"/>
              <w:marTop w:val="0"/>
              <w:marBottom w:val="0"/>
              <w:divBdr>
                <w:top w:val="none" w:sz="0" w:space="0" w:color="auto"/>
                <w:left w:val="none" w:sz="0" w:space="0" w:color="auto"/>
                <w:bottom w:val="none" w:sz="0" w:space="0" w:color="auto"/>
                <w:right w:val="none" w:sz="0" w:space="0" w:color="auto"/>
              </w:divBdr>
              <w:divsChild>
                <w:div w:id="616764192">
                  <w:marLeft w:val="0"/>
                  <w:marRight w:val="0"/>
                  <w:marTop w:val="0"/>
                  <w:marBottom w:val="0"/>
                  <w:divBdr>
                    <w:top w:val="none" w:sz="0" w:space="0" w:color="auto"/>
                    <w:left w:val="none" w:sz="0" w:space="0" w:color="auto"/>
                    <w:bottom w:val="none" w:sz="0" w:space="0" w:color="auto"/>
                    <w:right w:val="none" w:sz="0" w:space="0" w:color="auto"/>
                  </w:divBdr>
                </w:div>
                <w:div w:id="1802922479">
                  <w:marLeft w:val="0"/>
                  <w:marRight w:val="0"/>
                  <w:marTop w:val="0"/>
                  <w:marBottom w:val="0"/>
                  <w:divBdr>
                    <w:top w:val="none" w:sz="0" w:space="0" w:color="auto"/>
                    <w:left w:val="none" w:sz="0" w:space="0" w:color="auto"/>
                    <w:bottom w:val="none" w:sz="0" w:space="0" w:color="auto"/>
                    <w:right w:val="none" w:sz="0" w:space="0" w:color="auto"/>
                  </w:divBdr>
                </w:div>
              </w:divsChild>
            </w:div>
            <w:div w:id="2145461263">
              <w:marLeft w:val="0"/>
              <w:marRight w:val="0"/>
              <w:marTop w:val="0"/>
              <w:marBottom w:val="0"/>
              <w:divBdr>
                <w:top w:val="none" w:sz="0" w:space="0" w:color="auto"/>
                <w:left w:val="none" w:sz="0" w:space="0" w:color="auto"/>
                <w:bottom w:val="none" w:sz="0" w:space="0" w:color="auto"/>
                <w:right w:val="none" w:sz="0" w:space="0" w:color="auto"/>
              </w:divBdr>
              <w:divsChild>
                <w:div w:id="1568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54420">
      <w:bodyDiv w:val="1"/>
      <w:marLeft w:val="0"/>
      <w:marRight w:val="0"/>
      <w:marTop w:val="0"/>
      <w:marBottom w:val="0"/>
      <w:divBdr>
        <w:top w:val="none" w:sz="0" w:space="0" w:color="auto"/>
        <w:left w:val="none" w:sz="0" w:space="0" w:color="auto"/>
        <w:bottom w:val="none" w:sz="0" w:space="0" w:color="auto"/>
        <w:right w:val="none" w:sz="0" w:space="0" w:color="auto"/>
      </w:divBdr>
    </w:div>
    <w:div w:id="1753308934">
      <w:bodyDiv w:val="1"/>
      <w:marLeft w:val="0"/>
      <w:marRight w:val="0"/>
      <w:marTop w:val="0"/>
      <w:marBottom w:val="0"/>
      <w:divBdr>
        <w:top w:val="none" w:sz="0" w:space="0" w:color="auto"/>
        <w:left w:val="none" w:sz="0" w:space="0" w:color="auto"/>
        <w:bottom w:val="none" w:sz="0" w:space="0" w:color="auto"/>
        <w:right w:val="none" w:sz="0" w:space="0" w:color="auto"/>
      </w:divBdr>
      <w:divsChild>
        <w:div w:id="2066952211">
          <w:marLeft w:val="0"/>
          <w:marRight w:val="0"/>
          <w:marTop w:val="0"/>
          <w:marBottom w:val="0"/>
          <w:divBdr>
            <w:top w:val="none" w:sz="0" w:space="0" w:color="auto"/>
            <w:left w:val="none" w:sz="0" w:space="0" w:color="auto"/>
            <w:bottom w:val="none" w:sz="0" w:space="0" w:color="auto"/>
            <w:right w:val="none" w:sz="0" w:space="0" w:color="auto"/>
          </w:divBdr>
          <w:divsChild>
            <w:div w:id="6174704">
              <w:marLeft w:val="0"/>
              <w:marRight w:val="0"/>
              <w:marTop w:val="0"/>
              <w:marBottom w:val="0"/>
              <w:divBdr>
                <w:top w:val="none" w:sz="0" w:space="0" w:color="auto"/>
                <w:left w:val="none" w:sz="0" w:space="0" w:color="auto"/>
                <w:bottom w:val="none" w:sz="0" w:space="0" w:color="auto"/>
                <w:right w:val="none" w:sz="0" w:space="0" w:color="auto"/>
              </w:divBdr>
              <w:divsChild>
                <w:div w:id="304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13688">
      <w:bodyDiv w:val="1"/>
      <w:marLeft w:val="0"/>
      <w:marRight w:val="0"/>
      <w:marTop w:val="0"/>
      <w:marBottom w:val="0"/>
      <w:divBdr>
        <w:top w:val="none" w:sz="0" w:space="0" w:color="auto"/>
        <w:left w:val="none" w:sz="0" w:space="0" w:color="auto"/>
        <w:bottom w:val="none" w:sz="0" w:space="0" w:color="auto"/>
        <w:right w:val="none" w:sz="0" w:space="0" w:color="auto"/>
      </w:divBdr>
    </w:div>
    <w:div w:id="1778403394">
      <w:bodyDiv w:val="1"/>
      <w:marLeft w:val="0"/>
      <w:marRight w:val="0"/>
      <w:marTop w:val="0"/>
      <w:marBottom w:val="0"/>
      <w:divBdr>
        <w:top w:val="none" w:sz="0" w:space="0" w:color="auto"/>
        <w:left w:val="none" w:sz="0" w:space="0" w:color="auto"/>
        <w:bottom w:val="none" w:sz="0" w:space="0" w:color="auto"/>
        <w:right w:val="none" w:sz="0" w:space="0" w:color="auto"/>
      </w:divBdr>
    </w:div>
    <w:div w:id="1780100339">
      <w:bodyDiv w:val="1"/>
      <w:marLeft w:val="0"/>
      <w:marRight w:val="0"/>
      <w:marTop w:val="0"/>
      <w:marBottom w:val="0"/>
      <w:divBdr>
        <w:top w:val="none" w:sz="0" w:space="0" w:color="auto"/>
        <w:left w:val="none" w:sz="0" w:space="0" w:color="auto"/>
        <w:bottom w:val="none" w:sz="0" w:space="0" w:color="auto"/>
        <w:right w:val="none" w:sz="0" w:space="0" w:color="auto"/>
      </w:divBdr>
    </w:div>
    <w:div w:id="1794247938">
      <w:bodyDiv w:val="1"/>
      <w:marLeft w:val="0"/>
      <w:marRight w:val="0"/>
      <w:marTop w:val="0"/>
      <w:marBottom w:val="0"/>
      <w:divBdr>
        <w:top w:val="none" w:sz="0" w:space="0" w:color="auto"/>
        <w:left w:val="none" w:sz="0" w:space="0" w:color="auto"/>
        <w:bottom w:val="none" w:sz="0" w:space="0" w:color="auto"/>
        <w:right w:val="none" w:sz="0" w:space="0" w:color="auto"/>
      </w:divBdr>
    </w:div>
    <w:div w:id="1802379824">
      <w:bodyDiv w:val="1"/>
      <w:marLeft w:val="0"/>
      <w:marRight w:val="0"/>
      <w:marTop w:val="0"/>
      <w:marBottom w:val="0"/>
      <w:divBdr>
        <w:top w:val="none" w:sz="0" w:space="0" w:color="auto"/>
        <w:left w:val="none" w:sz="0" w:space="0" w:color="auto"/>
        <w:bottom w:val="none" w:sz="0" w:space="0" w:color="auto"/>
        <w:right w:val="none" w:sz="0" w:space="0" w:color="auto"/>
      </w:divBdr>
    </w:div>
    <w:div w:id="1804738738">
      <w:bodyDiv w:val="1"/>
      <w:marLeft w:val="0"/>
      <w:marRight w:val="0"/>
      <w:marTop w:val="0"/>
      <w:marBottom w:val="0"/>
      <w:divBdr>
        <w:top w:val="none" w:sz="0" w:space="0" w:color="auto"/>
        <w:left w:val="none" w:sz="0" w:space="0" w:color="auto"/>
        <w:bottom w:val="none" w:sz="0" w:space="0" w:color="auto"/>
        <w:right w:val="none" w:sz="0" w:space="0" w:color="auto"/>
      </w:divBdr>
      <w:divsChild>
        <w:div w:id="1839538338">
          <w:marLeft w:val="30"/>
          <w:marRight w:val="0"/>
          <w:marTop w:val="0"/>
          <w:marBottom w:val="0"/>
          <w:divBdr>
            <w:top w:val="none" w:sz="0" w:space="0" w:color="auto"/>
            <w:left w:val="none" w:sz="0" w:space="0" w:color="auto"/>
            <w:bottom w:val="none" w:sz="0" w:space="0" w:color="auto"/>
            <w:right w:val="none" w:sz="0" w:space="0" w:color="auto"/>
          </w:divBdr>
        </w:div>
      </w:divsChild>
    </w:div>
    <w:div w:id="1812866617">
      <w:bodyDiv w:val="1"/>
      <w:marLeft w:val="0"/>
      <w:marRight w:val="0"/>
      <w:marTop w:val="0"/>
      <w:marBottom w:val="0"/>
      <w:divBdr>
        <w:top w:val="none" w:sz="0" w:space="0" w:color="auto"/>
        <w:left w:val="none" w:sz="0" w:space="0" w:color="auto"/>
        <w:bottom w:val="none" w:sz="0" w:space="0" w:color="auto"/>
        <w:right w:val="none" w:sz="0" w:space="0" w:color="auto"/>
      </w:divBdr>
    </w:div>
    <w:div w:id="1813909116">
      <w:bodyDiv w:val="1"/>
      <w:marLeft w:val="0"/>
      <w:marRight w:val="0"/>
      <w:marTop w:val="0"/>
      <w:marBottom w:val="0"/>
      <w:divBdr>
        <w:top w:val="none" w:sz="0" w:space="0" w:color="auto"/>
        <w:left w:val="none" w:sz="0" w:space="0" w:color="auto"/>
        <w:bottom w:val="none" w:sz="0" w:space="0" w:color="auto"/>
        <w:right w:val="none" w:sz="0" w:space="0" w:color="auto"/>
      </w:divBdr>
    </w:div>
    <w:div w:id="1815633535">
      <w:bodyDiv w:val="1"/>
      <w:marLeft w:val="0"/>
      <w:marRight w:val="0"/>
      <w:marTop w:val="0"/>
      <w:marBottom w:val="0"/>
      <w:divBdr>
        <w:top w:val="none" w:sz="0" w:space="0" w:color="auto"/>
        <w:left w:val="none" w:sz="0" w:space="0" w:color="auto"/>
        <w:bottom w:val="none" w:sz="0" w:space="0" w:color="auto"/>
        <w:right w:val="none" w:sz="0" w:space="0" w:color="auto"/>
      </w:divBdr>
    </w:div>
    <w:div w:id="1823883576">
      <w:bodyDiv w:val="1"/>
      <w:marLeft w:val="0"/>
      <w:marRight w:val="0"/>
      <w:marTop w:val="0"/>
      <w:marBottom w:val="0"/>
      <w:divBdr>
        <w:top w:val="none" w:sz="0" w:space="0" w:color="auto"/>
        <w:left w:val="none" w:sz="0" w:space="0" w:color="auto"/>
        <w:bottom w:val="none" w:sz="0" w:space="0" w:color="auto"/>
        <w:right w:val="none" w:sz="0" w:space="0" w:color="auto"/>
      </w:divBdr>
    </w:div>
    <w:div w:id="1824616966">
      <w:bodyDiv w:val="1"/>
      <w:marLeft w:val="0"/>
      <w:marRight w:val="0"/>
      <w:marTop w:val="0"/>
      <w:marBottom w:val="0"/>
      <w:divBdr>
        <w:top w:val="none" w:sz="0" w:space="0" w:color="auto"/>
        <w:left w:val="none" w:sz="0" w:space="0" w:color="auto"/>
        <w:bottom w:val="none" w:sz="0" w:space="0" w:color="auto"/>
        <w:right w:val="none" w:sz="0" w:space="0" w:color="auto"/>
      </w:divBdr>
    </w:div>
    <w:div w:id="1827359720">
      <w:bodyDiv w:val="1"/>
      <w:marLeft w:val="0"/>
      <w:marRight w:val="0"/>
      <w:marTop w:val="0"/>
      <w:marBottom w:val="0"/>
      <w:divBdr>
        <w:top w:val="none" w:sz="0" w:space="0" w:color="auto"/>
        <w:left w:val="none" w:sz="0" w:space="0" w:color="auto"/>
        <w:bottom w:val="none" w:sz="0" w:space="0" w:color="auto"/>
        <w:right w:val="none" w:sz="0" w:space="0" w:color="auto"/>
      </w:divBdr>
    </w:div>
    <w:div w:id="1833253753">
      <w:bodyDiv w:val="1"/>
      <w:marLeft w:val="0"/>
      <w:marRight w:val="0"/>
      <w:marTop w:val="0"/>
      <w:marBottom w:val="0"/>
      <w:divBdr>
        <w:top w:val="none" w:sz="0" w:space="0" w:color="auto"/>
        <w:left w:val="none" w:sz="0" w:space="0" w:color="auto"/>
        <w:bottom w:val="none" w:sz="0" w:space="0" w:color="auto"/>
        <w:right w:val="none" w:sz="0" w:space="0" w:color="auto"/>
      </w:divBdr>
    </w:div>
    <w:div w:id="1849325677">
      <w:bodyDiv w:val="1"/>
      <w:marLeft w:val="0"/>
      <w:marRight w:val="0"/>
      <w:marTop w:val="0"/>
      <w:marBottom w:val="0"/>
      <w:divBdr>
        <w:top w:val="none" w:sz="0" w:space="0" w:color="auto"/>
        <w:left w:val="none" w:sz="0" w:space="0" w:color="auto"/>
        <w:bottom w:val="none" w:sz="0" w:space="0" w:color="auto"/>
        <w:right w:val="none" w:sz="0" w:space="0" w:color="auto"/>
      </w:divBdr>
    </w:div>
    <w:div w:id="1852260366">
      <w:bodyDiv w:val="1"/>
      <w:marLeft w:val="0"/>
      <w:marRight w:val="0"/>
      <w:marTop w:val="0"/>
      <w:marBottom w:val="0"/>
      <w:divBdr>
        <w:top w:val="none" w:sz="0" w:space="0" w:color="auto"/>
        <w:left w:val="none" w:sz="0" w:space="0" w:color="auto"/>
        <w:bottom w:val="none" w:sz="0" w:space="0" w:color="auto"/>
        <w:right w:val="none" w:sz="0" w:space="0" w:color="auto"/>
      </w:divBdr>
    </w:div>
    <w:div w:id="1862745833">
      <w:bodyDiv w:val="1"/>
      <w:marLeft w:val="0"/>
      <w:marRight w:val="0"/>
      <w:marTop w:val="0"/>
      <w:marBottom w:val="0"/>
      <w:divBdr>
        <w:top w:val="none" w:sz="0" w:space="0" w:color="auto"/>
        <w:left w:val="none" w:sz="0" w:space="0" w:color="auto"/>
        <w:bottom w:val="none" w:sz="0" w:space="0" w:color="auto"/>
        <w:right w:val="none" w:sz="0" w:space="0" w:color="auto"/>
      </w:divBdr>
      <w:divsChild>
        <w:div w:id="113989398">
          <w:marLeft w:val="0"/>
          <w:marRight w:val="0"/>
          <w:marTop w:val="0"/>
          <w:marBottom w:val="0"/>
          <w:divBdr>
            <w:top w:val="none" w:sz="0" w:space="0" w:color="auto"/>
            <w:left w:val="none" w:sz="0" w:space="0" w:color="auto"/>
            <w:bottom w:val="none" w:sz="0" w:space="0" w:color="auto"/>
            <w:right w:val="none" w:sz="0" w:space="0" w:color="auto"/>
          </w:divBdr>
          <w:divsChild>
            <w:div w:id="1556237851">
              <w:marLeft w:val="0"/>
              <w:marRight w:val="0"/>
              <w:marTop w:val="0"/>
              <w:marBottom w:val="0"/>
              <w:divBdr>
                <w:top w:val="none" w:sz="0" w:space="0" w:color="auto"/>
                <w:left w:val="none" w:sz="0" w:space="0" w:color="auto"/>
                <w:bottom w:val="none" w:sz="0" w:space="0" w:color="auto"/>
                <w:right w:val="none" w:sz="0" w:space="0" w:color="auto"/>
              </w:divBdr>
              <w:divsChild>
                <w:div w:id="927080903">
                  <w:marLeft w:val="150"/>
                  <w:marRight w:val="150"/>
                  <w:marTop w:val="150"/>
                  <w:marBottom w:val="150"/>
                  <w:divBdr>
                    <w:top w:val="none" w:sz="0" w:space="0" w:color="auto"/>
                    <w:left w:val="none" w:sz="0" w:space="0" w:color="auto"/>
                    <w:bottom w:val="none" w:sz="0" w:space="0" w:color="auto"/>
                    <w:right w:val="none" w:sz="0" w:space="0" w:color="auto"/>
                  </w:divBdr>
                  <w:divsChild>
                    <w:div w:id="791630949">
                      <w:marLeft w:val="0"/>
                      <w:marRight w:val="0"/>
                      <w:marTop w:val="0"/>
                      <w:marBottom w:val="0"/>
                      <w:divBdr>
                        <w:top w:val="single" w:sz="24" w:space="0" w:color="333333"/>
                        <w:left w:val="none" w:sz="0" w:space="0" w:color="auto"/>
                        <w:bottom w:val="none" w:sz="0" w:space="0" w:color="auto"/>
                        <w:right w:val="none" w:sz="0" w:space="0" w:color="auto"/>
                      </w:divBdr>
                      <w:divsChild>
                        <w:div w:id="17973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73605">
      <w:bodyDiv w:val="1"/>
      <w:marLeft w:val="0"/>
      <w:marRight w:val="0"/>
      <w:marTop w:val="0"/>
      <w:marBottom w:val="0"/>
      <w:divBdr>
        <w:top w:val="none" w:sz="0" w:space="0" w:color="auto"/>
        <w:left w:val="none" w:sz="0" w:space="0" w:color="auto"/>
        <w:bottom w:val="none" w:sz="0" w:space="0" w:color="auto"/>
        <w:right w:val="none" w:sz="0" w:space="0" w:color="auto"/>
      </w:divBdr>
    </w:div>
    <w:div w:id="1875652352">
      <w:bodyDiv w:val="1"/>
      <w:marLeft w:val="0"/>
      <w:marRight w:val="0"/>
      <w:marTop w:val="0"/>
      <w:marBottom w:val="0"/>
      <w:divBdr>
        <w:top w:val="none" w:sz="0" w:space="0" w:color="auto"/>
        <w:left w:val="none" w:sz="0" w:space="0" w:color="auto"/>
        <w:bottom w:val="none" w:sz="0" w:space="0" w:color="auto"/>
        <w:right w:val="none" w:sz="0" w:space="0" w:color="auto"/>
      </w:divBdr>
    </w:div>
    <w:div w:id="1881283898">
      <w:bodyDiv w:val="1"/>
      <w:marLeft w:val="0"/>
      <w:marRight w:val="0"/>
      <w:marTop w:val="0"/>
      <w:marBottom w:val="0"/>
      <w:divBdr>
        <w:top w:val="none" w:sz="0" w:space="0" w:color="auto"/>
        <w:left w:val="none" w:sz="0" w:space="0" w:color="auto"/>
        <w:bottom w:val="none" w:sz="0" w:space="0" w:color="auto"/>
        <w:right w:val="none" w:sz="0" w:space="0" w:color="auto"/>
      </w:divBdr>
    </w:div>
    <w:div w:id="1889411796">
      <w:bodyDiv w:val="1"/>
      <w:marLeft w:val="0"/>
      <w:marRight w:val="0"/>
      <w:marTop w:val="0"/>
      <w:marBottom w:val="0"/>
      <w:divBdr>
        <w:top w:val="none" w:sz="0" w:space="0" w:color="auto"/>
        <w:left w:val="none" w:sz="0" w:space="0" w:color="auto"/>
        <w:bottom w:val="none" w:sz="0" w:space="0" w:color="auto"/>
        <w:right w:val="none" w:sz="0" w:space="0" w:color="auto"/>
      </w:divBdr>
    </w:div>
    <w:div w:id="1894002581">
      <w:bodyDiv w:val="1"/>
      <w:marLeft w:val="0"/>
      <w:marRight w:val="0"/>
      <w:marTop w:val="0"/>
      <w:marBottom w:val="0"/>
      <w:divBdr>
        <w:top w:val="none" w:sz="0" w:space="0" w:color="auto"/>
        <w:left w:val="none" w:sz="0" w:space="0" w:color="auto"/>
        <w:bottom w:val="none" w:sz="0" w:space="0" w:color="auto"/>
        <w:right w:val="none" w:sz="0" w:space="0" w:color="auto"/>
      </w:divBdr>
    </w:div>
    <w:div w:id="1901086765">
      <w:bodyDiv w:val="1"/>
      <w:marLeft w:val="0"/>
      <w:marRight w:val="0"/>
      <w:marTop w:val="0"/>
      <w:marBottom w:val="0"/>
      <w:divBdr>
        <w:top w:val="none" w:sz="0" w:space="0" w:color="auto"/>
        <w:left w:val="none" w:sz="0" w:space="0" w:color="auto"/>
        <w:bottom w:val="none" w:sz="0" w:space="0" w:color="auto"/>
        <w:right w:val="none" w:sz="0" w:space="0" w:color="auto"/>
      </w:divBdr>
    </w:div>
    <w:div w:id="1903832540">
      <w:bodyDiv w:val="1"/>
      <w:marLeft w:val="0"/>
      <w:marRight w:val="0"/>
      <w:marTop w:val="0"/>
      <w:marBottom w:val="0"/>
      <w:divBdr>
        <w:top w:val="none" w:sz="0" w:space="0" w:color="auto"/>
        <w:left w:val="none" w:sz="0" w:space="0" w:color="auto"/>
        <w:bottom w:val="none" w:sz="0" w:space="0" w:color="auto"/>
        <w:right w:val="none" w:sz="0" w:space="0" w:color="auto"/>
      </w:divBdr>
      <w:divsChild>
        <w:div w:id="978805967">
          <w:marLeft w:val="0"/>
          <w:marRight w:val="0"/>
          <w:marTop w:val="0"/>
          <w:marBottom w:val="0"/>
          <w:divBdr>
            <w:top w:val="none" w:sz="0" w:space="0" w:color="auto"/>
            <w:left w:val="none" w:sz="0" w:space="0" w:color="auto"/>
            <w:bottom w:val="none" w:sz="0" w:space="0" w:color="auto"/>
            <w:right w:val="none" w:sz="0" w:space="0" w:color="auto"/>
          </w:divBdr>
          <w:divsChild>
            <w:div w:id="616375907">
              <w:marLeft w:val="0"/>
              <w:marRight w:val="0"/>
              <w:marTop w:val="0"/>
              <w:marBottom w:val="0"/>
              <w:divBdr>
                <w:top w:val="none" w:sz="0" w:space="0" w:color="auto"/>
                <w:left w:val="none" w:sz="0" w:space="0" w:color="auto"/>
                <w:bottom w:val="none" w:sz="0" w:space="0" w:color="auto"/>
                <w:right w:val="none" w:sz="0" w:space="0" w:color="auto"/>
              </w:divBdr>
              <w:divsChild>
                <w:div w:id="14858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0497">
      <w:bodyDiv w:val="1"/>
      <w:marLeft w:val="0"/>
      <w:marRight w:val="0"/>
      <w:marTop w:val="0"/>
      <w:marBottom w:val="0"/>
      <w:divBdr>
        <w:top w:val="none" w:sz="0" w:space="0" w:color="auto"/>
        <w:left w:val="none" w:sz="0" w:space="0" w:color="auto"/>
        <w:bottom w:val="none" w:sz="0" w:space="0" w:color="auto"/>
        <w:right w:val="none" w:sz="0" w:space="0" w:color="auto"/>
      </w:divBdr>
    </w:div>
    <w:div w:id="1919629142">
      <w:bodyDiv w:val="1"/>
      <w:marLeft w:val="0"/>
      <w:marRight w:val="0"/>
      <w:marTop w:val="0"/>
      <w:marBottom w:val="0"/>
      <w:divBdr>
        <w:top w:val="none" w:sz="0" w:space="0" w:color="auto"/>
        <w:left w:val="none" w:sz="0" w:space="0" w:color="auto"/>
        <w:bottom w:val="none" w:sz="0" w:space="0" w:color="auto"/>
        <w:right w:val="none" w:sz="0" w:space="0" w:color="auto"/>
      </w:divBdr>
      <w:divsChild>
        <w:div w:id="352583922">
          <w:marLeft w:val="0"/>
          <w:marRight w:val="0"/>
          <w:marTop w:val="0"/>
          <w:marBottom w:val="0"/>
          <w:divBdr>
            <w:top w:val="none" w:sz="0" w:space="0" w:color="auto"/>
            <w:left w:val="none" w:sz="0" w:space="0" w:color="auto"/>
            <w:bottom w:val="none" w:sz="0" w:space="0" w:color="auto"/>
            <w:right w:val="none" w:sz="0" w:space="0" w:color="auto"/>
          </w:divBdr>
          <w:divsChild>
            <w:div w:id="291711720">
              <w:marLeft w:val="0"/>
              <w:marRight w:val="0"/>
              <w:marTop w:val="0"/>
              <w:marBottom w:val="0"/>
              <w:divBdr>
                <w:top w:val="none" w:sz="0" w:space="0" w:color="auto"/>
                <w:left w:val="none" w:sz="0" w:space="0" w:color="auto"/>
                <w:bottom w:val="none" w:sz="0" w:space="0" w:color="auto"/>
                <w:right w:val="none" w:sz="0" w:space="0" w:color="auto"/>
              </w:divBdr>
              <w:divsChild>
                <w:div w:id="7686086">
                  <w:marLeft w:val="150"/>
                  <w:marRight w:val="150"/>
                  <w:marTop w:val="150"/>
                  <w:marBottom w:val="150"/>
                  <w:divBdr>
                    <w:top w:val="none" w:sz="0" w:space="0" w:color="auto"/>
                    <w:left w:val="none" w:sz="0" w:space="0" w:color="auto"/>
                    <w:bottom w:val="none" w:sz="0" w:space="0" w:color="auto"/>
                    <w:right w:val="none" w:sz="0" w:space="0" w:color="auto"/>
                  </w:divBdr>
                  <w:divsChild>
                    <w:div w:id="1562131003">
                      <w:marLeft w:val="0"/>
                      <w:marRight w:val="0"/>
                      <w:marTop w:val="0"/>
                      <w:marBottom w:val="0"/>
                      <w:divBdr>
                        <w:top w:val="single" w:sz="24" w:space="0" w:color="333333"/>
                        <w:left w:val="none" w:sz="0" w:space="0" w:color="auto"/>
                        <w:bottom w:val="none" w:sz="0" w:space="0" w:color="auto"/>
                        <w:right w:val="none" w:sz="0" w:space="0" w:color="auto"/>
                      </w:divBdr>
                      <w:divsChild>
                        <w:div w:id="8513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5532">
      <w:bodyDiv w:val="1"/>
      <w:marLeft w:val="0"/>
      <w:marRight w:val="0"/>
      <w:marTop w:val="0"/>
      <w:marBottom w:val="0"/>
      <w:divBdr>
        <w:top w:val="none" w:sz="0" w:space="0" w:color="auto"/>
        <w:left w:val="none" w:sz="0" w:space="0" w:color="auto"/>
        <w:bottom w:val="none" w:sz="0" w:space="0" w:color="auto"/>
        <w:right w:val="none" w:sz="0" w:space="0" w:color="auto"/>
      </w:divBdr>
    </w:div>
    <w:div w:id="1928071486">
      <w:bodyDiv w:val="1"/>
      <w:marLeft w:val="0"/>
      <w:marRight w:val="0"/>
      <w:marTop w:val="0"/>
      <w:marBottom w:val="0"/>
      <w:divBdr>
        <w:top w:val="none" w:sz="0" w:space="0" w:color="auto"/>
        <w:left w:val="none" w:sz="0" w:space="0" w:color="auto"/>
        <w:bottom w:val="none" w:sz="0" w:space="0" w:color="auto"/>
        <w:right w:val="none" w:sz="0" w:space="0" w:color="auto"/>
      </w:divBdr>
    </w:div>
    <w:div w:id="1930187604">
      <w:bodyDiv w:val="1"/>
      <w:marLeft w:val="0"/>
      <w:marRight w:val="0"/>
      <w:marTop w:val="0"/>
      <w:marBottom w:val="0"/>
      <w:divBdr>
        <w:top w:val="none" w:sz="0" w:space="0" w:color="auto"/>
        <w:left w:val="none" w:sz="0" w:space="0" w:color="auto"/>
        <w:bottom w:val="none" w:sz="0" w:space="0" w:color="auto"/>
        <w:right w:val="none" w:sz="0" w:space="0" w:color="auto"/>
      </w:divBdr>
    </w:div>
    <w:div w:id="1941990520">
      <w:bodyDiv w:val="1"/>
      <w:marLeft w:val="0"/>
      <w:marRight w:val="0"/>
      <w:marTop w:val="0"/>
      <w:marBottom w:val="0"/>
      <w:divBdr>
        <w:top w:val="none" w:sz="0" w:space="0" w:color="auto"/>
        <w:left w:val="none" w:sz="0" w:space="0" w:color="auto"/>
        <w:bottom w:val="none" w:sz="0" w:space="0" w:color="auto"/>
        <w:right w:val="none" w:sz="0" w:space="0" w:color="auto"/>
      </w:divBdr>
    </w:div>
    <w:div w:id="1960449304">
      <w:bodyDiv w:val="1"/>
      <w:marLeft w:val="0"/>
      <w:marRight w:val="0"/>
      <w:marTop w:val="0"/>
      <w:marBottom w:val="0"/>
      <w:divBdr>
        <w:top w:val="none" w:sz="0" w:space="0" w:color="auto"/>
        <w:left w:val="none" w:sz="0" w:space="0" w:color="auto"/>
        <w:bottom w:val="none" w:sz="0" w:space="0" w:color="auto"/>
        <w:right w:val="none" w:sz="0" w:space="0" w:color="auto"/>
      </w:divBdr>
    </w:div>
    <w:div w:id="1961766570">
      <w:bodyDiv w:val="1"/>
      <w:marLeft w:val="0"/>
      <w:marRight w:val="0"/>
      <w:marTop w:val="0"/>
      <w:marBottom w:val="0"/>
      <w:divBdr>
        <w:top w:val="none" w:sz="0" w:space="0" w:color="auto"/>
        <w:left w:val="none" w:sz="0" w:space="0" w:color="auto"/>
        <w:bottom w:val="none" w:sz="0" w:space="0" w:color="auto"/>
        <w:right w:val="none" w:sz="0" w:space="0" w:color="auto"/>
      </w:divBdr>
    </w:div>
    <w:div w:id="1975984133">
      <w:bodyDiv w:val="1"/>
      <w:marLeft w:val="0"/>
      <w:marRight w:val="0"/>
      <w:marTop w:val="0"/>
      <w:marBottom w:val="0"/>
      <w:divBdr>
        <w:top w:val="none" w:sz="0" w:space="0" w:color="auto"/>
        <w:left w:val="none" w:sz="0" w:space="0" w:color="auto"/>
        <w:bottom w:val="none" w:sz="0" w:space="0" w:color="auto"/>
        <w:right w:val="none" w:sz="0" w:space="0" w:color="auto"/>
      </w:divBdr>
    </w:div>
    <w:div w:id="1978139746">
      <w:bodyDiv w:val="1"/>
      <w:marLeft w:val="0"/>
      <w:marRight w:val="0"/>
      <w:marTop w:val="0"/>
      <w:marBottom w:val="0"/>
      <w:divBdr>
        <w:top w:val="none" w:sz="0" w:space="0" w:color="auto"/>
        <w:left w:val="none" w:sz="0" w:space="0" w:color="auto"/>
        <w:bottom w:val="none" w:sz="0" w:space="0" w:color="auto"/>
        <w:right w:val="none" w:sz="0" w:space="0" w:color="auto"/>
      </w:divBdr>
    </w:div>
    <w:div w:id="1996563940">
      <w:bodyDiv w:val="1"/>
      <w:marLeft w:val="0"/>
      <w:marRight w:val="0"/>
      <w:marTop w:val="0"/>
      <w:marBottom w:val="0"/>
      <w:divBdr>
        <w:top w:val="none" w:sz="0" w:space="0" w:color="auto"/>
        <w:left w:val="none" w:sz="0" w:space="0" w:color="auto"/>
        <w:bottom w:val="none" w:sz="0" w:space="0" w:color="auto"/>
        <w:right w:val="none" w:sz="0" w:space="0" w:color="auto"/>
      </w:divBdr>
    </w:div>
    <w:div w:id="2001738893">
      <w:bodyDiv w:val="1"/>
      <w:marLeft w:val="0"/>
      <w:marRight w:val="0"/>
      <w:marTop w:val="0"/>
      <w:marBottom w:val="0"/>
      <w:divBdr>
        <w:top w:val="none" w:sz="0" w:space="0" w:color="auto"/>
        <w:left w:val="none" w:sz="0" w:space="0" w:color="auto"/>
        <w:bottom w:val="none" w:sz="0" w:space="0" w:color="auto"/>
        <w:right w:val="none" w:sz="0" w:space="0" w:color="auto"/>
      </w:divBdr>
    </w:div>
    <w:div w:id="2021544582">
      <w:bodyDiv w:val="1"/>
      <w:marLeft w:val="0"/>
      <w:marRight w:val="0"/>
      <w:marTop w:val="0"/>
      <w:marBottom w:val="0"/>
      <w:divBdr>
        <w:top w:val="none" w:sz="0" w:space="0" w:color="auto"/>
        <w:left w:val="none" w:sz="0" w:space="0" w:color="auto"/>
        <w:bottom w:val="none" w:sz="0" w:space="0" w:color="auto"/>
        <w:right w:val="none" w:sz="0" w:space="0" w:color="auto"/>
      </w:divBdr>
    </w:div>
    <w:div w:id="2023773006">
      <w:bodyDiv w:val="1"/>
      <w:marLeft w:val="0"/>
      <w:marRight w:val="0"/>
      <w:marTop w:val="0"/>
      <w:marBottom w:val="0"/>
      <w:divBdr>
        <w:top w:val="none" w:sz="0" w:space="0" w:color="auto"/>
        <w:left w:val="none" w:sz="0" w:space="0" w:color="auto"/>
        <w:bottom w:val="none" w:sz="0" w:space="0" w:color="auto"/>
        <w:right w:val="none" w:sz="0" w:space="0" w:color="auto"/>
      </w:divBdr>
    </w:div>
    <w:div w:id="2037995764">
      <w:bodyDiv w:val="1"/>
      <w:marLeft w:val="0"/>
      <w:marRight w:val="0"/>
      <w:marTop w:val="0"/>
      <w:marBottom w:val="0"/>
      <w:divBdr>
        <w:top w:val="none" w:sz="0" w:space="0" w:color="auto"/>
        <w:left w:val="none" w:sz="0" w:space="0" w:color="auto"/>
        <w:bottom w:val="none" w:sz="0" w:space="0" w:color="auto"/>
        <w:right w:val="none" w:sz="0" w:space="0" w:color="auto"/>
      </w:divBdr>
    </w:div>
    <w:div w:id="2039431292">
      <w:bodyDiv w:val="1"/>
      <w:marLeft w:val="0"/>
      <w:marRight w:val="0"/>
      <w:marTop w:val="0"/>
      <w:marBottom w:val="0"/>
      <w:divBdr>
        <w:top w:val="none" w:sz="0" w:space="0" w:color="auto"/>
        <w:left w:val="none" w:sz="0" w:space="0" w:color="auto"/>
        <w:bottom w:val="none" w:sz="0" w:space="0" w:color="auto"/>
        <w:right w:val="none" w:sz="0" w:space="0" w:color="auto"/>
      </w:divBdr>
    </w:div>
    <w:div w:id="2042126631">
      <w:bodyDiv w:val="1"/>
      <w:marLeft w:val="0"/>
      <w:marRight w:val="0"/>
      <w:marTop w:val="0"/>
      <w:marBottom w:val="0"/>
      <w:divBdr>
        <w:top w:val="none" w:sz="0" w:space="0" w:color="auto"/>
        <w:left w:val="none" w:sz="0" w:space="0" w:color="auto"/>
        <w:bottom w:val="none" w:sz="0" w:space="0" w:color="auto"/>
        <w:right w:val="none" w:sz="0" w:space="0" w:color="auto"/>
      </w:divBdr>
    </w:div>
    <w:div w:id="2049866167">
      <w:bodyDiv w:val="1"/>
      <w:marLeft w:val="0"/>
      <w:marRight w:val="0"/>
      <w:marTop w:val="0"/>
      <w:marBottom w:val="0"/>
      <w:divBdr>
        <w:top w:val="none" w:sz="0" w:space="0" w:color="auto"/>
        <w:left w:val="none" w:sz="0" w:space="0" w:color="auto"/>
        <w:bottom w:val="none" w:sz="0" w:space="0" w:color="auto"/>
        <w:right w:val="none" w:sz="0" w:space="0" w:color="auto"/>
      </w:divBdr>
    </w:div>
    <w:div w:id="2051874546">
      <w:bodyDiv w:val="1"/>
      <w:marLeft w:val="0"/>
      <w:marRight w:val="0"/>
      <w:marTop w:val="0"/>
      <w:marBottom w:val="0"/>
      <w:divBdr>
        <w:top w:val="none" w:sz="0" w:space="0" w:color="auto"/>
        <w:left w:val="none" w:sz="0" w:space="0" w:color="auto"/>
        <w:bottom w:val="none" w:sz="0" w:space="0" w:color="auto"/>
        <w:right w:val="none" w:sz="0" w:space="0" w:color="auto"/>
      </w:divBdr>
    </w:div>
    <w:div w:id="2063476080">
      <w:bodyDiv w:val="1"/>
      <w:marLeft w:val="0"/>
      <w:marRight w:val="0"/>
      <w:marTop w:val="0"/>
      <w:marBottom w:val="0"/>
      <w:divBdr>
        <w:top w:val="none" w:sz="0" w:space="0" w:color="auto"/>
        <w:left w:val="none" w:sz="0" w:space="0" w:color="auto"/>
        <w:bottom w:val="none" w:sz="0" w:space="0" w:color="auto"/>
        <w:right w:val="none" w:sz="0" w:space="0" w:color="auto"/>
      </w:divBdr>
      <w:divsChild>
        <w:div w:id="488789965">
          <w:marLeft w:val="0"/>
          <w:marRight w:val="0"/>
          <w:marTop w:val="0"/>
          <w:marBottom w:val="0"/>
          <w:divBdr>
            <w:top w:val="none" w:sz="0" w:space="0" w:color="auto"/>
            <w:left w:val="none" w:sz="0" w:space="0" w:color="auto"/>
            <w:bottom w:val="none" w:sz="0" w:space="0" w:color="auto"/>
            <w:right w:val="none" w:sz="0" w:space="0" w:color="auto"/>
          </w:divBdr>
          <w:divsChild>
            <w:div w:id="707217083">
              <w:marLeft w:val="0"/>
              <w:marRight w:val="0"/>
              <w:marTop w:val="0"/>
              <w:marBottom w:val="0"/>
              <w:divBdr>
                <w:top w:val="none" w:sz="0" w:space="0" w:color="auto"/>
                <w:left w:val="none" w:sz="0" w:space="0" w:color="auto"/>
                <w:bottom w:val="none" w:sz="0" w:space="0" w:color="auto"/>
                <w:right w:val="none" w:sz="0" w:space="0" w:color="auto"/>
              </w:divBdr>
              <w:divsChild>
                <w:div w:id="19630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15276">
      <w:bodyDiv w:val="1"/>
      <w:marLeft w:val="0"/>
      <w:marRight w:val="0"/>
      <w:marTop w:val="0"/>
      <w:marBottom w:val="0"/>
      <w:divBdr>
        <w:top w:val="none" w:sz="0" w:space="0" w:color="auto"/>
        <w:left w:val="none" w:sz="0" w:space="0" w:color="auto"/>
        <w:bottom w:val="none" w:sz="0" w:space="0" w:color="auto"/>
        <w:right w:val="none" w:sz="0" w:space="0" w:color="auto"/>
      </w:divBdr>
    </w:div>
    <w:div w:id="2091392054">
      <w:bodyDiv w:val="1"/>
      <w:marLeft w:val="0"/>
      <w:marRight w:val="0"/>
      <w:marTop w:val="0"/>
      <w:marBottom w:val="0"/>
      <w:divBdr>
        <w:top w:val="none" w:sz="0" w:space="0" w:color="auto"/>
        <w:left w:val="none" w:sz="0" w:space="0" w:color="auto"/>
        <w:bottom w:val="none" w:sz="0" w:space="0" w:color="auto"/>
        <w:right w:val="none" w:sz="0" w:space="0" w:color="auto"/>
      </w:divBdr>
    </w:div>
    <w:div w:id="2106534099">
      <w:bodyDiv w:val="1"/>
      <w:marLeft w:val="0"/>
      <w:marRight w:val="0"/>
      <w:marTop w:val="0"/>
      <w:marBottom w:val="0"/>
      <w:divBdr>
        <w:top w:val="none" w:sz="0" w:space="0" w:color="auto"/>
        <w:left w:val="none" w:sz="0" w:space="0" w:color="auto"/>
        <w:bottom w:val="none" w:sz="0" w:space="0" w:color="auto"/>
        <w:right w:val="none" w:sz="0" w:space="0" w:color="auto"/>
      </w:divBdr>
      <w:divsChild>
        <w:div w:id="183633557">
          <w:marLeft w:val="0"/>
          <w:marRight w:val="0"/>
          <w:marTop w:val="0"/>
          <w:marBottom w:val="0"/>
          <w:divBdr>
            <w:top w:val="none" w:sz="0" w:space="0" w:color="auto"/>
            <w:left w:val="none" w:sz="0" w:space="0" w:color="auto"/>
            <w:bottom w:val="none" w:sz="0" w:space="0" w:color="auto"/>
            <w:right w:val="none" w:sz="0" w:space="0" w:color="auto"/>
          </w:divBdr>
          <w:divsChild>
            <w:div w:id="59448462">
              <w:marLeft w:val="0"/>
              <w:marRight w:val="0"/>
              <w:marTop w:val="0"/>
              <w:marBottom w:val="0"/>
              <w:divBdr>
                <w:top w:val="none" w:sz="0" w:space="0" w:color="auto"/>
                <w:left w:val="none" w:sz="0" w:space="0" w:color="auto"/>
                <w:bottom w:val="none" w:sz="0" w:space="0" w:color="auto"/>
                <w:right w:val="none" w:sz="0" w:space="0" w:color="auto"/>
              </w:divBdr>
              <w:divsChild>
                <w:div w:id="15630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48013">
      <w:bodyDiv w:val="1"/>
      <w:marLeft w:val="0"/>
      <w:marRight w:val="0"/>
      <w:marTop w:val="0"/>
      <w:marBottom w:val="0"/>
      <w:divBdr>
        <w:top w:val="none" w:sz="0" w:space="0" w:color="auto"/>
        <w:left w:val="none" w:sz="0" w:space="0" w:color="auto"/>
        <w:bottom w:val="none" w:sz="0" w:space="0" w:color="auto"/>
        <w:right w:val="none" w:sz="0" w:space="0" w:color="auto"/>
      </w:divBdr>
    </w:div>
    <w:div w:id="2117023589">
      <w:bodyDiv w:val="1"/>
      <w:marLeft w:val="0"/>
      <w:marRight w:val="0"/>
      <w:marTop w:val="0"/>
      <w:marBottom w:val="0"/>
      <w:divBdr>
        <w:top w:val="none" w:sz="0" w:space="0" w:color="auto"/>
        <w:left w:val="none" w:sz="0" w:space="0" w:color="auto"/>
        <w:bottom w:val="none" w:sz="0" w:space="0" w:color="auto"/>
        <w:right w:val="none" w:sz="0" w:space="0" w:color="auto"/>
      </w:divBdr>
    </w:div>
    <w:div w:id="2128887181">
      <w:bodyDiv w:val="1"/>
      <w:marLeft w:val="0"/>
      <w:marRight w:val="0"/>
      <w:marTop w:val="0"/>
      <w:marBottom w:val="0"/>
      <w:divBdr>
        <w:top w:val="none" w:sz="0" w:space="0" w:color="auto"/>
        <w:left w:val="none" w:sz="0" w:space="0" w:color="auto"/>
        <w:bottom w:val="none" w:sz="0" w:space="0" w:color="auto"/>
        <w:right w:val="none" w:sz="0" w:space="0" w:color="auto"/>
      </w:divBdr>
      <w:divsChild>
        <w:div w:id="558057707">
          <w:marLeft w:val="0"/>
          <w:marRight w:val="0"/>
          <w:marTop w:val="0"/>
          <w:marBottom w:val="0"/>
          <w:divBdr>
            <w:top w:val="none" w:sz="0" w:space="0" w:color="auto"/>
            <w:left w:val="none" w:sz="0" w:space="0" w:color="auto"/>
            <w:bottom w:val="none" w:sz="0" w:space="0" w:color="auto"/>
            <w:right w:val="none" w:sz="0" w:space="0" w:color="auto"/>
          </w:divBdr>
          <w:divsChild>
            <w:div w:id="254289373">
              <w:marLeft w:val="0"/>
              <w:marRight w:val="0"/>
              <w:marTop w:val="0"/>
              <w:marBottom w:val="0"/>
              <w:divBdr>
                <w:top w:val="none" w:sz="0" w:space="0" w:color="auto"/>
                <w:left w:val="none" w:sz="0" w:space="0" w:color="auto"/>
                <w:bottom w:val="none" w:sz="0" w:space="0" w:color="auto"/>
                <w:right w:val="none" w:sz="0" w:space="0" w:color="auto"/>
              </w:divBdr>
              <w:divsChild>
                <w:div w:id="13914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f-mambe.com/" TargetMode="External"/><Relationship Id="rId13" Type="http://schemas.openxmlformats.org/officeDocument/2006/relationships/hyperlink" Target="https://icona.almasryalyoum.com/%D8%B7%D9%84%D8%A7%D8%A8-%D8%A7%D9%84%D8%B9%D9%85%D8%A7%D8%B1%D8%A9-%D8%A8%D8%A7%D9%84%D8%AC%D8%A7%D9%85%D8%B9%D8%A9-%D8%A7%D9%84%D8%A3%D9%85%D8%B1%D9%8A%D9%83%D9%8A%D8%A9-%D8%A8%D8%A7%D9%84%D9%82/" TargetMode="External"/><Relationship Id="rId18" Type="http://schemas.openxmlformats.org/officeDocument/2006/relationships/hyperlink" Target="https://www.elfagr.org/4749461" TargetMode="External"/><Relationship Id="rId26" Type="http://schemas.openxmlformats.org/officeDocument/2006/relationships/hyperlink" Target="https://www.kashqol.com/157325" TargetMode="External"/><Relationship Id="rId39" Type="http://schemas.openxmlformats.org/officeDocument/2006/relationships/hyperlink" Target="https://www.researchgate.net/profile/Sherif_Goubran" TargetMode="External"/><Relationship Id="rId3" Type="http://schemas.openxmlformats.org/officeDocument/2006/relationships/styles" Target="styles.xml"/><Relationship Id="rId21" Type="http://schemas.openxmlformats.org/officeDocument/2006/relationships/hyperlink" Target="https://www.elamwal.com/230819" TargetMode="External"/><Relationship Id="rId34" Type="http://schemas.openxmlformats.org/officeDocument/2006/relationships/hyperlink" Target="http://www.concordia.ca/news/stories/2019/05/01/concordias-2019-public-scholars-take-on-surgical-robots-the-future-of-fibre-optics-and-queer-utopias.html" TargetMode="External"/><Relationship Id="rId42" Type="http://schemas.openxmlformats.org/officeDocument/2006/relationships/hyperlink" Target="http://orcid.org/0000-0002-2365-035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l-fanarmedia.org/ar/2023/08/%d8%a7%d9%84%d9%85%d8%b3%d8%aa%d9%82%d8%a8%d9%84-%d8%a7%d9%84%d9%85%d8%b3%d8%aa%d8%af%d8%a7%d9%85-%d9%84%d8%a3%d8%ad%d9%8a%d8%a7%d8%a1-%d8%a7%d9%84%d9%82%d8%a7%d9%87%d8%b1%d8%a9-%d8%a7%d9%84%d8%aa/" TargetMode="External"/><Relationship Id="rId17" Type="http://schemas.openxmlformats.org/officeDocument/2006/relationships/hyperlink" Target="https://www.elaosboa.com/1069864/" TargetMode="External"/><Relationship Id="rId25" Type="http://schemas.openxmlformats.org/officeDocument/2006/relationships/hyperlink" Target="https://www.alnaharegypt.com/1002770" TargetMode="External"/><Relationship Id="rId33" Type="http://schemas.openxmlformats.org/officeDocument/2006/relationships/hyperlink" Target="https://youtu.be/u6JuywIpR70" TargetMode="External"/><Relationship Id="rId38" Type="http://schemas.openxmlformats.org/officeDocument/2006/relationships/hyperlink" Target="https://crc.umontreal.ca/en/doctorant/sherif-goubra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iro360.com/ar/article/%D8%A7%D9%84%D8%AD%D9%8A%D8%A7%D8%A9-%D9%81%D9%8A-%D9%83%D8%A7%D9%8A%D8%B1%D9%88/%D8%B7%D9%84%D8%A7%D8%A8-%D9%85%D9%86-%D8%A7%D9%84%D9%80auc-%D9%86%D9%82%D9%84%D9%88%D8%A7-%D8%A7%D9%84%D9%82%D8%A7%D9%87%D8%B1%D8%A9-%D8%A7%D9%84%D8%AA%D8%A7%D8%B1%D9%8A%D8%AE%D9%8A%D8%A9-%D8%A5/" TargetMode="External"/><Relationship Id="rId20" Type="http://schemas.openxmlformats.org/officeDocument/2006/relationships/hyperlink" Target="https://elghad.news/150193/" TargetMode="External"/><Relationship Id="rId29" Type="http://schemas.openxmlformats.org/officeDocument/2006/relationships/hyperlink" Target="https://www.altreeq.com/435972" TargetMode="External"/><Relationship Id="rId41" Type="http://schemas.openxmlformats.org/officeDocument/2006/relationships/hyperlink" Target="https://publons.com/researcher/3144363/sherif-goubr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nUZtS8Q_rVk" TargetMode="External"/><Relationship Id="rId24" Type="http://schemas.openxmlformats.org/officeDocument/2006/relationships/hyperlink" Target="https://www.elmogaz.com/752977" TargetMode="External"/><Relationship Id="rId32" Type="http://schemas.openxmlformats.org/officeDocument/2006/relationships/hyperlink" Target="https://www.aiwaegypt.com/egypt/193945/%D9%81%D9%8A-%D8%A8%D9%8A%D9%86%D8%A7%D9%84%D9%8A-%D9%81%D9%8A%D9%86%D9%8A%D8%B3%D9%8A%D8%A7-%D8%B7%D9%84%D8%A7%D8%A8-%D8%A7%D9%84%D8%B9%D9%85%D8%A7%D8%B1%D8%A9-%D8%A8%D8%A7%D9%84%D8%AC%D8%A7%D9%85/" TargetMode="External"/><Relationship Id="rId37" Type="http://schemas.openxmlformats.org/officeDocument/2006/relationships/hyperlink" Target="https://vanier.gc.ca/en/scholar_search-chercheur_recherche_2018.html" TargetMode="External"/><Relationship Id="rId40" Type="http://schemas.openxmlformats.org/officeDocument/2006/relationships/hyperlink" Target="https://scholar.google.com/citations?user=Izjk8NgAAAAJ&amp;hl=en"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sralyoum.news/Policy/10696376/%D8%AD%D8%B1%D9%81-%D8%A7%D9%84%D8%AE%D9%84%D9%8A%D9%81%D8%A9-%D9%88%D8%AD%D8%A7%D8%B1%D8%A9-%D8%A8%D8%B1%D8%AC%D9%88%D8%A7%D9%86-%D8%A8%D8%A7%D9%84%D8%AC%D9%85%D8%A7%D9%84%D9%8A%D8%A9-%D9%85%D8%B4%D8%B1%D9%88%D8%B9%D8%A7%D8%AA-%D8%B7%D9%84%D8%A7%D8%A8%D9%8A%D8%A9-%D9%85%D8%B3%D8%AA%D8%AF%D8%A7%D9%85%D8%A9-%D8%A8%D9%81%D9%8A%D9%86%D9%8A%D8%B3%D9%8A%D8%A7-%D8%B5%D9%88%D8%B1" TargetMode="External"/><Relationship Id="rId23" Type="http://schemas.openxmlformats.org/officeDocument/2006/relationships/hyperlink" Target="https://almoasheralektesady.com/224584/" TargetMode="External"/><Relationship Id="rId28" Type="http://schemas.openxmlformats.org/officeDocument/2006/relationships/hyperlink" Target="https://almotawwer.com/schools-and-universities/78152/" TargetMode="External"/><Relationship Id="rId36" Type="http://schemas.openxmlformats.org/officeDocument/2006/relationships/hyperlink" Target="https://www.youtube.com/watch?v=UJ2zIy9VDMo" TargetMode="External"/><Relationship Id="rId10" Type="http://schemas.openxmlformats.org/officeDocument/2006/relationships/hyperlink" Target="https://doi.org/10.1007/978-3-319-94565-1_3" TargetMode="External"/><Relationship Id="rId19" Type="http://schemas.openxmlformats.org/officeDocument/2006/relationships/hyperlink" Target="https://pressbee.news/details/6697665/%D9%85%D8%B4%D8%B1%D9%88%D8%B9-%D8%AA%D8%AE%D8%B1%D8%AC-%D9%84%D8%B7%D9%84%D8%A7%D8%A8-%D8%A7%D9%84%D8%B9%D9%85%D8%A7%D8%B1%D8%A9-%D8%A8%D8%A7%D9%84%D8%AC%D8%A7%D9%85%D8%B9%D8%A9-%D8%A7%D9%84%D8%A3%D9%85%D8%B1%D9%8A%D9%83%D9%8A%D8%A9-%D9%84%D8%A5%D8%AD%D9%8A%D8%A7%D8%A1-%D8%AA%D8%B1%D8%A7%D8%AB-%D8%A7%D9%84%D9%82%D8%A7" TargetMode="External"/><Relationship Id="rId31" Type="http://schemas.openxmlformats.org/officeDocument/2006/relationships/hyperlink" Target="https://alhassad.com.eg/article/233572/%D9%81%D9%8A-%D8%A8%D9%8A%D9%86%D8%A7%D9%84%D9%8A-%D9%81%D9%8A%D9%86%D9%8A%D8%B3%D9%8A%D8%A7-%D8%B7%D9%84%D8%A7%D8%A8-%D8%A7%D9%84%D8%B9%D9%85%D8%A7%D8%B1%D8%A9-%D8%A8%D8%A7%D9%84%D8%AC%D8%A7%D9%85%D8%B9%D8%A9-%D8%A7%D9%84%D8%A3%D9%85%D8%B1%D9%8A%D9%83%D9%8A%D8%A9"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f-mambe.com/" TargetMode="External"/><Relationship Id="rId14" Type="http://schemas.openxmlformats.org/officeDocument/2006/relationships/hyperlink" Target="https://www.masrawy.com/news/education-universityeducation/details/2023/8/16/2455453/%D8%B7%D9%84%D8%A7%D8%A8-%D8%A7%D9%84%D8%B9%D9%85%D8%A7%D8%B1%D8%A9-%D8%A8%D8%A7%D9%84%D8%AC%D8%A7%D9%85%D8%B9%D8%A9-%D8%A7%D9%84%D8%A3%D9%85%D8%B1%D9%8A%D9%83%D9%8A%D8%A9-%D9%8A%D8%B9%D8%B1%D8%B6%D9%88%D9%86-%D9%85%D8%B4%D8%B1%D9%88%D8%B9-%D8%AA%D8%AE%D8%B1%D8%AC%D9%87%D9%85-%D9%81%D9%8A-%D8%A8%D9%8A%D9%86%D8%A7%D9%84%D9%8A-%D9%81%D9%8A%D9%86%D9%8A%D8%B3%D9%8A%D8%A7" TargetMode="External"/><Relationship Id="rId22" Type="http://schemas.openxmlformats.org/officeDocument/2006/relationships/hyperlink" Target="https://alalamelyoum.co/117198/" TargetMode="External"/><Relationship Id="rId27" Type="http://schemas.openxmlformats.org/officeDocument/2006/relationships/hyperlink" Target="https://www.canadiannews.net/2023/08/1_13.html" TargetMode="External"/><Relationship Id="rId30" Type="http://schemas.openxmlformats.org/officeDocument/2006/relationships/hyperlink" Target="https://www.arabianews24.net/a/373796" TargetMode="External"/><Relationship Id="rId35" Type="http://schemas.openxmlformats.org/officeDocument/2006/relationships/hyperlink" Target="https://www.concordia.ca/sgs/public-scholars/alumni/2019/sherif-goubran.html"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F1F9D-13E8-4F91-8DE2-9C0949CD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67</Pages>
  <Words>26622</Words>
  <Characters>151751</Characters>
  <Application>Microsoft Office Word</Application>
  <DocSecurity>0</DocSecurity>
  <Lines>1264</Lines>
  <Paragraphs>356</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Contact information</vt:lpstr>
      <vt:lpstr>Bibliographical summary</vt:lpstr>
      <vt:lpstr>    Research areas</vt:lpstr>
      <vt:lpstr>    Research leadership</vt:lpstr>
      <vt:lpstr>&lt;Contents</vt:lpstr>
      <vt:lpstr>Academic appointments</vt:lpstr>
      <vt:lpstr>Education</vt:lpstr>
      <vt:lpstr>Affiliations</vt:lpstr>
      <vt:lpstr>Grants, collaborations, prizes and notable mentions</vt:lpstr>
      <vt:lpstr>    Research and teaching grants</vt:lpstr>
      <vt:lpstr>    Research collaborations and sponsorships</vt:lpstr>
      <vt:lpstr>    Research support awards</vt:lpstr>
      <vt:lpstr>    Research scholarships</vt:lpstr>
      <vt:lpstr>    Prizes and Honors</vt:lpstr>
      <vt:lpstr>    Notable mentions</vt:lpstr>
      <vt:lpstr>Publications</vt:lpstr>
      <vt:lpstr>    Refereed journal articles</vt:lpstr>
      <vt:lpstr>    Refereed conference papers</vt:lpstr>
      <vt:lpstr>    Books and research notebooks</vt:lpstr>
      <vt:lpstr>    Book chapters</vt:lpstr>
      <vt:lpstr>    Refereed poster presentations</vt:lpstr>
      <vt:lpstr>    Professional and other research articles</vt:lpstr>
      <vt:lpstr>    Non-refereed conference presentations and posters</vt:lpstr>
      <vt:lpstr>    Technical and academic reports</vt:lpstr>
      <vt:lpstr>    Articles under review and submission</vt:lpstr>
      <vt:lpstr>    Books and research notebooks (in preparation)</vt:lpstr>
      <vt:lpstr>    Other manuscript in preparation</vt:lpstr>
      <vt:lpstr>Art and creative practice</vt:lpstr>
      <vt:lpstr>    Art and design contributions</vt:lpstr>
      <vt:lpstr>    Object design and creation</vt:lpstr>
      <vt:lpstr>    Literary salon</vt:lpstr>
      <vt:lpstr>    Thesis and Dissertations </vt:lpstr>
      <vt:lpstr>Other contributions</vt:lpstr>
      <vt:lpstr>    Opinions, blogs, and editorials</vt:lpstr>
      <vt:lpstr>    Invited presentations and guest lectures</vt:lpstr>
      <vt:lpstr>    Presentations and seminars</vt:lpstr>
      <vt:lpstr>    Design Juries and crits, and Project review participation</vt:lpstr>
      <vt:lpstr>    Academic publication support activities</vt:lpstr>
      <vt:lpstr>    Academic Examination activities</vt:lpstr>
      <vt:lpstr>    Academic Review activities</vt:lpstr>
      <vt:lpstr>Public speaking and workshop facilitation</vt:lpstr>
    </vt:vector>
  </TitlesOfParts>
  <Company/>
  <LinksUpToDate>false</LinksUpToDate>
  <CharactersWithSpaces>178017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 Nader Alphonse Goubran</dc:creator>
  <cp:keywords/>
  <dc:description/>
  <cp:lastModifiedBy>Sherif Goubran</cp:lastModifiedBy>
  <cp:revision>628</cp:revision>
  <cp:lastPrinted>2024-05-10T22:41:00Z</cp:lastPrinted>
  <dcterms:created xsi:type="dcterms:W3CDTF">2023-03-10T23:32:00Z</dcterms:created>
  <dcterms:modified xsi:type="dcterms:W3CDTF">2024-08-11T11:44:00Z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